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76" w:rsidRDefault="00695976" w:rsidP="0069597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343275" cy="447675"/>
            <wp:effectExtent l="0" t="0" r="9525" b="9525"/>
            <wp:docPr id="1" name="Picture 1" descr="A_L_B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_L_BW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976" w:rsidRDefault="00695976" w:rsidP="0069597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FACULTY</w:t>
      </w:r>
      <w:r w:rsidRPr="00E80A01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MERIT RELEASE TIME AWARD</w:t>
      </w:r>
    </w:p>
    <w:p w:rsidR="00552FB8" w:rsidRDefault="00552FB8"/>
    <w:p w:rsidR="00695976" w:rsidRPr="00375DEF" w:rsidRDefault="00695976" w:rsidP="001617A9">
      <w:pPr>
        <w:jc w:val="both"/>
        <w:rPr>
          <w:sz w:val="22"/>
          <w:szCs w:val="22"/>
        </w:rPr>
      </w:pPr>
      <w:r w:rsidRPr="00375DEF">
        <w:rPr>
          <w:sz w:val="22"/>
          <w:szCs w:val="22"/>
        </w:rPr>
        <w:t xml:space="preserve">The Faculty Merit Release Time Award may be used as contract funds (up to $2400) to provide a one course reduction in teaching load for the faculty member to devote additional time to research.  </w:t>
      </w:r>
      <w:r w:rsidR="001617A9" w:rsidRPr="00375DEF">
        <w:rPr>
          <w:sz w:val="22"/>
          <w:szCs w:val="22"/>
        </w:rPr>
        <w:t xml:space="preserve">The release time may be taken any time in the three-year period following notification of receipt of the award. </w:t>
      </w:r>
      <w:r w:rsidRPr="00375DEF">
        <w:rPr>
          <w:sz w:val="22"/>
          <w:szCs w:val="22"/>
        </w:rPr>
        <w:t xml:space="preserve">Please complete a Faculty Contract form, </w:t>
      </w:r>
      <w:hyperlink r:id="rId6" w:history="1">
        <w:r w:rsidR="001617A9" w:rsidRPr="00375DEF">
          <w:rPr>
            <w:rStyle w:val="Hyperlink"/>
            <w:sz w:val="22"/>
            <w:szCs w:val="22"/>
          </w:rPr>
          <w:t>http://www.andrews.edu/HR/documents/contract.pdf</w:t>
        </w:r>
      </w:hyperlink>
      <w:r w:rsidRPr="00375DEF">
        <w:rPr>
          <w:sz w:val="22"/>
          <w:szCs w:val="22"/>
        </w:rPr>
        <w:t xml:space="preserve"> and submit along with this document to the Office of Research and Creative Scholarship, AD312 (mailbox 0355), for approval.</w:t>
      </w:r>
    </w:p>
    <w:p w:rsidR="001617A9" w:rsidRPr="00375DEF" w:rsidRDefault="001617A9" w:rsidP="001617A9">
      <w:pPr>
        <w:jc w:val="both"/>
        <w:rPr>
          <w:sz w:val="22"/>
          <w:szCs w:val="22"/>
        </w:rPr>
      </w:pPr>
    </w:p>
    <w:p w:rsidR="001617A9" w:rsidRPr="00375DEF" w:rsidRDefault="001617A9" w:rsidP="001617A9">
      <w:pPr>
        <w:jc w:val="both"/>
        <w:rPr>
          <w:sz w:val="22"/>
          <w:szCs w:val="22"/>
        </w:rPr>
      </w:pPr>
      <w:r w:rsidRPr="00375DEF">
        <w:rPr>
          <w:sz w:val="22"/>
          <w:szCs w:val="22"/>
        </w:rPr>
        <w:t>Alternatively, if you are already receiving research release time from teaching (such as a Sabbatical), you may take the $2400 as a cash reimbursement for expenses directly related to your research.</w:t>
      </w:r>
    </w:p>
    <w:p w:rsidR="00944657" w:rsidRPr="00375DEF" w:rsidRDefault="00944657" w:rsidP="001617A9">
      <w:pPr>
        <w:jc w:val="both"/>
        <w:rPr>
          <w:sz w:val="22"/>
          <w:szCs w:val="22"/>
        </w:rPr>
      </w:pPr>
    </w:p>
    <w:p w:rsidR="00944657" w:rsidRPr="00375DEF" w:rsidRDefault="00944657" w:rsidP="001617A9">
      <w:pPr>
        <w:jc w:val="both"/>
        <w:rPr>
          <w:sz w:val="22"/>
          <w:szCs w:val="22"/>
        </w:rPr>
      </w:pPr>
      <w:r w:rsidRPr="00375DEF">
        <w:rPr>
          <w:sz w:val="22"/>
          <w:szCs w:val="22"/>
        </w:rPr>
        <w:t>____</w:t>
      </w:r>
      <w:proofErr w:type="gramStart"/>
      <w:r w:rsidRPr="00375DEF">
        <w:rPr>
          <w:sz w:val="22"/>
          <w:szCs w:val="22"/>
        </w:rPr>
        <w:t>_  I</w:t>
      </w:r>
      <w:proofErr w:type="gramEnd"/>
      <w:r w:rsidRPr="00375DEF">
        <w:rPr>
          <w:sz w:val="22"/>
          <w:szCs w:val="22"/>
        </w:rPr>
        <w:t xml:space="preserve"> choose to take the release time award in _________ Semester, 20__.  The class that I will not be teaching </w:t>
      </w:r>
      <w:proofErr w:type="gramStart"/>
      <w:r w:rsidRPr="00375DEF">
        <w:rPr>
          <w:sz w:val="22"/>
          <w:szCs w:val="22"/>
        </w:rPr>
        <w:t>is,</w:t>
      </w:r>
      <w:proofErr w:type="gramEnd"/>
      <w:r w:rsidRPr="00375DEF">
        <w:rPr>
          <w:sz w:val="22"/>
          <w:szCs w:val="22"/>
        </w:rPr>
        <w:t xml:space="preserve"> _________________________.</w:t>
      </w:r>
    </w:p>
    <w:p w:rsidR="00944657" w:rsidRPr="00375DEF" w:rsidRDefault="00944657" w:rsidP="001617A9">
      <w:pPr>
        <w:jc w:val="both"/>
        <w:rPr>
          <w:sz w:val="22"/>
          <w:szCs w:val="22"/>
        </w:rPr>
      </w:pPr>
    </w:p>
    <w:p w:rsidR="00944657" w:rsidRPr="00375DEF" w:rsidRDefault="00944657" w:rsidP="001617A9">
      <w:pPr>
        <w:jc w:val="both"/>
        <w:rPr>
          <w:sz w:val="22"/>
          <w:szCs w:val="22"/>
        </w:rPr>
      </w:pPr>
      <w:r w:rsidRPr="00375DEF">
        <w:rPr>
          <w:sz w:val="22"/>
          <w:szCs w:val="22"/>
        </w:rPr>
        <w:t>____</w:t>
      </w:r>
      <w:proofErr w:type="gramStart"/>
      <w:r w:rsidRPr="00375DEF">
        <w:rPr>
          <w:sz w:val="22"/>
          <w:szCs w:val="22"/>
        </w:rPr>
        <w:t>_  I</w:t>
      </w:r>
      <w:proofErr w:type="gramEnd"/>
      <w:r w:rsidRPr="00375DEF">
        <w:rPr>
          <w:sz w:val="22"/>
          <w:szCs w:val="22"/>
        </w:rPr>
        <w:t xml:space="preserve"> have already received release time from teaching in order to do my research, and further teaching release is not practical.  I am therefore opting to take the award as a research reimbursement.</w:t>
      </w:r>
    </w:p>
    <w:p w:rsidR="00944657" w:rsidRDefault="00944657" w:rsidP="001617A9">
      <w:pPr>
        <w:jc w:val="both"/>
        <w:rPr>
          <w:sz w:val="26"/>
          <w:szCs w:val="26"/>
        </w:rPr>
      </w:pPr>
    </w:p>
    <w:p w:rsidR="001617A9" w:rsidRPr="00BA1ACF" w:rsidRDefault="001617A9" w:rsidP="001617A9">
      <w:pPr>
        <w:jc w:val="center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1617A9" w:rsidTr="009309A5">
        <w:trPr>
          <w:trHeight w:val="225"/>
        </w:trPr>
        <w:tc>
          <w:tcPr>
            <w:tcW w:w="9900" w:type="dxa"/>
            <w:tcBorders>
              <w:bottom w:val="single" w:sz="4" w:space="0" w:color="99CCFF"/>
            </w:tcBorders>
            <w:shd w:val="clear" w:color="auto" w:fill="99CCFF"/>
          </w:tcPr>
          <w:p w:rsidR="001617A9" w:rsidRPr="00BA1ACF" w:rsidRDefault="001617A9" w:rsidP="00930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Project Title and Description</w:t>
            </w:r>
          </w:p>
        </w:tc>
      </w:tr>
      <w:tr w:rsidR="001617A9" w:rsidTr="009309A5">
        <w:trPr>
          <w:trHeight w:val="270"/>
        </w:trPr>
        <w:tc>
          <w:tcPr>
            <w:tcW w:w="9900" w:type="dxa"/>
            <w:tcBorders>
              <w:top w:val="single" w:sz="4" w:space="0" w:color="99CCFF"/>
            </w:tcBorders>
            <w:shd w:val="clear" w:color="auto" w:fill="CCFFFF"/>
          </w:tcPr>
          <w:p w:rsidR="001617A9" w:rsidRPr="00BA1ACF" w:rsidRDefault="001617A9" w:rsidP="001617A9">
            <w:pPr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Summarize how your research will benefit from the research release time (or research reimbursement).  Please give detail regarding what will be accomplished that you </w:t>
            </w:r>
            <w:r w:rsidR="00944657">
              <w:rPr>
                <w:rFonts w:ascii="Arial" w:hAnsi="Arial" w:cs="Arial"/>
                <w:color w:val="000080"/>
                <w:sz w:val="20"/>
                <w:szCs w:val="20"/>
              </w:rPr>
              <w:t xml:space="preserve">either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would not be able to do</w:t>
            </w:r>
            <w:r w:rsidR="00944657">
              <w:rPr>
                <w:rFonts w:ascii="Arial" w:hAnsi="Arial" w:cs="Arial"/>
                <w:color w:val="000080"/>
                <w:sz w:val="20"/>
                <w:szCs w:val="20"/>
              </w:rPr>
              <w:t>, or that would not be completed in as timely a manner,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without this award.  </w:t>
            </w:r>
          </w:p>
        </w:tc>
      </w:tr>
      <w:tr w:rsidR="001617A9" w:rsidTr="009309A5">
        <w:trPr>
          <w:trHeight w:val="70"/>
        </w:trPr>
        <w:tc>
          <w:tcPr>
            <w:tcW w:w="9900" w:type="dxa"/>
          </w:tcPr>
          <w:p w:rsidR="001617A9" w:rsidRDefault="001617A9" w:rsidP="009309A5">
            <w:pPr>
              <w:jc w:val="both"/>
            </w:pPr>
            <w:r>
              <w:sym w:font="Wingdings" w:char="F0E0"/>
            </w:r>
            <w:r w:rsidR="00944657">
              <w:t>[Please be detailed, box will expand to fit your needs]</w:t>
            </w:r>
          </w:p>
          <w:p w:rsidR="00944657" w:rsidRDefault="00944657" w:rsidP="009309A5">
            <w:pPr>
              <w:jc w:val="both"/>
            </w:pPr>
          </w:p>
          <w:p w:rsidR="00944657" w:rsidRDefault="00944657" w:rsidP="009309A5">
            <w:pPr>
              <w:jc w:val="both"/>
            </w:pPr>
          </w:p>
          <w:p w:rsidR="00944657" w:rsidRDefault="00944657" w:rsidP="009309A5">
            <w:pPr>
              <w:jc w:val="both"/>
            </w:pPr>
          </w:p>
          <w:p w:rsidR="00944657" w:rsidRDefault="00944657" w:rsidP="009309A5">
            <w:pPr>
              <w:jc w:val="both"/>
            </w:pPr>
          </w:p>
          <w:p w:rsidR="00944657" w:rsidRDefault="00944657" w:rsidP="009309A5">
            <w:pPr>
              <w:jc w:val="both"/>
            </w:pPr>
          </w:p>
        </w:tc>
      </w:tr>
    </w:tbl>
    <w:p w:rsidR="001617A9" w:rsidRDefault="001617A9" w:rsidP="001617A9">
      <w:pPr>
        <w:jc w:val="center"/>
        <w:rPr>
          <w:b/>
          <w:color w:val="FF0000"/>
        </w:rPr>
      </w:pPr>
    </w:p>
    <w:p w:rsidR="00944657" w:rsidRPr="00944657" w:rsidRDefault="00944657" w:rsidP="00944657">
      <w:pPr>
        <w:rPr>
          <w:b/>
        </w:rPr>
      </w:pPr>
      <w:r w:rsidRPr="00944657">
        <w:rPr>
          <w:b/>
        </w:rPr>
        <w:t>Signatures needed:</w:t>
      </w:r>
    </w:p>
    <w:p w:rsidR="001617A9" w:rsidRDefault="001617A9" w:rsidP="001617A9">
      <w:pPr>
        <w:jc w:val="both"/>
        <w:rPr>
          <w:sz w:val="26"/>
          <w:szCs w:val="26"/>
        </w:rPr>
      </w:pPr>
    </w:p>
    <w:p w:rsidR="00944657" w:rsidRPr="001617A9" w:rsidRDefault="00944657" w:rsidP="001617A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    ____________</w:t>
      </w:r>
    </w:p>
    <w:p w:rsidR="00695976" w:rsidRDefault="00944657">
      <w:pPr>
        <w:rPr>
          <w:sz w:val="26"/>
          <w:szCs w:val="26"/>
        </w:rPr>
      </w:pPr>
      <w:r>
        <w:rPr>
          <w:sz w:val="26"/>
          <w:szCs w:val="26"/>
        </w:rPr>
        <w:t>Faculty Member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Date</w:t>
      </w:r>
    </w:p>
    <w:p w:rsidR="00944657" w:rsidRDefault="00944657">
      <w:pPr>
        <w:rPr>
          <w:sz w:val="26"/>
          <w:szCs w:val="26"/>
        </w:rPr>
      </w:pPr>
    </w:p>
    <w:p w:rsidR="00944657" w:rsidRPr="001617A9" w:rsidRDefault="00944657" w:rsidP="0094465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    ____________</w:t>
      </w:r>
    </w:p>
    <w:p w:rsidR="00944657" w:rsidRPr="001617A9" w:rsidRDefault="00944657" w:rsidP="00944657">
      <w:pPr>
        <w:rPr>
          <w:sz w:val="26"/>
          <w:szCs w:val="26"/>
        </w:rPr>
      </w:pPr>
      <w:r>
        <w:rPr>
          <w:sz w:val="26"/>
          <w:szCs w:val="26"/>
        </w:rPr>
        <w:t>Department Chair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Date</w:t>
      </w:r>
    </w:p>
    <w:p w:rsidR="00944657" w:rsidRDefault="00944657">
      <w:pPr>
        <w:rPr>
          <w:sz w:val="26"/>
          <w:szCs w:val="26"/>
        </w:rPr>
      </w:pPr>
    </w:p>
    <w:p w:rsidR="00944657" w:rsidRPr="001617A9" w:rsidRDefault="00944657" w:rsidP="0094465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    ____________</w:t>
      </w:r>
    </w:p>
    <w:p w:rsidR="00944657" w:rsidRDefault="00944657" w:rsidP="00944657">
      <w:pPr>
        <w:rPr>
          <w:sz w:val="26"/>
          <w:szCs w:val="26"/>
        </w:rPr>
      </w:pPr>
      <w:r>
        <w:rPr>
          <w:sz w:val="26"/>
          <w:szCs w:val="26"/>
        </w:rPr>
        <w:t>School Dean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Date</w:t>
      </w:r>
    </w:p>
    <w:p w:rsidR="00944657" w:rsidRDefault="00944657" w:rsidP="00944657">
      <w:pPr>
        <w:jc w:val="both"/>
        <w:rPr>
          <w:sz w:val="26"/>
          <w:szCs w:val="26"/>
        </w:rPr>
      </w:pPr>
    </w:p>
    <w:p w:rsidR="00944657" w:rsidRPr="001617A9" w:rsidRDefault="00944657" w:rsidP="0094465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    ____________  _________________________</w:t>
      </w:r>
    </w:p>
    <w:p w:rsidR="00944657" w:rsidRPr="001617A9" w:rsidRDefault="00944657">
      <w:pPr>
        <w:rPr>
          <w:sz w:val="26"/>
          <w:szCs w:val="26"/>
        </w:rPr>
      </w:pPr>
      <w:r>
        <w:rPr>
          <w:sz w:val="26"/>
          <w:szCs w:val="26"/>
        </w:rPr>
        <w:t>Office of Research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75DEF">
        <w:rPr>
          <w:sz w:val="26"/>
          <w:szCs w:val="26"/>
        </w:rPr>
        <w:t xml:space="preserve">     </w:t>
      </w:r>
      <w:r>
        <w:rPr>
          <w:sz w:val="26"/>
          <w:szCs w:val="26"/>
        </w:rPr>
        <w:t>Account Number</w:t>
      </w:r>
    </w:p>
    <w:sectPr w:rsidR="00944657" w:rsidRPr="001617A9" w:rsidSect="00944657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76"/>
    <w:rsid w:val="001617A9"/>
    <w:rsid w:val="00375DEF"/>
    <w:rsid w:val="00552FB8"/>
    <w:rsid w:val="00695976"/>
    <w:rsid w:val="00944657"/>
    <w:rsid w:val="00DE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7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59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7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59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drews.edu/HR/documents/contract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1601</Characters>
  <Application>Microsoft Office Word</Application>
  <DocSecurity>4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I.T.S.</dc:creator>
  <cp:lastModifiedBy>Sarah Kimakwa</cp:lastModifiedBy>
  <cp:revision>2</cp:revision>
  <cp:lastPrinted>2012-01-06T14:46:00Z</cp:lastPrinted>
  <dcterms:created xsi:type="dcterms:W3CDTF">2012-01-17T17:56:00Z</dcterms:created>
  <dcterms:modified xsi:type="dcterms:W3CDTF">2012-01-17T17:56:00Z</dcterms:modified>
</cp:coreProperties>
</file>