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7160" w14:textId="77777777" w:rsidR="000717A0" w:rsidRPr="00C41858" w:rsidRDefault="000717A0" w:rsidP="00416E28">
      <w:pPr>
        <w:jc w:val="center"/>
        <w:rPr>
          <w:rFonts w:cs="Times New Roman"/>
          <w:noProof/>
        </w:rPr>
      </w:pPr>
      <w:bookmarkStart w:id="0" w:name="_Toc476081132"/>
    </w:p>
    <w:p w14:paraId="59580252" w14:textId="77777777" w:rsidR="000717A0" w:rsidRPr="00C41858" w:rsidRDefault="000717A0" w:rsidP="00416E28">
      <w:pPr>
        <w:jc w:val="center"/>
        <w:rPr>
          <w:rFonts w:cs="Times New Roman"/>
          <w:noProof/>
        </w:rPr>
      </w:pPr>
    </w:p>
    <w:p w14:paraId="4B57234F" w14:textId="77777777" w:rsidR="000717A0" w:rsidRPr="00C41858" w:rsidRDefault="000717A0" w:rsidP="00416E28">
      <w:pPr>
        <w:jc w:val="center"/>
        <w:rPr>
          <w:rFonts w:cs="Times New Roman"/>
          <w:noProof/>
        </w:rPr>
      </w:pPr>
    </w:p>
    <w:p w14:paraId="1A09E1AA" w14:textId="0A8E78BC" w:rsidR="00416E28" w:rsidRPr="00C41858" w:rsidRDefault="00F61049" w:rsidP="00416E28">
      <w:pPr>
        <w:jc w:val="center"/>
        <w:rPr>
          <w:rFonts w:cs="Times New Roman"/>
          <w:b/>
          <w:bCs/>
          <w:color w:val="000000"/>
          <w:sz w:val="48"/>
          <w:szCs w:val="48"/>
        </w:rPr>
      </w:pPr>
      <w:r>
        <w:rPr>
          <w:noProof/>
        </w:rPr>
        <w:drawing>
          <wp:inline distT="0" distB="0" distL="0" distR="0" wp14:anchorId="3AF17DED" wp14:editId="5F3EE2C5">
            <wp:extent cx="5495925" cy="883274"/>
            <wp:effectExtent l="0" t="0" r="0" b="0"/>
            <wp:docPr id="39714186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41862" name="Picture 1"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282" cy="894742"/>
                    </a:xfrm>
                    <a:prstGeom prst="rect">
                      <a:avLst/>
                    </a:prstGeom>
                    <a:noFill/>
                    <a:ln>
                      <a:noFill/>
                    </a:ln>
                  </pic:spPr>
                </pic:pic>
              </a:graphicData>
            </a:graphic>
          </wp:inline>
        </w:drawing>
      </w:r>
      <w:bookmarkEnd w:id="0"/>
    </w:p>
    <w:p w14:paraId="04A57AC8" w14:textId="77777777" w:rsidR="000717A0" w:rsidRPr="00C41858" w:rsidRDefault="000717A0" w:rsidP="00416E28">
      <w:pPr>
        <w:jc w:val="center"/>
        <w:rPr>
          <w:rFonts w:cs="Times New Roman"/>
          <w:b/>
          <w:bCs/>
          <w:color w:val="000000"/>
          <w:sz w:val="48"/>
          <w:szCs w:val="48"/>
        </w:rPr>
      </w:pPr>
    </w:p>
    <w:p w14:paraId="4D9A0B23" w14:textId="29AA287D" w:rsidR="00801A6E" w:rsidRPr="00C41858" w:rsidRDefault="00801A6E" w:rsidP="00EA5523">
      <w:pPr>
        <w:pStyle w:val="BasicParagraph"/>
        <w:rPr>
          <w:rFonts w:ascii="Times New Roman" w:hAnsi="Times New Roman" w:cs="Times New Roman"/>
          <w:b/>
          <w:bCs/>
          <w:sz w:val="48"/>
          <w:szCs w:val="48"/>
        </w:rPr>
      </w:pPr>
    </w:p>
    <w:p w14:paraId="0822EF7B" w14:textId="64354804" w:rsidR="00EA5523" w:rsidRPr="00C41858" w:rsidRDefault="00416E28" w:rsidP="00416E28">
      <w:pPr>
        <w:pStyle w:val="BasicParagraph"/>
        <w:jc w:val="center"/>
        <w:rPr>
          <w:rFonts w:ascii="Times New Roman" w:hAnsi="Times New Roman" w:cs="Times New Roman"/>
          <w:b/>
          <w:bCs/>
          <w:sz w:val="56"/>
          <w:szCs w:val="72"/>
        </w:rPr>
      </w:pPr>
      <w:r w:rsidRPr="00C41858">
        <w:rPr>
          <w:rFonts w:ascii="Times New Roman" w:hAnsi="Times New Roman" w:cs="Times New Roman"/>
          <w:b/>
          <w:bCs/>
          <w:sz w:val="56"/>
          <w:szCs w:val="72"/>
        </w:rPr>
        <w:t>Andrews University</w:t>
      </w:r>
    </w:p>
    <w:p w14:paraId="219BA8A4" w14:textId="03742F13" w:rsidR="00416E28" w:rsidRPr="00C41858" w:rsidRDefault="00416E28" w:rsidP="00416E28">
      <w:pPr>
        <w:pStyle w:val="BasicParagraph"/>
        <w:rPr>
          <w:rFonts w:ascii="Times New Roman" w:hAnsi="Times New Roman" w:cs="Times New Roman"/>
          <w:b/>
          <w:bCs/>
          <w:sz w:val="28"/>
          <w:szCs w:val="28"/>
        </w:rPr>
      </w:pPr>
    </w:p>
    <w:p w14:paraId="1B3E9531" w14:textId="4AEE2F80" w:rsidR="00801A6E" w:rsidRPr="00C41858" w:rsidRDefault="00801A6E" w:rsidP="00416E28">
      <w:pPr>
        <w:pStyle w:val="BasicParagraph"/>
        <w:rPr>
          <w:rFonts w:ascii="Times New Roman" w:hAnsi="Times New Roman" w:cs="Times New Roman"/>
          <w:b/>
          <w:bCs/>
          <w:sz w:val="28"/>
          <w:szCs w:val="28"/>
        </w:rPr>
      </w:pPr>
    </w:p>
    <w:p w14:paraId="2EA10BE8" w14:textId="77777777" w:rsidR="00801A6E" w:rsidRPr="00C41858" w:rsidRDefault="00801A6E" w:rsidP="00416E28">
      <w:pPr>
        <w:pStyle w:val="BasicParagraph"/>
        <w:rPr>
          <w:rFonts w:ascii="Times New Roman" w:hAnsi="Times New Roman" w:cs="Times New Roman"/>
          <w:b/>
          <w:bCs/>
          <w:sz w:val="28"/>
          <w:szCs w:val="28"/>
        </w:rPr>
      </w:pPr>
    </w:p>
    <w:p w14:paraId="6881FE63" w14:textId="77777777" w:rsidR="00416E28" w:rsidRPr="00C41858" w:rsidRDefault="00416E28" w:rsidP="00416E28">
      <w:pPr>
        <w:pStyle w:val="BasicParagraph"/>
        <w:jc w:val="center"/>
        <w:rPr>
          <w:rFonts w:ascii="Times New Roman" w:hAnsi="Times New Roman" w:cs="Times New Roman"/>
          <w:b/>
          <w:bCs/>
          <w:sz w:val="36"/>
          <w:szCs w:val="28"/>
        </w:rPr>
      </w:pPr>
      <w:r w:rsidRPr="00C41858">
        <w:rPr>
          <w:rFonts w:ascii="Times New Roman" w:hAnsi="Times New Roman" w:cs="Times New Roman"/>
          <w:b/>
          <w:bCs/>
          <w:sz w:val="36"/>
          <w:szCs w:val="28"/>
        </w:rPr>
        <w:t xml:space="preserve">Counselor Education - PROGRAM HANDBOOK </w:t>
      </w:r>
    </w:p>
    <w:p w14:paraId="7BB9B9A9" w14:textId="01FD2BB2" w:rsidR="00416E28" w:rsidRPr="00C41858" w:rsidRDefault="00416E28" w:rsidP="00416E28">
      <w:pPr>
        <w:pStyle w:val="BasicParagraph"/>
        <w:jc w:val="center"/>
        <w:rPr>
          <w:rFonts w:ascii="Times New Roman" w:hAnsi="Times New Roman" w:cs="Times New Roman"/>
          <w:bCs/>
          <w:i/>
          <w:sz w:val="36"/>
          <w:szCs w:val="28"/>
        </w:rPr>
      </w:pPr>
      <w:r w:rsidRPr="00C41858">
        <w:rPr>
          <w:rFonts w:ascii="Times New Roman" w:hAnsi="Times New Roman" w:cs="Times New Roman"/>
          <w:bCs/>
          <w:i/>
          <w:sz w:val="36"/>
          <w:szCs w:val="28"/>
        </w:rPr>
        <w:t>Clinical Mental Health Counseling &amp; School Counseling</w:t>
      </w:r>
    </w:p>
    <w:p w14:paraId="7EF20C17" w14:textId="0CDAE983" w:rsidR="00416E28" w:rsidRPr="00C41858" w:rsidRDefault="002271E0" w:rsidP="00416E28">
      <w:pPr>
        <w:jc w:val="center"/>
        <w:rPr>
          <w:rFonts w:cs="Times New Roman"/>
          <w:b/>
          <w:bCs/>
          <w:color w:val="000000"/>
          <w:sz w:val="48"/>
          <w:szCs w:val="48"/>
        </w:rPr>
      </w:pPr>
      <w:r>
        <w:rPr>
          <w:rFonts w:cs="Times New Roman"/>
          <w:b/>
          <w:bCs/>
          <w:i/>
          <w:sz w:val="32"/>
          <w:szCs w:val="28"/>
        </w:rPr>
        <w:t>202</w:t>
      </w:r>
      <w:r w:rsidR="00B917D7">
        <w:rPr>
          <w:rFonts w:cs="Times New Roman"/>
          <w:b/>
          <w:bCs/>
          <w:i/>
          <w:sz w:val="32"/>
          <w:szCs w:val="28"/>
        </w:rPr>
        <w:t>4-</w:t>
      </w:r>
      <w:r>
        <w:rPr>
          <w:rFonts w:cs="Times New Roman"/>
          <w:b/>
          <w:bCs/>
          <w:i/>
          <w:sz w:val="32"/>
          <w:szCs w:val="28"/>
        </w:rPr>
        <w:t>202</w:t>
      </w:r>
      <w:r w:rsidR="00B917D7">
        <w:rPr>
          <w:rFonts w:cs="Times New Roman"/>
          <w:b/>
          <w:bCs/>
          <w:i/>
          <w:sz w:val="32"/>
          <w:szCs w:val="28"/>
        </w:rPr>
        <w:t>5</w:t>
      </w:r>
      <w:r w:rsidR="00416E28" w:rsidRPr="00C41858">
        <w:rPr>
          <w:rFonts w:cs="Times New Roman"/>
          <w:b/>
          <w:bCs/>
          <w:sz w:val="48"/>
          <w:szCs w:val="48"/>
        </w:rPr>
        <w:br w:type="page"/>
      </w:r>
    </w:p>
    <w:sdt>
      <w:sdtPr>
        <w:rPr>
          <w:rFonts w:ascii="Times New Roman" w:hAnsi="Times New Roman" w:cs="Times New Roman"/>
          <w:b/>
          <w:bCs/>
        </w:rPr>
        <w:id w:val="39251106"/>
        <w:docPartObj>
          <w:docPartGallery w:val="Table of Contents"/>
          <w:docPartUnique/>
        </w:docPartObj>
      </w:sdtPr>
      <w:sdtEndPr>
        <w:rPr>
          <w:b w:val="0"/>
          <w:bCs w:val="0"/>
          <w:noProof/>
        </w:rPr>
      </w:sdtEndPr>
      <w:sdtContent>
        <w:p w14:paraId="63837BA8" w14:textId="1279FDFC" w:rsidR="002247A0" w:rsidRPr="00C41858" w:rsidRDefault="002247A0" w:rsidP="00912BD2">
          <w:pPr>
            <w:pStyle w:val="NoSpacing"/>
            <w:rPr>
              <w:rStyle w:val="TitleChar"/>
              <w:rFonts w:ascii="Times New Roman" w:hAnsi="Times New Roman" w:cs="Times New Roman"/>
            </w:rPr>
          </w:pPr>
          <w:r w:rsidRPr="00C41858">
            <w:rPr>
              <w:rStyle w:val="TitleChar"/>
              <w:rFonts w:ascii="Times New Roman" w:hAnsi="Times New Roman" w:cs="Times New Roman"/>
            </w:rPr>
            <w:t>Table of Contents</w:t>
          </w:r>
        </w:p>
        <w:p w14:paraId="462BBEA3" w14:textId="77777777" w:rsidR="0097479D" w:rsidRPr="00C41858" w:rsidRDefault="0097479D" w:rsidP="00FE0C72">
          <w:pPr>
            <w:pStyle w:val="NoSpacing"/>
            <w:rPr>
              <w:rStyle w:val="TitleChar"/>
              <w:rFonts w:ascii="Times New Roman" w:hAnsi="Times New Roman" w:cs="Times New Roman"/>
            </w:rPr>
          </w:pPr>
        </w:p>
        <w:p w14:paraId="005715DB" w14:textId="6CABE5AC" w:rsidR="00D65D03" w:rsidRDefault="006427B6">
          <w:pPr>
            <w:pStyle w:val="TOC1"/>
            <w:tabs>
              <w:tab w:val="right" w:leader="dot" w:pos="10070"/>
            </w:tabs>
            <w:rPr>
              <w:rFonts w:asciiTheme="minorHAnsi" w:eastAsiaTheme="minorEastAsia" w:hAnsiTheme="minorHAnsi"/>
              <w:noProof/>
            </w:rPr>
          </w:pPr>
          <w:r w:rsidRPr="00C41858">
            <w:rPr>
              <w:rFonts w:cs="Times New Roman"/>
            </w:rPr>
            <w:fldChar w:fldCharType="begin"/>
          </w:r>
          <w:r w:rsidRPr="00C41858">
            <w:rPr>
              <w:rFonts w:cs="Times New Roman"/>
            </w:rPr>
            <w:instrText xml:space="preserve"> TOC \o "1-2" \h \z \u </w:instrText>
          </w:r>
          <w:r w:rsidRPr="00C41858">
            <w:rPr>
              <w:rFonts w:cs="Times New Roman"/>
            </w:rPr>
            <w:fldChar w:fldCharType="separate"/>
          </w:r>
          <w:hyperlink w:anchor="_Toc69049451" w:history="1">
            <w:r w:rsidR="00D65D03" w:rsidRPr="00987AA3">
              <w:rPr>
                <w:rStyle w:val="Hyperlink"/>
                <w:rFonts w:cs="Times New Roman"/>
                <w:noProof/>
              </w:rPr>
              <w:t>WELCOME!</w:t>
            </w:r>
            <w:r w:rsidR="00D65D03">
              <w:rPr>
                <w:noProof/>
                <w:webHidden/>
              </w:rPr>
              <w:tab/>
            </w:r>
            <w:r w:rsidR="00D65D03">
              <w:rPr>
                <w:noProof/>
                <w:webHidden/>
              </w:rPr>
              <w:fldChar w:fldCharType="begin"/>
            </w:r>
            <w:r w:rsidR="00D65D03">
              <w:rPr>
                <w:noProof/>
                <w:webHidden/>
              </w:rPr>
              <w:instrText xml:space="preserve"> PAGEREF _Toc69049451 \h </w:instrText>
            </w:r>
            <w:r w:rsidR="00D65D03">
              <w:rPr>
                <w:noProof/>
                <w:webHidden/>
              </w:rPr>
            </w:r>
            <w:r w:rsidR="00D65D03">
              <w:rPr>
                <w:noProof/>
                <w:webHidden/>
              </w:rPr>
              <w:fldChar w:fldCharType="separate"/>
            </w:r>
            <w:r w:rsidR="002A674C">
              <w:rPr>
                <w:noProof/>
                <w:webHidden/>
              </w:rPr>
              <w:t>4</w:t>
            </w:r>
            <w:r w:rsidR="00D65D03">
              <w:rPr>
                <w:noProof/>
                <w:webHidden/>
              </w:rPr>
              <w:fldChar w:fldCharType="end"/>
            </w:r>
          </w:hyperlink>
        </w:p>
        <w:p w14:paraId="27EE34CC" w14:textId="2AD320E2" w:rsidR="00D65D03" w:rsidRDefault="00D65D03">
          <w:pPr>
            <w:pStyle w:val="TOC1"/>
            <w:tabs>
              <w:tab w:val="right" w:leader="dot" w:pos="10070"/>
            </w:tabs>
            <w:rPr>
              <w:rFonts w:asciiTheme="minorHAnsi" w:eastAsiaTheme="minorEastAsia" w:hAnsiTheme="minorHAnsi"/>
              <w:noProof/>
            </w:rPr>
          </w:pPr>
          <w:hyperlink w:anchor="_Toc69049452" w:history="1">
            <w:r w:rsidRPr="00987AA3">
              <w:rPr>
                <w:rStyle w:val="Hyperlink"/>
                <w:rFonts w:cs="Times New Roman"/>
                <w:noProof/>
              </w:rPr>
              <w:t>STATEMENT OF PHILOSOPHY</w:t>
            </w:r>
            <w:r>
              <w:rPr>
                <w:noProof/>
                <w:webHidden/>
              </w:rPr>
              <w:tab/>
            </w:r>
            <w:r>
              <w:rPr>
                <w:noProof/>
                <w:webHidden/>
              </w:rPr>
              <w:fldChar w:fldCharType="begin"/>
            </w:r>
            <w:r>
              <w:rPr>
                <w:noProof/>
                <w:webHidden/>
              </w:rPr>
              <w:instrText xml:space="preserve"> PAGEREF _Toc69049452 \h </w:instrText>
            </w:r>
            <w:r>
              <w:rPr>
                <w:noProof/>
                <w:webHidden/>
              </w:rPr>
            </w:r>
            <w:r>
              <w:rPr>
                <w:noProof/>
                <w:webHidden/>
              </w:rPr>
              <w:fldChar w:fldCharType="separate"/>
            </w:r>
            <w:r w:rsidR="002A674C">
              <w:rPr>
                <w:noProof/>
                <w:webHidden/>
              </w:rPr>
              <w:t>5</w:t>
            </w:r>
            <w:r>
              <w:rPr>
                <w:noProof/>
                <w:webHidden/>
              </w:rPr>
              <w:fldChar w:fldCharType="end"/>
            </w:r>
          </w:hyperlink>
        </w:p>
        <w:p w14:paraId="786C3F76" w14:textId="4772B8D6" w:rsidR="00D65D03" w:rsidRDefault="00D65D03">
          <w:pPr>
            <w:pStyle w:val="TOC1"/>
            <w:tabs>
              <w:tab w:val="right" w:leader="dot" w:pos="10070"/>
            </w:tabs>
            <w:rPr>
              <w:rFonts w:asciiTheme="minorHAnsi" w:eastAsiaTheme="minorEastAsia" w:hAnsiTheme="minorHAnsi"/>
              <w:noProof/>
            </w:rPr>
          </w:pPr>
          <w:hyperlink w:anchor="_Toc69049453" w:history="1">
            <w:r w:rsidRPr="00987AA3">
              <w:rPr>
                <w:rStyle w:val="Hyperlink"/>
                <w:rFonts w:cs="Times New Roman"/>
                <w:noProof/>
              </w:rPr>
              <w:t>MISSION STATEMENT</w:t>
            </w:r>
            <w:r>
              <w:rPr>
                <w:noProof/>
                <w:webHidden/>
              </w:rPr>
              <w:tab/>
            </w:r>
            <w:r>
              <w:rPr>
                <w:noProof/>
                <w:webHidden/>
              </w:rPr>
              <w:fldChar w:fldCharType="begin"/>
            </w:r>
            <w:r>
              <w:rPr>
                <w:noProof/>
                <w:webHidden/>
              </w:rPr>
              <w:instrText xml:space="preserve"> PAGEREF _Toc69049453 \h </w:instrText>
            </w:r>
            <w:r>
              <w:rPr>
                <w:noProof/>
                <w:webHidden/>
              </w:rPr>
            </w:r>
            <w:r>
              <w:rPr>
                <w:noProof/>
                <w:webHidden/>
              </w:rPr>
              <w:fldChar w:fldCharType="separate"/>
            </w:r>
            <w:r w:rsidR="002A674C">
              <w:rPr>
                <w:noProof/>
                <w:webHidden/>
              </w:rPr>
              <w:t>5</w:t>
            </w:r>
            <w:r>
              <w:rPr>
                <w:noProof/>
                <w:webHidden/>
              </w:rPr>
              <w:fldChar w:fldCharType="end"/>
            </w:r>
          </w:hyperlink>
        </w:p>
        <w:p w14:paraId="6BCB99C9" w14:textId="38FBDFDC" w:rsidR="00D65D03" w:rsidRDefault="00D65D03">
          <w:pPr>
            <w:pStyle w:val="TOC1"/>
            <w:tabs>
              <w:tab w:val="right" w:leader="dot" w:pos="10070"/>
            </w:tabs>
            <w:rPr>
              <w:rFonts w:asciiTheme="minorHAnsi" w:eastAsiaTheme="minorEastAsia" w:hAnsiTheme="minorHAnsi"/>
              <w:noProof/>
            </w:rPr>
          </w:pPr>
          <w:hyperlink w:anchor="_Toc69049454" w:history="1">
            <w:r w:rsidRPr="00987AA3">
              <w:rPr>
                <w:rStyle w:val="Hyperlink"/>
                <w:rFonts w:cs="Times New Roman"/>
                <w:noProof/>
              </w:rPr>
              <w:t>WHAT IS COUNSELING?</w:t>
            </w:r>
            <w:r>
              <w:rPr>
                <w:noProof/>
                <w:webHidden/>
              </w:rPr>
              <w:tab/>
            </w:r>
            <w:r>
              <w:rPr>
                <w:noProof/>
                <w:webHidden/>
              </w:rPr>
              <w:fldChar w:fldCharType="begin"/>
            </w:r>
            <w:r>
              <w:rPr>
                <w:noProof/>
                <w:webHidden/>
              </w:rPr>
              <w:instrText xml:space="preserve"> PAGEREF _Toc69049454 \h </w:instrText>
            </w:r>
            <w:r>
              <w:rPr>
                <w:noProof/>
                <w:webHidden/>
              </w:rPr>
            </w:r>
            <w:r>
              <w:rPr>
                <w:noProof/>
                <w:webHidden/>
              </w:rPr>
              <w:fldChar w:fldCharType="separate"/>
            </w:r>
            <w:r w:rsidR="002A674C">
              <w:rPr>
                <w:noProof/>
                <w:webHidden/>
              </w:rPr>
              <w:t>5</w:t>
            </w:r>
            <w:r>
              <w:rPr>
                <w:noProof/>
                <w:webHidden/>
              </w:rPr>
              <w:fldChar w:fldCharType="end"/>
            </w:r>
          </w:hyperlink>
        </w:p>
        <w:p w14:paraId="7CD7A109" w14:textId="590F1BF6" w:rsidR="00D65D03" w:rsidRDefault="00D65D03">
          <w:pPr>
            <w:pStyle w:val="TOC1"/>
            <w:tabs>
              <w:tab w:val="right" w:leader="dot" w:pos="10070"/>
            </w:tabs>
            <w:rPr>
              <w:rFonts w:asciiTheme="minorHAnsi" w:eastAsiaTheme="minorEastAsia" w:hAnsiTheme="minorHAnsi"/>
              <w:noProof/>
            </w:rPr>
          </w:pPr>
          <w:hyperlink w:anchor="_Toc69049455" w:history="1">
            <w:r w:rsidRPr="00987AA3">
              <w:rPr>
                <w:rStyle w:val="Hyperlink"/>
                <w:rFonts w:cs="Times New Roman"/>
                <w:noProof/>
              </w:rPr>
              <w:t>THE IMPORTANCE OF ETHICS AND STANDARDS</w:t>
            </w:r>
            <w:r>
              <w:rPr>
                <w:noProof/>
                <w:webHidden/>
              </w:rPr>
              <w:tab/>
            </w:r>
            <w:r>
              <w:rPr>
                <w:noProof/>
                <w:webHidden/>
              </w:rPr>
              <w:fldChar w:fldCharType="begin"/>
            </w:r>
            <w:r>
              <w:rPr>
                <w:noProof/>
                <w:webHidden/>
              </w:rPr>
              <w:instrText xml:space="preserve"> PAGEREF _Toc69049455 \h </w:instrText>
            </w:r>
            <w:r>
              <w:rPr>
                <w:noProof/>
                <w:webHidden/>
              </w:rPr>
            </w:r>
            <w:r>
              <w:rPr>
                <w:noProof/>
                <w:webHidden/>
              </w:rPr>
              <w:fldChar w:fldCharType="separate"/>
            </w:r>
            <w:r w:rsidR="002A674C">
              <w:rPr>
                <w:noProof/>
                <w:webHidden/>
              </w:rPr>
              <w:t>6</w:t>
            </w:r>
            <w:r>
              <w:rPr>
                <w:noProof/>
                <w:webHidden/>
              </w:rPr>
              <w:fldChar w:fldCharType="end"/>
            </w:r>
          </w:hyperlink>
        </w:p>
        <w:p w14:paraId="7749E18F" w14:textId="17052653" w:rsidR="00D65D03" w:rsidRDefault="00D65D03">
          <w:pPr>
            <w:pStyle w:val="TOC1"/>
            <w:tabs>
              <w:tab w:val="right" w:leader="dot" w:pos="10070"/>
            </w:tabs>
            <w:rPr>
              <w:rFonts w:asciiTheme="minorHAnsi" w:eastAsiaTheme="minorEastAsia" w:hAnsiTheme="minorHAnsi"/>
              <w:noProof/>
            </w:rPr>
          </w:pPr>
          <w:hyperlink w:anchor="_Toc69049456" w:history="1">
            <w:r w:rsidRPr="00987AA3">
              <w:rPr>
                <w:rStyle w:val="Hyperlink"/>
                <w:rFonts w:cs="Times New Roman"/>
                <w:noProof/>
              </w:rPr>
              <w:t>THE PROGRAMS IN CLINICAL MENTAL HEALTH  AND SCHOOL COUNSELING</w:t>
            </w:r>
            <w:r>
              <w:rPr>
                <w:noProof/>
                <w:webHidden/>
              </w:rPr>
              <w:tab/>
            </w:r>
            <w:r>
              <w:rPr>
                <w:noProof/>
                <w:webHidden/>
              </w:rPr>
              <w:fldChar w:fldCharType="begin"/>
            </w:r>
            <w:r>
              <w:rPr>
                <w:noProof/>
                <w:webHidden/>
              </w:rPr>
              <w:instrText xml:space="preserve"> PAGEREF _Toc69049456 \h </w:instrText>
            </w:r>
            <w:r>
              <w:rPr>
                <w:noProof/>
                <w:webHidden/>
              </w:rPr>
            </w:r>
            <w:r>
              <w:rPr>
                <w:noProof/>
                <w:webHidden/>
              </w:rPr>
              <w:fldChar w:fldCharType="separate"/>
            </w:r>
            <w:r w:rsidR="002A674C">
              <w:rPr>
                <w:noProof/>
                <w:webHidden/>
              </w:rPr>
              <w:t>6</w:t>
            </w:r>
            <w:r>
              <w:rPr>
                <w:noProof/>
                <w:webHidden/>
              </w:rPr>
              <w:fldChar w:fldCharType="end"/>
            </w:r>
          </w:hyperlink>
        </w:p>
        <w:p w14:paraId="685F1E90" w14:textId="6999F343" w:rsidR="00D65D03" w:rsidRDefault="00D65D03">
          <w:pPr>
            <w:pStyle w:val="TOC1"/>
            <w:tabs>
              <w:tab w:val="right" w:leader="dot" w:pos="10070"/>
            </w:tabs>
            <w:rPr>
              <w:rFonts w:asciiTheme="minorHAnsi" w:eastAsiaTheme="minorEastAsia" w:hAnsiTheme="minorHAnsi"/>
              <w:noProof/>
            </w:rPr>
          </w:pPr>
          <w:hyperlink w:anchor="_Toc69049457" w:history="1">
            <w:r w:rsidRPr="00987AA3">
              <w:rPr>
                <w:rStyle w:val="Hyperlink"/>
                <w:rFonts w:cs="Times New Roman"/>
                <w:noProof/>
              </w:rPr>
              <w:t>THE ROLE OF THE CORE FACULTY</w:t>
            </w:r>
            <w:r>
              <w:rPr>
                <w:noProof/>
                <w:webHidden/>
              </w:rPr>
              <w:tab/>
            </w:r>
            <w:r>
              <w:rPr>
                <w:noProof/>
                <w:webHidden/>
              </w:rPr>
              <w:fldChar w:fldCharType="begin"/>
            </w:r>
            <w:r>
              <w:rPr>
                <w:noProof/>
                <w:webHidden/>
              </w:rPr>
              <w:instrText xml:space="preserve"> PAGEREF _Toc69049457 \h </w:instrText>
            </w:r>
            <w:r>
              <w:rPr>
                <w:noProof/>
                <w:webHidden/>
              </w:rPr>
            </w:r>
            <w:r>
              <w:rPr>
                <w:noProof/>
                <w:webHidden/>
              </w:rPr>
              <w:fldChar w:fldCharType="separate"/>
            </w:r>
            <w:r w:rsidR="002A674C">
              <w:rPr>
                <w:noProof/>
                <w:webHidden/>
              </w:rPr>
              <w:t>6</w:t>
            </w:r>
            <w:r>
              <w:rPr>
                <w:noProof/>
                <w:webHidden/>
              </w:rPr>
              <w:fldChar w:fldCharType="end"/>
            </w:r>
          </w:hyperlink>
        </w:p>
        <w:p w14:paraId="24245EA5" w14:textId="381E8E66" w:rsidR="00D65D03" w:rsidRDefault="00D65D03">
          <w:pPr>
            <w:pStyle w:val="TOC1"/>
            <w:tabs>
              <w:tab w:val="right" w:leader="dot" w:pos="10070"/>
            </w:tabs>
            <w:rPr>
              <w:rFonts w:asciiTheme="minorHAnsi" w:eastAsiaTheme="minorEastAsia" w:hAnsiTheme="minorHAnsi"/>
              <w:noProof/>
            </w:rPr>
          </w:pPr>
          <w:hyperlink w:anchor="_Toc69049458" w:history="1">
            <w:r w:rsidRPr="00987AA3">
              <w:rPr>
                <w:rStyle w:val="Hyperlink"/>
                <w:rFonts w:cs="Times New Roman"/>
                <w:noProof/>
              </w:rPr>
              <w:t>WHAT IS ACCREDITATION?</w:t>
            </w:r>
            <w:r>
              <w:rPr>
                <w:noProof/>
                <w:webHidden/>
              </w:rPr>
              <w:tab/>
            </w:r>
            <w:r>
              <w:rPr>
                <w:noProof/>
                <w:webHidden/>
              </w:rPr>
              <w:fldChar w:fldCharType="begin"/>
            </w:r>
            <w:r>
              <w:rPr>
                <w:noProof/>
                <w:webHidden/>
              </w:rPr>
              <w:instrText xml:space="preserve"> PAGEREF _Toc69049458 \h </w:instrText>
            </w:r>
            <w:r>
              <w:rPr>
                <w:noProof/>
                <w:webHidden/>
              </w:rPr>
            </w:r>
            <w:r>
              <w:rPr>
                <w:noProof/>
                <w:webHidden/>
              </w:rPr>
              <w:fldChar w:fldCharType="separate"/>
            </w:r>
            <w:r w:rsidR="002A674C">
              <w:rPr>
                <w:noProof/>
                <w:webHidden/>
              </w:rPr>
              <w:t>7</w:t>
            </w:r>
            <w:r>
              <w:rPr>
                <w:noProof/>
                <w:webHidden/>
              </w:rPr>
              <w:fldChar w:fldCharType="end"/>
            </w:r>
          </w:hyperlink>
        </w:p>
        <w:p w14:paraId="224F9BBC" w14:textId="335AEE73" w:rsidR="00D65D03" w:rsidRDefault="00D65D03">
          <w:pPr>
            <w:pStyle w:val="TOC1"/>
            <w:tabs>
              <w:tab w:val="right" w:leader="dot" w:pos="10070"/>
            </w:tabs>
            <w:rPr>
              <w:rFonts w:asciiTheme="minorHAnsi" w:eastAsiaTheme="minorEastAsia" w:hAnsiTheme="minorHAnsi"/>
              <w:noProof/>
            </w:rPr>
          </w:pPr>
          <w:hyperlink w:anchor="_Toc69049459" w:history="1">
            <w:r w:rsidRPr="00987AA3">
              <w:rPr>
                <w:rStyle w:val="Hyperlink"/>
                <w:rFonts w:cs="Times New Roman"/>
                <w:noProof/>
              </w:rPr>
              <w:t>WHAT IS CACREP?</w:t>
            </w:r>
            <w:r>
              <w:rPr>
                <w:noProof/>
                <w:webHidden/>
              </w:rPr>
              <w:tab/>
            </w:r>
            <w:r>
              <w:rPr>
                <w:noProof/>
                <w:webHidden/>
              </w:rPr>
              <w:fldChar w:fldCharType="begin"/>
            </w:r>
            <w:r>
              <w:rPr>
                <w:noProof/>
                <w:webHidden/>
              </w:rPr>
              <w:instrText xml:space="preserve"> PAGEREF _Toc69049459 \h </w:instrText>
            </w:r>
            <w:r>
              <w:rPr>
                <w:noProof/>
                <w:webHidden/>
              </w:rPr>
            </w:r>
            <w:r>
              <w:rPr>
                <w:noProof/>
                <w:webHidden/>
              </w:rPr>
              <w:fldChar w:fldCharType="separate"/>
            </w:r>
            <w:r w:rsidR="002A674C">
              <w:rPr>
                <w:noProof/>
                <w:webHidden/>
              </w:rPr>
              <w:t>7</w:t>
            </w:r>
            <w:r>
              <w:rPr>
                <w:noProof/>
                <w:webHidden/>
              </w:rPr>
              <w:fldChar w:fldCharType="end"/>
            </w:r>
          </w:hyperlink>
        </w:p>
        <w:p w14:paraId="63165330" w14:textId="706DD389" w:rsidR="00D65D03" w:rsidRDefault="00D65D03">
          <w:pPr>
            <w:pStyle w:val="TOC1"/>
            <w:tabs>
              <w:tab w:val="right" w:leader="dot" w:pos="10070"/>
            </w:tabs>
            <w:rPr>
              <w:rFonts w:asciiTheme="minorHAnsi" w:eastAsiaTheme="minorEastAsia" w:hAnsiTheme="minorHAnsi"/>
              <w:noProof/>
            </w:rPr>
          </w:pPr>
          <w:hyperlink w:anchor="_Toc69049460" w:history="1">
            <w:r w:rsidRPr="00987AA3">
              <w:rPr>
                <w:rStyle w:val="Hyperlink"/>
                <w:rFonts w:cs="Times New Roman"/>
                <w:noProof/>
              </w:rPr>
              <w:t>BENEFITS OF ACCREDITATION</w:t>
            </w:r>
            <w:r>
              <w:rPr>
                <w:noProof/>
                <w:webHidden/>
              </w:rPr>
              <w:tab/>
            </w:r>
            <w:r>
              <w:rPr>
                <w:noProof/>
                <w:webHidden/>
              </w:rPr>
              <w:fldChar w:fldCharType="begin"/>
            </w:r>
            <w:r>
              <w:rPr>
                <w:noProof/>
                <w:webHidden/>
              </w:rPr>
              <w:instrText xml:space="preserve"> PAGEREF _Toc69049460 \h </w:instrText>
            </w:r>
            <w:r>
              <w:rPr>
                <w:noProof/>
                <w:webHidden/>
              </w:rPr>
            </w:r>
            <w:r>
              <w:rPr>
                <w:noProof/>
                <w:webHidden/>
              </w:rPr>
              <w:fldChar w:fldCharType="separate"/>
            </w:r>
            <w:r w:rsidR="002A674C">
              <w:rPr>
                <w:noProof/>
                <w:webHidden/>
              </w:rPr>
              <w:t>7</w:t>
            </w:r>
            <w:r>
              <w:rPr>
                <w:noProof/>
                <w:webHidden/>
              </w:rPr>
              <w:fldChar w:fldCharType="end"/>
            </w:r>
          </w:hyperlink>
        </w:p>
        <w:p w14:paraId="6A8234BF" w14:textId="3763641A" w:rsidR="00D65D03" w:rsidRDefault="00D65D03">
          <w:pPr>
            <w:pStyle w:val="TOC1"/>
            <w:tabs>
              <w:tab w:val="right" w:leader="dot" w:pos="10070"/>
            </w:tabs>
            <w:rPr>
              <w:rFonts w:asciiTheme="minorHAnsi" w:eastAsiaTheme="minorEastAsia" w:hAnsiTheme="minorHAnsi"/>
              <w:noProof/>
            </w:rPr>
          </w:pPr>
          <w:hyperlink w:anchor="_Toc69049461" w:history="1">
            <w:r w:rsidRPr="00987AA3">
              <w:rPr>
                <w:rStyle w:val="Hyperlink"/>
                <w:rFonts w:cs="Times New Roman"/>
                <w:noProof/>
              </w:rPr>
              <w:t>SCHOOL OF EDUCATION CONCEPTUAL FRAMEWORK</w:t>
            </w:r>
            <w:r>
              <w:rPr>
                <w:noProof/>
                <w:webHidden/>
              </w:rPr>
              <w:tab/>
            </w:r>
            <w:r>
              <w:rPr>
                <w:noProof/>
                <w:webHidden/>
              </w:rPr>
              <w:fldChar w:fldCharType="begin"/>
            </w:r>
            <w:r>
              <w:rPr>
                <w:noProof/>
                <w:webHidden/>
              </w:rPr>
              <w:instrText xml:space="preserve"> PAGEREF _Toc69049461 \h </w:instrText>
            </w:r>
            <w:r>
              <w:rPr>
                <w:noProof/>
                <w:webHidden/>
              </w:rPr>
            </w:r>
            <w:r>
              <w:rPr>
                <w:noProof/>
                <w:webHidden/>
              </w:rPr>
              <w:fldChar w:fldCharType="separate"/>
            </w:r>
            <w:r w:rsidR="002A674C">
              <w:rPr>
                <w:noProof/>
                <w:webHidden/>
              </w:rPr>
              <w:t>7</w:t>
            </w:r>
            <w:r>
              <w:rPr>
                <w:noProof/>
                <w:webHidden/>
              </w:rPr>
              <w:fldChar w:fldCharType="end"/>
            </w:r>
          </w:hyperlink>
        </w:p>
        <w:p w14:paraId="202E7B33" w14:textId="66B245B3" w:rsidR="00D65D03" w:rsidRDefault="00D65D03">
          <w:pPr>
            <w:pStyle w:val="TOC1"/>
            <w:tabs>
              <w:tab w:val="right" w:leader="dot" w:pos="10070"/>
            </w:tabs>
            <w:rPr>
              <w:rFonts w:asciiTheme="minorHAnsi" w:eastAsiaTheme="minorEastAsia" w:hAnsiTheme="minorHAnsi"/>
              <w:noProof/>
            </w:rPr>
          </w:pPr>
          <w:hyperlink w:anchor="_Toc69049462" w:history="1">
            <w:r w:rsidRPr="00987AA3">
              <w:rPr>
                <w:rStyle w:val="Hyperlink"/>
                <w:rFonts w:cs="Times New Roman"/>
                <w:noProof/>
              </w:rPr>
              <w:t>THE ADMISSION PROCESS</w:t>
            </w:r>
            <w:r>
              <w:rPr>
                <w:noProof/>
                <w:webHidden/>
              </w:rPr>
              <w:tab/>
            </w:r>
            <w:r>
              <w:rPr>
                <w:noProof/>
                <w:webHidden/>
              </w:rPr>
              <w:fldChar w:fldCharType="begin"/>
            </w:r>
            <w:r>
              <w:rPr>
                <w:noProof/>
                <w:webHidden/>
              </w:rPr>
              <w:instrText xml:space="preserve"> PAGEREF _Toc69049462 \h </w:instrText>
            </w:r>
            <w:r>
              <w:rPr>
                <w:noProof/>
                <w:webHidden/>
              </w:rPr>
            </w:r>
            <w:r>
              <w:rPr>
                <w:noProof/>
                <w:webHidden/>
              </w:rPr>
              <w:fldChar w:fldCharType="separate"/>
            </w:r>
            <w:r w:rsidR="002A674C">
              <w:rPr>
                <w:noProof/>
                <w:webHidden/>
              </w:rPr>
              <w:t>9</w:t>
            </w:r>
            <w:r>
              <w:rPr>
                <w:noProof/>
                <w:webHidden/>
              </w:rPr>
              <w:fldChar w:fldCharType="end"/>
            </w:r>
          </w:hyperlink>
        </w:p>
        <w:p w14:paraId="32391803" w14:textId="168CF960" w:rsidR="00D65D03" w:rsidRDefault="00D65D03">
          <w:pPr>
            <w:pStyle w:val="TOC1"/>
            <w:tabs>
              <w:tab w:val="right" w:leader="dot" w:pos="10070"/>
            </w:tabs>
            <w:rPr>
              <w:rFonts w:asciiTheme="minorHAnsi" w:eastAsiaTheme="minorEastAsia" w:hAnsiTheme="minorHAnsi"/>
              <w:noProof/>
            </w:rPr>
          </w:pPr>
          <w:hyperlink w:anchor="_Toc69049463" w:history="1">
            <w:r w:rsidRPr="00987AA3">
              <w:rPr>
                <w:rStyle w:val="Hyperlink"/>
                <w:rFonts w:cs="Times New Roman"/>
                <w:noProof/>
              </w:rPr>
              <w:t>SUCCESSFUL APPLICANTS’ MATRICULATION REQUIREMENTS</w:t>
            </w:r>
            <w:r>
              <w:rPr>
                <w:noProof/>
                <w:webHidden/>
              </w:rPr>
              <w:tab/>
            </w:r>
            <w:r>
              <w:rPr>
                <w:noProof/>
                <w:webHidden/>
              </w:rPr>
              <w:fldChar w:fldCharType="begin"/>
            </w:r>
            <w:r>
              <w:rPr>
                <w:noProof/>
                <w:webHidden/>
              </w:rPr>
              <w:instrText xml:space="preserve"> PAGEREF _Toc69049463 \h </w:instrText>
            </w:r>
            <w:r>
              <w:rPr>
                <w:noProof/>
                <w:webHidden/>
              </w:rPr>
            </w:r>
            <w:r>
              <w:rPr>
                <w:noProof/>
                <w:webHidden/>
              </w:rPr>
              <w:fldChar w:fldCharType="separate"/>
            </w:r>
            <w:r w:rsidR="002A674C">
              <w:rPr>
                <w:noProof/>
                <w:webHidden/>
              </w:rPr>
              <w:t>10</w:t>
            </w:r>
            <w:r>
              <w:rPr>
                <w:noProof/>
                <w:webHidden/>
              </w:rPr>
              <w:fldChar w:fldCharType="end"/>
            </w:r>
          </w:hyperlink>
        </w:p>
        <w:p w14:paraId="535B05AD" w14:textId="08FECA44" w:rsidR="00D65D03" w:rsidRDefault="00D65D03">
          <w:pPr>
            <w:pStyle w:val="TOC1"/>
            <w:tabs>
              <w:tab w:val="right" w:leader="dot" w:pos="10070"/>
            </w:tabs>
            <w:rPr>
              <w:rFonts w:asciiTheme="minorHAnsi" w:eastAsiaTheme="minorEastAsia" w:hAnsiTheme="minorHAnsi"/>
              <w:noProof/>
            </w:rPr>
          </w:pPr>
          <w:hyperlink w:anchor="_Toc69049464" w:history="1">
            <w:r w:rsidRPr="00987AA3">
              <w:rPr>
                <w:rStyle w:val="Hyperlink"/>
                <w:rFonts w:cs="Times New Roman"/>
                <w:noProof/>
              </w:rPr>
              <w:t>MATRICULATION AND DEGREE REQUIREMENTS</w:t>
            </w:r>
            <w:r>
              <w:rPr>
                <w:noProof/>
                <w:webHidden/>
              </w:rPr>
              <w:tab/>
            </w:r>
            <w:r>
              <w:rPr>
                <w:noProof/>
                <w:webHidden/>
              </w:rPr>
              <w:fldChar w:fldCharType="begin"/>
            </w:r>
            <w:r>
              <w:rPr>
                <w:noProof/>
                <w:webHidden/>
              </w:rPr>
              <w:instrText xml:space="preserve"> PAGEREF _Toc69049464 \h </w:instrText>
            </w:r>
            <w:r>
              <w:rPr>
                <w:noProof/>
                <w:webHidden/>
              </w:rPr>
            </w:r>
            <w:r>
              <w:rPr>
                <w:noProof/>
                <w:webHidden/>
              </w:rPr>
              <w:fldChar w:fldCharType="separate"/>
            </w:r>
            <w:r w:rsidR="002A674C">
              <w:rPr>
                <w:noProof/>
                <w:webHidden/>
              </w:rPr>
              <w:t>10</w:t>
            </w:r>
            <w:r>
              <w:rPr>
                <w:noProof/>
                <w:webHidden/>
              </w:rPr>
              <w:fldChar w:fldCharType="end"/>
            </w:r>
          </w:hyperlink>
        </w:p>
        <w:p w14:paraId="65F5AED6" w14:textId="07251ED4" w:rsidR="00D65D03" w:rsidRDefault="00D65D03">
          <w:pPr>
            <w:pStyle w:val="TOC1"/>
            <w:tabs>
              <w:tab w:val="right" w:leader="dot" w:pos="10070"/>
            </w:tabs>
            <w:rPr>
              <w:rFonts w:asciiTheme="minorHAnsi" w:eastAsiaTheme="minorEastAsia" w:hAnsiTheme="minorHAnsi"/>
              <w:noProof/>
            </w:rPr>
          </w:pPr>
          <w:hyperlink w:anchor="_Toc69049465" w:history="1">
            <w:r w:rsidRPr="00987AA3">
              <w:rPr>
                <w:rStyle w:val="Hyperlink"/>
                <w:rFonts w:cs="Times New Roman"/>
                <w:noProof/>
              </w:rPr>
              <w:t>NOTICE OF NON-DISCRIMINATION</w:t>
            </w:r>
            <w:r w:rsidR="00B81E40">
              <w:rPr>
                <w:rStyle w:val="Hyperlink"/>
                <w:rFonts w:cs="Times New Roman"/>
                <w:noProof/>
              </w:rPr>
              <w:t xml:space="preserve"> AND </w:t>
            </w:r>
            <w:r w:rsidRPr="00987AA3">
              <w:rPr>
                <w:rStyle w:val="Hyperlink"/>
                <w:rFonts w:cs="Times New Roman"/>
                <w:noProof/>
              </w:rPr>
              <w:t xml:space="preserve"> EQUAL OPPORTUNITY</w:t>
            </w:r>
            <w:r w:rsidR="00B81E40">
              <w:rPr>
                <w:rStyle w:val="Hyperlink"/>
                <w:rFonts w:cs="Times New Roman"/>
                <w:noProof/>
              </w:rPr>
              <w:t xml:space="preserve"> </w:t>
            </w:r>
            <w:r>
              <w:rPr>
                <w:noProof/>
                <w:webHidden/>
              </w:rPr>
              <w:tab/>
            </w:r>
            <w:r>
              <w:rPr>
                <w:noProof/>
                <w:webHidden/>
              </w:rPr>
              <w:fldChar w:fldCharType="begin"/>
            </w:r>
            <w:r>
              <w:rPr>
                <w:noProof/>
                <w:webHidden/>
              </w:rPr>
              <w:instrText xml:space="preserve"> PAGEREF _Toc69049465 \h </w:instrText>
            </w:r>
            <w:r>
              <w:rPr>
                <w:noProof/>
                <w:webHidden/>
              </w:rPr>
            </w:r>
            <w:r>
              <w:rPr>
                <w:noProof/>
                <w:webHidden/>
              </w:rPr>
              <w:fldChar w:fldCharType="separate"/>
            </w:r>
            <w:r w:rsidR="002A674C">
              <w:rPr>
                <w:noProof/>
                <w:webHidden/>
              </w:rPr>
              <w:t>10</w:t>
            </w:r>
            <w:r>
              <w:rPr>
                <w:noProof/>
                <w:webHidden/>
              </w:rPr>
              <w:fldChar w:fldCharType="end"/>
            </w:r>
          </w:hyperlink>
        </w:p>
        <w:p w14:paraId="1D4144A6" w14:textId="49B05514" w:rsidR="00D65D03" w:rsidRDefault="00D65D03">
          <w:pPr>
            <w:pStyle w:val="TOC1"/>
            <w:tabs>
              <w:tab w:val="right" w:leader="dot" w:pos="10070"/>
            </w:tabs>
            <w:rPr>
              <w:rFonts w:asciiTheme="minorHAnsi" w:eastAsiaTheme="minorEastAsia" w:hAnsiTheme="minorHAnsi"/>
              <w:noProof/>
            </w:rPr>
          </w:pPr>
          <w:hyperlink w:anchor="_Toc69049466" w:history="1">
            <w:r w:rsidRPr="00987AA3">
              <w:rPr>
                <w:rStyle w:val="Hyperlink"/>
                <w:rFonts w:cs="Times New Roman"/>
                <w:iCs/>
                <w:noProof/>
              </w:rPr>
              <w:t>DEPARTMENTAL ADMINISTRATIVE SUPPORT</w:t>
            </w:r>
            <w:r>
              <w:rPr>
                <w:noProof/>
                <w:webHidden/>
              </w:rPr>
              <w:tab/>
            </w:r>
            <w:r>
              <w:rPr>
                <w:noProof/>
                <w:webHidden/>
              </w:rPr>
              <w:fldChar w:fldCharType="begin"/>
            </w:r>
            <w:r>
              <w:rPr>
                <w:noProof/>
                <w:webHidden/>
              </w:rPr>
              <w:instrText xml:space="preserve"> PAGEREF _Toc69049466 \h </w:instrText>
            </w:r>
            <w:r>
              <w:rPr>
                <w:noProof/>
                <w:webHidden/>
              </w:rPr>
            </w:r>
            <w:r>
              <w:rPr>
                <w:noProof/>
                <w:webHidden/>
              </w:rPr>
              <w:fldChar w:fldCharType="separate"/>
            </w:r>
            <w:r w:rsidR="002A674C">
              <w:rPr>
                <w:noProof/>
                <w:webHidden/>
              </w:rPr>
              <w:t>10</w:t>
            </w:r>
            <w:r>
              <w:rPr>
                <w:noProof/>
                <w:webHidden/>
              </w:rPr>
              <w:fldChar w:fldCharType="end"/>
            </w:r>
          </w:hyperlink>
        </w:p>
        <w:p w14:paraId="6BF36646" w14:textId="414797F2" w:rsidR="00D65D03" w:rsidRDefault="00D65D03">
          <w:pPr>
            <w:pStyle w:val="TOC1"/>
            <w:tabs>
              <w:tab w:val="right" w:leader="dot" w:pos="10070"/>
            </w:tabs>
            <w:rPr>
              <w:rFonts w:asciiTheme="minorHAnsi" w:eastAsiaTheme="minorEastAsia" w:hAnsiTheme="minorHAnsi"/>
              <w:noProof/>
            </w:rPr>
          </w:pPr>
          <w:hyperlink w:anchor="_Toc69049467" w:history="1">
            <w:r w:rsidRPr="00987AA3">
              <w:rPr>
                <w:rStyle w:val="Hyperlink"/>
                <w:rFonts w:cs="Times New Roman"/>
                <w:noProof/>
              </w:rPr>
              <w:t>PROGRAM OBJECTIVES: CORE AND PROGRAM SPECIFIC</w:t>
            </w:r>
            <w:r>
              <w:rPr>
                <w:noProof/>
                <w:webHidden/>
              </w:rPr>
              <w:tab/>
            </w:r>
            <w:r>
              <w:rPr>
                <w:noProof/>
                <w:webHidden/>
              </w:rPr>
              <w:fldChar w:fldCharType="begin"/>
            </w:r>
            <w:r>
              <w:rPr>
                <w:noProof/>
                <w:webHidden/>
              </w:rPr>
              <w:instrText xml:space="preserve"> PAGEREF _Toc69049467 \h </w:instrText>
            </w:r>
            <w:r>
              <w:rPr>
                <w:noProof/>
                <w:webHidden/>
              </w:rPr>
            </w:r>
            <w:r>
              <w:rPr>
                <w:noProof/>
                <w:webHidden/>
              </w:rPr>
              <w:fldChar w:fldCharType="separate"/>
            </w:r>
            <w:r w:rsidR="002A674C">
              <w:rPr>
                <w:noProof/>
                <w:webHidden/>
              </w:rPr>
              <w:t>11</w:t>
            </w:r>
            <w:r>
              <w:rPr>
                <w:noProof/>
                <w:webHidden/>
              </w:rPr>
              <w:fldChar w:fldCharType="end"/>
            </w:r>
          </w:hyperlink>
        </w:p>
        <w:p w14:paraId="73A780B1" w14:textId="07C3FB09" w:rsidR="00D65D03" w:rsidRDefault="00D65D03">
          <w:pPr>
            <w:pStyle w:val="TOC1"/>
            <w:tabs>
              <w:tab w:val="right" w:leader="dot" w:pos="10070"/>
            </w:tabs>
            <w:rPr>
              <w:rFonts w:asciiTheme="minorHAnsi" w:eastAsiaTheme="minorEastAsia" w:hAnsiTheme="minorHAnsi"/>
              <w:noProof/>
            </w:rPr>
          </w:pPr>
          <w:hyperlink w:anchor="_Toc69049468" w:history="1">
            <w:r w:rsidRPr="00987AA3">
              <w:rPr>
                <w:rStyle w:val="Hyperlink"/>
                <w:rFonts w:cs="Times New Roman"/>
                <w:noProof/>
              </w:rPr>
              <w:t>EXPECTATION OF STUDENT PROGRESS</w:t>
            </w:r>
            <w:r>
              <w:rPr>
                <w:noProof/>
                <w:webHidden/>
              </w:rPr>
              <w:tab/>
            </w:r>
            <w:r>
              <w:rPr>
                <w:noProof/>
                <w:webHidden/>
              </w:rPr>
              <w:fldChar w:fldCharType="begin"/>
            </w:r>
            <w:r>
              <w:rPr>
                <w:noProof/>
                <w:webHidden/>
              </w:rPr>
              <w:instrText xml:space="preserve"> PAGEREF _Toc69049468 \h </w:instrText>
            </w:r>
            <w:r>
              <w:rPr>
                <w:noProof/>
                <w:webHidden/>
              </w:rPr>
            </w:r>
            <w:r>
              <w:rPr>
                <w:noProof/>
                <w:webHidden/>
              </w:rPr>
              <w:fldChar w:fldCharType="separate"/>
            </w:r>
            <w:r w:rsidR="002A674C">
              <w:rPr>
                <w:noProof/>
                <w:webHidden/>
              </w:rPr>
              <w:t>14</w:t>
            </w:r>
            <w:r>
              <w:rPr>
                <w:noProof/>
                <w:webHidden/>
              </w:rPr>
              <w:fldChar w:fldCharType="end"/>
            </w:r>
          </w:hyperlink>
        </w:p>
        <w:p w14:paraId="7C00EA7A" w14:textId="12D364B8" w:rsidR="00D65D03" w:rsidRDefault="00D65D03">
          <w:pPr>
            <w:pStyle w:val="TOC1"/>
            <w:tabs>
              <w:tab w:val="right" w:leader="dot" w:pos="10070"/>
            </w:tabs>
            <w:rPr>
              <w:rFonts w:asciiTheme="minorHAnsi" w:eastAsiaTheme="minorEastAsia" w:hAnsiTheme="minorHAnsi"/>
              <w:noProof/>
            </w:rPr>
          </w:pPr>
          <w:hyperlink w:anchor="_Toc69049469" w:history="1">
            <w:r w:rsidRPr="00987AA3">
              <w:rPr>
                <w:rStyle w:val="Hyperlink"/>
                <w:rFonts w:cs="Times New Roman"/>
                <w:noProof/>
              </w:rPr>
              <w:t>METHOD OF INSTRUCTION</w:t>
            </w:r>
            <w:r>
              <w:rPr>
                <w:noProof/>
                <w:webHidden/>
              </w:rPr>
              <w:tab/>
            </w:r>
            <w:r>
              <w:rPr>
                <w:noProof/>
                <w:webHidden/>
              </w:rPr>
              <w:fldChar w:fldCharType="begin"/>
            </w:r>
            <w:r>
              <w:rPr>
                <w:noProof/>
                <w:webHidden/>
              </w:rPr>
              <w:instrText xml:space="preserve"> PAGEREF _Toc69049469 \h </w:instrText>
            </w:r>
            <w:r>
              <w:rPr>
                <w:noProof/>
                <w:webHidden/>
              </w:rPr>
            </w:r>
            <w:r>
              <w:rPr>
                <w:noProof/>
                <w:webHidden/>
              </w:rPr>
              <w:fldChar w:fldCharType="separate"/>
            </w:r>
            <w:r w:rsidR="002A674C">
              <w:rPr>
                <w:noProof/>
                <w:webHidden/>
              </w:rPr>
              <w:t>14</w:t>
            </w:r>
            <w:r>
              <w:rPr>
                <w:noProof/>
                <w:webHidden/>
              </w:rPr>
              <w:fldChar w:fldCharType="end"/>
            </w:r>
          </w:hyperlink>
        </w:p>
        <w:p w14:paraId="4A3044FA" w14:textId="67175707" w:rsidR="00D65D03" w:rsidRDefault="00D65D03">
          <w:pPr>
            <w:pStyle w:val="TOC1"/>
            <w:tabs>
              <w:tab w:val="right" w:leader="dot" w:pos="10070"/>
            </w:tabs>
            <w:rPr>
              <w:rFonts w:asciiTheme="minorHAnsi" w:eastAsiaTheme="minorEastAsia" w:hAnsiTheme="minorHAnsi"/>
              <w:noProof/>
            </w:rPr>
          </w:pPr>
          <w:hyperlink w:anchor="_Toc69049470" w:history="1">
            <w:r w:rsidRPr="00987AA3">
              <w:rPr>
                <w:rStyle w:val="Hyperlink"/>
                <w:rFonts w:cs="Times New Roman"/>
                <w:noProof/>
              </w:rPr>
              <w:t>THE CLINICAL MENTAL HEALTH AREA OF PROFESSIONAL PREPARATION</w:t>
            </w:r>
            <w:r>
              <w:rPr>
                <w:noProof/>
                <w:webHidden/>
              </w:rPr>
              <w:tab/>
            </w:r>
            <w:r>
              <w:rPr>
                <w:noProof/>
                <w:webHidden/>
              </w:rPr>
              <w:fldChar w:fldCharType="begin"/>
            </w:r>
            <w:r>
              <w:rPr>
                <w:noProof/>
                <w:webHidden/>
              </w:rPr>
              <w:instrText xml:space="preserve"> PAGEREF _Toc69049470 \h </w:instrText>
            </w:r>
            <w:r>
              <w:rPr>
                <w:noProof/>
                <w:webHidden/>
              </w:rPr>
            </w:r>
            <w:r>
              <w:rPr>
                <w:noProof/>
                <w:webHidden/>
              </w:rPr>
              <w:fldChar w:fldCharType="separate"/>
            </w:r>
            <w:r w:rsidR="002A674C">
              <w:rPr>
                <w:noProof/>
                <w:webHidden/>
              </w:rPr>
              <w:t>14</w:t>
            </w:r>
            <w:r>
              <w:rPr>
                <w:noProof/>
                <w:webHidden/>
              </w:rPr>
              <w:fldChar w:fldCharType="end"/>
            </w:r>
          </w:hyperlink>
        </w:p>
        <w:p w14:paraId="38D311FF" w14:textId="1A3E2033" w:rsidR="00D65D03" w:rsidRDefault="00D65D03">
          <w:pPr>
            <w:pStyle w:val="TOC1"/>
            <w:tabs>
              <w:tab w:val="right" w:leader="dot" w:pos="10070"/>
            </w:tabs>
            <w:rPr>
              <w:rFonts w:asciiTheme="minorHAnsi" w:eastAsiaTheme="minorEastAsia" w:hAnsiTheme="minorHAnsi"/>
              <w:noProof/>
            </w:rPr>
          </w:pPr>
          <w:hyperlink w:anchor="_Toc69049471" w:history="1">
            <w:r w:rsidRPr="00987AA3">
              <w:rPr>
                <w:rStyle w:val="Hyperlink"/>
                <w:rFonts w:cs="Times New Roman"/>
                <w:noProof/>
              </w:rPr>
              <w:t>CLINICAL MENTAL HEALTH COUNSELING (60 credits)</w:t>
            </w:r>
            <w:r>
              <w:rPr>
                <w:noProof/>
                <w:webHidden/>
              </w:rPr>
              <w:tab/>
            </w:r>
            <w:r>
              <w:rPr>
                <w:noProof/>
                <w:webHidden/>
              </w:rPr>
              <w:fldChar w:fldCharType="begin"/>
            </w:r>
            <w:r>
              <w:rPr>
                <w:noProof/>
                <w:webHidden/>
              </w:rPr>
              <w:instrText xml:space="preserve"> PAGEREF _Toc69049471 \h </w:instrText>
            </w:r>
            <w:r>
              <w:rPr>
                <w:noProof/>
                <w:webHidden/>
              </w:rPr>
            </w:r>
            <w:r>
              <w:rPr>
                <w:noProof/>
                <w:webHidden/>
              </w:rPr>
              <w:fldChar w:fldCharType="separate"/>
            </w:r>
            <w:r w:rsidR="002A674C">
              <w:rPr>
                <w:noProof/>
                <w:webHidden/>
              </w:rPr>
              <w:t>15</w:t>
            </w:r>
            <w:r>
              <w:rPr>
                <w:noProof/>
                <w:webHidden/>
              </w:rPr>
              <w:fldChar w:fldCharType="end"/>
            </w:r>
          </w:hyperlink>
        </w:p>
        <w:p w14:paraId="1466420D" w14:textId="515AB3D7" w:rsidR="00D65D03" w:rsidRDefault="00D65D03">
          <w:pPr>
            <w:pStyle w:val="TOC1"/>
            <w:tabs>
              <w:tab w:val="right" w:leader="dot" w:pos="10070"/>
            </w:tabs>
            <w:rPr>
              <w:rFonts w:asciiTheme="minorHAnsi" w:eastAsiaTheme="minorEastAsia" w:hAnsiTheme="minorHAnsi"/>
              <w:noProof/>
            </w:rPr>
          </w:pPr>
          <w:hyperlink w:anchor="_Toc69049472" w:history="1">
            <w:r w:rsidRPr="00987AA3">
              <w:rPr>
                <w:rStyle w:val="Hyperlink"/>
                <w:rFonts w:cs="Times New Roman"/>
                <w:noProof/>
              </w:rPr>
              <w:t>THE SCHOOL COUNSELING AREA OF PROFESSIONAL PREPARATION</w:t>
            </w:r>
            <w:r>
              <w:rPr>
                <w:noProof/>
                <w:webHidden/>
              </w:rPr>
              <w:tab/>
            </w:r>
            <w:r>
              <w:rPr>
                <w:noProof/>
                <w:webHidden/>
              </w:rPr>
              <w:fldChar w:fldCharType="begin"/>
            </w:r>
            <w:r>
              <w:rPr>
                <w:noProof/>
                <w:webHidden/>
              </w:rPr>
              <w:instrText xml:space="preserve"> PAGEREF _Toc69049472 \h </w:instrText>
            </w:r>
            <w:r>
              <w:rPr>
                <w:noProof/>
                <w:webHidden/>
              </w:rPr>
            </w:r>
            <w:r>
              <w:rPr>
                <w:noProof/>
                <w:webHidden/>
              </w:rPr>
              <w:fldChar w:fldCharType="separate"/>
            </w:r>
            <w:r w:rsidR="002A674C">
              <w:rPr>
                <w:noProof/>
                <w:webHidden/>
              </w:rPr>
              <w:t>17</w:t>
            </w:r>
            <w:r>
              <w:rPr>
                <w:noProof/>
                <w:webHidden/>
              </w:rPr>
              <w:fldChar w:fldCharType="end"/>
            </w:r>
          </w:hyperlink>
        </w:p>
        <w:p w14:paraId="32009B1B" w14:textId="11BB27D3" w:rsidR="00D65D03" w:rsidRDefault="00D65D03">
          <w:pPr>
            <w:pStyle w:val="TOC1"/>
            <w:tabs>
              <w:tab w:val="right" w:leader="dot" w:pos="10070"/>
            </w:tabs>
            <w:rPr>
              <w:rFonts w:asciiTheme="minorHAnsi" w:eastAsiaTheme="minorEastAsia" w:hAnsiTheme="minorHAnsi"/>
              <w:noProof/>
            </w:rPr>
          </w:pPr>
          <w:hyperlink w:anchor="_Toc69049473" w:history="1">
            <w:r w:rsidRPr="00987AA3">
              <w:rPr>
                <w:rStyle w:val="Hyperlink"/>
                <w:rFonts w:cs="Times New Roman"/>
                <w:noProof/>
              </w:rPr>
              <w:t>TYPICAL PROGRAM: MA in School Counseling</w:t>
            </w:r>
            <w:r>
              <w:rPr>
                <w:noProof/>
                <w:webHidden/>
              </w:rPr>
              <w:tab/>
            </w:r>
            <w:r>
              <w:rPr>
                <w:noProof/>
                <w:webHidden/>
              </w:rPr>
              <w:fldChar w:fldCharType="begin"/>
            </w:r>
            <w:r>
              <w:rPr>
                <w:noProof/>
                <w:webHidden/>
              </w:rPr>
              <w:instrText xml:space="preserve"> PAGEREF _Toc69049473 \h </w:instrText>
            </w:r>
            <w:r>
              <w:rPr>
                <w:noProof/>
                <w:webHidden/>
              </w:rPr>
            </w:r>
            <w:r>
              <w:rPr>
                <w:noProof/>
                <w:webHidden/>
              </w:rPr>
              <w:fldChar w:fldCharType="separate"/>
            </w:r>
            <w:r w:rsidR="002A674C">
              <w:rPr>
                <w:noProof/>
                <w:webHidden/>
              </w:rPr>
              <w:t>18</w:t>
            </w:r>
            <w:r>
              <w:rPr>
                <w:noProof/>
                <w:webHidden/>
              </w:rPr>
              <w:fldChar w:fldCharType="end"/>
            </w:r>
          </w:hyperlink>
        </w:p>
        <w:p w14:paraId="5C4B1EFE" w14:textId="42A64389" w:rsidR="00D65D03" w:rsidRDefault="00D65D03">
          <w:pPr>
            <w:pStyle w:val="TOC1"/>
            <w:tabs>
              <w:tab w:val="right" w:leader="dot" w:pos="10070"/>
            </w:tabs>
            <w:rPr>
              <w:rFonts w:asciiTheme="minorHAnsi" w:eastAsiaTheme="minorEastAsia" w:hAnsiTheme="minorHAnsi"/>
              <w:noProof/>
            </w:rPr>
          </w:pPr>
          <w:hyperlink w:anchor="_Toc69049474" w:history="1">
            <w:r w:rsidRPr="00987AA3">
              <w:rPr>
                <w:rStyle w:val="Hyperlink"/>
                <w:rFonts w:cs="Times New Roman"/>
                <w:noProof/>
              </w:rPr>
              <w:t>COUNSELOR EDUCATION - CONVICTION CLEARANCE</w:t>
            </w:r>
            <w:r>
              <w:rPr>
                <w:noProof/>
                <w:webHidden/>
              </w:rPr>
              <w:tab/>
            </w:r>
            <w:r>
              <w:rPr>
                <w:noProof/>
                <w:webHidden/>
              </w:rPr>
              <w:fldChar w:fldCharType="begin"/>
            </w:r>
            <w:r>
              <w:rPr>
                <w:noProof/>
                <w:webHidden/>
              </w:rPr>
              <w:instrText xml:space="preserve"> PAGEREF _Toc69049474 \h </w:instrText>
            </w:r>
            <w:r>
              <w:rPr>
                <w:noProof/>
                <w:webHidden/>
              </w:rPr>
            </w:r>
            <w:r>
              <w:rPr>
                <w:noProof/>
                <w:webHidden/>
              </w:rPr>
              <w:fldChar w:fldCharType="separate"/>
            </w:r>
            <w:r w:rsidR="002A674C">
              <w:rPr>
                <w:noProof/>
                <w:webHidden/>
              </w:rPr>
              <w:t>19</w:t>
            </w:r>
            <w:r>
              <w:rPr>
                <w:noProof/>
                <w:webHidden/>
              </w:rPr>
              <w:fldChar w:fldCharType="end"/>
            </w:r>
          </w:hyperlink>
        </w:p>
        <w:p w14:paraId="48F0DB5A" w14:textId="7AAF15B9" w:rsidR="00D65D03" w:rsidRDefault="00D65D03">
          <w:pPr>
            <w:pStyle w:val="TOC1"/>
            <w:tabs>
              <w:tab w:val="right" w:leader="dot" w:pos="10070"/>
            </w:tabs>
            <w:rPr>
              <w:rFonts w:asciiTheme="minorHAnsi" w:eastAsiaTheme="minorEastAsia" w:hAnsiTheme="minorHAnsi"/>
              <w:noProof/>
            </w:rPr>
          </w:pPr>
          <w:hyperlink w:anchor="_Toc69049475" w:history="1">
            <w:r w:rsidRPr="00987AA3">
              <w:rPr>
                <w:rStyle w:val="Hyperlink"/>
                <w:rFonts w:cs="Times New Roman"/>
                <w:noProof/>
              </w:rPr>
              <w:t>PROFESSIONAL IDENTITY AND AFFILIATION</w:t>
            </w:r>
            <w:r>
              <w:rPr>
                <w:noProof/>
                <w:webHidden/>
              </w:rPr>
              <w:tab/>
            </w:r>
            <w:r>
              <w:rPr>
                <w:noProof/>
                <w:webHidden/>
              </w:rPr>
              <w:fldChar w:fldCharType="begin"/>
            </w:r>
            <w:r>
              <w:rPr>
                <w:noProof/>
                <w:webHidden/>
              </w:rPr>
              <w:instrText xml:space="preserve"> PAGEREF _Toc69049475 \h </w:instrText>
            </w:r>
            <w:r>
              <w:rPr>
                <w:noProof/>
                <w:webHidden/>
              </w:rPr>
            </w:r>
            <w:r>
              <w:rPr>
                <w:noProof/>
                <w:webHidden/>
              </w:rPr>
              <w:fldChar w:fldCharType="separate"/>
            </w:r>
            <w:r w:rsidR="002A674C">
              <w:rPr>
                <w:noProof/>
                <w:webHidden/>
              </w:rPr>
              <w:t>19</w:t>
            </w:r>
            <w:r>
              <w:rPr>
                <w:noProof/>
                <w:webHidden/>
              </w:rPr>
              <w:fldChar w:fldCharType="end"/>
            </w:r>
          </w:hyperlink>
        </w:p>
        <w:p w14:paraId="5B1BE6CF" w14:textId="4225E49F" w:rsidR="00D65D03" w:rsidRDefault="00D65D03">
          <w:pPr>
            <w:pStyle w:val="TOC1"/>
            <w:tabs>
              <w:tab w:val="right" w:leader="dot" w:pos="10070"/>
            </w:tabs>
            <w:rPr>
              <w:rFonts w:asciiTheme="minorHAnsi" w:eastAsiaTheme="minorEastAsia" w:hAnsiTheme="minorHAnsi"/>
              <w:noProof/>
            </w:rPr>
          </w:pPr>
          <w:hyperlink w:anchor="_Toc69049476" w:history="1">
            <w:r w:rsidRPr="00987AA3">
              <w:rPr>
                <w:rStyle w:val="Hyperlink"/>
                <w:rFonts w:cs="Times New Roman"/>
                <w:noProof/>
              </w:rPr>
              <w:t>PROFESSIONAL DEVELOPMENT</w:t>
            </w:r>
            <w:r>
              <w:rPr>
                <w:noProof/>
                <w:webHidden/>
              </w:rPr>
              <w:tab/>
            </w:r>
            <w:r>
              <w:rPr>
                <w:noProof/>
                <w:webHidden/>
              </w:rPr>
              <w:fldChar w:fldCharType="begin"/>
            </w:r>
            <w:r>
              <w:rPr>
                <w:noProof/>
                <w:webHidden/>
              </w:rPr>
              <w:instrText xml:space="preserve"> PAGEREF _Toc69049476 \h </w:instrText>
            </w:r>
            <w:r>
              <w:rPr>
                <w:noProof/>
                <w:webHidden/>
              </w:rPr>
            </w:r>
            <w:r>
              <w:rPr>
                <w:noProof/>
                <w:webHidden/>
              </w:rPr>
              <w:fldChar w:fldCharType="separate"/>
            </w:r>
            <w:r w:rsidR="002A674C">
              <w:rPr>
                <w:noProof/>
                <w:webHidden/>
              </w:rPr>
              <w:t>20</w:t>
            </w:r>
            <w:r>
              <w:rPr>
                <w:noProof/>
                <w:webHidden/>
              </w:rPr>
              <w:fldChar w:fldCharType="end"/>
            </w:r>
          </w:hyperlink>
        </w:p>
        <w:p w14:paraId="5872683E" w14:textId="6C5E77F4" w:rsidR="00D65D03" w:rsidRDefault="00D65D03">
          <w:pPr>
            <w:pStyle w:val="TOC1"/>
            <w:tabs>
              <w:tab w:val="right" w:leader="dot" w:pos="10070"/>
            </w:tabs>
            <w:rPr>
              <w:rFonts w:asciiTheme="minorHAnsi" w:eastAsiaTheme="minorEastAsia" w:hAnsiTheme="minorHAnsi"/>
              <w:noProof/>
            </w:rPr>
          </w:pPr>
          <w:hyperlink w:anchor="_Toc69049477" w:history="1">
            <w:r w:rsidRPr="00987AA3">
              <w:rPr>
                <w:rStyle w:val="Hyperlink"/>
                <w:rFonts w:cs="Times New Roman"/>
                <w:noProof/>
              </w:rPr>
              <w:t>ADVISING SYSTEM</w:t>
            </w:r>
            <w:r>
              <w:rPr>
                <w:noProof/>
                <w:webHidden/>
              </w:rPr>
              <w:tab/>
            </w:r>
            <w:r>
              <w:rPr>
                <w:noProof/>
                <w:webHidden/>
              </w:rPr>
              <w:fldChar w:fldCharType="begin"/>
            </w:r>
            <w:r>
              <w:rPr>
                <w:noProof/>
                <w:webHidden/>
              </w:rPr>
              <w:instrText xml:space="preserve"> PAGEREF _Toc69049477 \h </w:instrText>
            </w:r>
            <w:r>
              <w:rPr>
                <w:noProof/>
                <w:webHidden/>
              </w:rPr>
            </w:r>
            <w:r>
              <w:rPr>
                <w:noProof/>
                <w:webHidden/>
              </w:rPr>
              <w:fldChar w:fldCharType="separate"/>
            </w:r>
            <w:r w:rsidR="002A674C">
              <w:rPr>
                <w:noProof/>
                <w:webHidden/>
              </w:rPr>
              <w:t>20</w:t>
            </w:r>
            <w:r>
              <w:rPr>
                <w:noProof/>
                <w:webHidden/>
              </w:rPr>
              <w:fldChar w:fldCharType="end"/>
            </w:r>
          </w:hyperlink>
        </w:p>
        <w:p w14:paraId="3815F295" w14:textId="72EE6226" w:rsidR="00D65D03" w:rsidRDefault="00D65D03">
          <w:pPr>
            <w:pStyle w:val="TOC1"/>
            <w:tabs>
              <w:tab w:val="right" w:leader="dot" w:pos="10070"/>
            </w:tabs>
            <w:rPr>
              <w:rFonts w:asciiTheme="minorHAnsi" w:eastAsiaTheme="minorEastAsia" w:hAnsiTheme="minorHAnsi"/>
              <w:noProof/>
            </w:rPr>
          </w:pPr>
          <w:hyperlink w:anchor="_Toc69049478" w:history="1">
            <w:r w:rsidRPr="00987AA3">
              <w:rPr>
                <w:rStyle w:val="Hyperlink"/>
                <w:rFonts w:cs="Times New Roman"/>
                <w:noProof/>
              </w:rPr>
              <w:t>TRANSFER CREDITS</w:t>
            </w:r>
            <w:r>
              <w:rPr>
                <w:noProof/>
                <w:webHidden/>
              </w:rPr>
              <w:tab/>
            </w:r>
            <w:r>
              <w:rPr>
                <w:noProof/>
                <w:webHidden/>
              </w:rPr>
              <w:fldChar w:fldCharType="begin"/>
            </w:r>
            <w:r>
              <w:rPr>
                <w:noProof/>
                <w:webHidden/>
              </w:rPr>
              <w:instrText xml:space="preserve"> PAGEREF _Toc69049478 \h </w:instrText>
            </w:r>
            <w:r>
              <w:rPr>
                <w:noProof/>
                <w:webHidden/>
              </w:rPr>
            </w:r>
            <w:r>
              <w:rPr>
                <w:noProof/>
                <w:webHidden/>
              </w:rPr>
              <w:fldChar w:fldCharType="separate"/>
            </w:r>
            <w:r w:rsidR="002A674C">
              <w:rPr>
                <w:noProof/>
                <w:webHidden/>
              </w:rPr>
              <w:t>20</w:t>
            </w:r>
            <w:r>
              <w:rPr>
                <w:noProof/>
                <w:webHidden/>
              </w:rPr>
              <w:fldChar w:fldCharType="end"/>
            </w:r>
          </w:hyperlink>
        </w:p>
        <w:p w14:paraId="3D0812B9" w14:textId="0F86C8F6" w:rsidR="00D65D03" w:rsidRDefault="00D65D03">
          <w:pPr>
            <w:pStyle w:val="TOC1"/>
            <w:tabs>
              <w:tab w:val="right" w:leader="dot" w:pos="10070"/>
            </w:tabs>
            <w:rPr>
              <w:rFonts w:asciiTheme="minorHAnsi" w:eastAsiaTheme="minorEastAsia" w:hAnsiTheme="minorHAnsi"/>
              <w:noProof/>
            </w:rPr>
          </w:pPr>
          <w:hyperlink w:anchor="_Toc69049479" w:history="1">
            <w:r w:rsidRPr="00987AA3">
              <w:rPr>
                <w:rStyle w:val="Hyperlink"/>
                <w:rFonts w:eastAsia="Times New Roman" w:cs="Times New Roman"/>
                <w:noProof/>
              </w:rPr>
              <w:t>FINANCIAL AID/WORK OPPORTUNITIES</w:t>
            </w:r>
            <w:r>
              <w:rPr>
                <w:noProof/>
                <w:webHidden/>
              </w:rPr>
              <w:tab/>
            </w:r>
            <w:r>
              <w:rPr>
                <w:noProof/>
                <w:webHidden/>
              </w:rPr>
              <w:fldChar w:fldCharType="begin"/>
            </w:r>
            <w:r>
              <w:rPr>
                <w:noProof/>
                <w:webHidden/>
              </w:rPr>
              <w:instrText xml:space="preserve"> PAGEREF _Toc69049479 \h </w:instrText>
            </w:r>
            <w:r>
              <w:rPr>
                <w:noProof/>
                <w:webHidden/>
              </w:rPr>
            </w:r>
            <w:r>
              <w:rPr>
                <w:noProof/>
                <w:webHidden/>
              </w:rPr>
              <w:fldChar w:fldCharType="separate"/>
            </w:r>
            <w:r w:rsidR="002A674C">
              <w:rPr>
                <w:noProof/>
                <w:webHidden/>
              </w:rPr>
              <w:t>22</w:t>
            </w:r>
            <w:r>
              <w:rPr>
                <w:noProof/>
                <w:webHidden/>
              </w:rPr>
              <w:fldChar w:fldCharType="end"/>
            </w:r>
          </w:hyperlink>
        </w:p>
        <w:p w14:paraId="79C31FD1" w14:textId="43319AD2" w:rsidR="00D65D03" w:rsidRDefault="00D65D03">
          <w:pPr>
            <w:pStyle w:val="TOC1"/>
            <w:tabs>
              <w:tab w:val="right" w:leader="dot" w:pos="10070"/>
            </w:tabs>
            <w:rPr>
              <w:rFonts w:asciiTheme="minorHAnsi" w:eastAsiaTheme="minorEastAsia" w:hAnsiTheme="minorHAnsi"/>
              <w:noProof/>
            </w:rPr>
          </w:pPr>
          <w:hyperlink w:anchor="_Toc69049480" w:history="1">
            <w:r w:rsidRPr="00987AA3">
              <w:rPr>
                <w:rStyle w:val="Hyperlink"/>
                <w:rFonts w:cs="Times New Roman"/>
                <w:noProof/>
              </w:rPr>
              <w:t>ANNUAL EVALUATION OF STUDENTS</w:t>
            </w:r>
            <w:r>
              <w:rPr>
                <w:noProof/>
                <w:webHidden/>
              </w:rPr>
              <w:tab/>
            </w:r>
            <w:r>
              <w:rPr>
                <w:noProof/>
                <w:webHidden/>
              </w:rPr>
              <w:fldChar w:fldCharType="begin"/>
            </w:r>
            <w:r>
              <w:rPr>
                <w:noProof/>
                <w:webHidden/>
              </w:rPr>
              <w:instrText xml:space="preserve"> PAGEREF _Toc69049480 \h </w:instrText>
            </w:r>
            <w:r>
              <w:rPr>
                <w:noProof/>
                <w:webHidden/>
              </w:rPr>
            </w:r>
            <w:r>
              <w:rPr>
                <w:noProof/>
                <w:webHidden/>
              </w:rPr>
              <w:fldChar w:fldCharType="separate"/>
            </w:r>
            <w:r w:rsidR="002A674C">
              <w:rPr>
                <w:noProof/>
                <w:webHidden/>
              </w:rPr>
              <w:t>23</w:t>
            </w:r>
            <w:r>
              <w:rPr>
                <w:noProof/>
                <w:webHidden/>
              </w:rPr>
              <w:fldChar w:fldCharType="end"/>
            </w:r>
          </w:hyperlink>
        </w:p>
        <w:p w14:paraId="4DA8823F" w14:textId="548B5CB4" w:rsidR="00D65D03" w:rsidRDefault="00D65D03">
          <w:pPr>
            <w:pStyle w:val="TOC1"/>
            <w:tabs>
              <w:tab w:val="right" w:leader="dot" w:pos="10070"/>
            </w:tabs>
            <w:rPr>
              <w:rFonts w:asciiTheme="minorHAnsi" w:eastAsiaTheme="minorEastAsia" w:hAnsiTheme="minorHAnsi"/>
              <w:noProof/>
            </w:rPr>
          </w:pPr>
          <w:hyperlink w:anchor="_Toc69049481" w:history="1">
            <w:r w:rsidRPr="00987AA3">
              <w:rPr>
                <w:rStyle w:val="Hyperlink"/>
                <w:rFonts w:cs="Times New Roman"/>
                <w:noProof/>
              </w:rPr>
              <w:t>EVALUATION OF STUDENT ACADEMIC PERFORMANCE</w:t>
            </w:r>
            <w:r>
              <w:rPr>
                <w:noProof/>
                <w:webHidden/>
              </w:rPr>
              <w:tab/>
            </w:r>
            <w:r>
              <w:rPr>
                <w:noProof/>
                <w:webHidden/>
              </w:rPr>
              <w:fldChar w:fldCharType="begin"/>
            </w:r>
            <w:r>
              <w:rPr>
                <w:noProof/>
                <w:webHidden/>
              </w:rPr>
              <w:instrText xml:space="preserve"> PAGEREF _Toc69049481 \h </w:instrText>
            </w:r>
            <w:r>
              <w:rPr>
                <w:noProof/>
                <w:webHidden/>
              </w:rPr>
            </w:r>
            <w:r>
              <w:rPr>
                <w:noProof/>
                <w:webHidden/>
              </w:rPr>
              <w:fldChar w:fldCharType="separate"/>
            </w:r>
            <w:r w:rsidR="002A674C">
              <w:rPr>
                <w:noProof/>
                <w:webHidden/>
              </w:rPr>
              <w:t>25</w:t>
            </w:r>
            <w:r>
              <w:rPr>
                <w:noProof/>
                <w:webHidden/>
              </w:rPr>
              <w:fldChar w:fldCharType="end"/>
            </w:r>
          </w:hyperlink>
        </w:p>
        <w:p w14:paraId="54998553" w14:textId="4B3C2056" w:rsidR="00D65D03" w:rsidRDefault="00D65D03">
          <w:pPr>
            <w:pStyle w:val="TOC1"/>
            <w:tabs>
              <w:tab w:val="right" w:leader="dot" w:pos="10070"/>
            </w:tabs>
            <w:rPr>
              <w:rFonts w:asciiTheme="minorHAnsi" w:eastAsiaTheme="minorEastAsia" w:hAnsiTheme="minorHAnsi"/>
              <w:noProof/>
            </w:rPr>
          </w:pPr>
          <w:hyperlink w:anchor="_Toc69049482" w:history="1">
            <w:r w:rsidRPr="00987AA3">
              <w:rPr>
                <w:rStyle w:val="Hyperlink"/>
                <w:rFonts w:cs="Times New Roman"/>
                <w:noProof/>
              </w:rPr>
              <w:t>STUDENT RETENTION POLICY</w:t>
            </w:r>
            <w:r>
              <w:rPr>
                <w:noProof/>
                <w:webHidden/>
              </w:rPr>
              <w:tab/>
            </w:r>
            <w:r>
              <w:rPr>
                <w:noProof/>
                <w:webHidden/>
              </w:rPr>
              <w:fldChar w:fldCharType="begin"/>
            </w:r>
            <w:r>
              <w:rPr>
                <w:noProof/>
                <w:webHidden/>
              </w:rPr>
              <w:instrText xml:space="preserve"> PAGEREF _Toc69049482 \h </w:instrText>
            </w:r>
            <w:r>
              <w:rPr>
                <w:noProof/>
                <w:webHidden/>
              </w:rPr>
            </w:r>
            <w:r>
              <w:rPr>
                <w:noProof/>
                <w:webHidden/>
              </w:rPr>
              <w:fldChar w:fldCharType="separate"/>
            </w:r>
            <w:r w:rsidR="002A674C">
              <w:rPr>
                <w:noProof/>
                <w:webHidden/>
              </w:rPr>
              <w:t>30</w:t>
            </w:r>
            <w:r>
              <w:rPr>
                <w:noProof/>
                <w:webHidden/>
              </w:rPr>
              <w:fldChar w:fldCharType="end"/>
            </w:r>
          </w:hyperlink>
        </w:p>
        <w:p w14:paraId="209CA436" w14:textId="1C861DAC" w:rsidR="00D65D03" w:rsidRDefault="00D65D03">
          <w:pPr>
            <w:pStyle w:val="TOC1"/>
            <w:tabs>
              <w:tab w:val="right" w:leader="dot" w:pos="10070"/>
            </w:tabs>
            <w:rPr>
              <w:rFonts w:asciiTheme="minorHAnsi" w:eastAsiaTheme="minorEastAsia" w:hAnsiTheme="minorHAnsi"/>
              <w:noProof/>
            </w:rPr>
          </w:pPr>
          <w:hyperlink w:anchor="_Toc69049483" w:history="1">
            <w:r w:rsidRPr="00987AA3">
              <w:rPr>
                <w:rStyle w:val="Hyperlink"/>
                <w:rFonts w:cs="Times New Roman"/>
                <w:noProof/>
              </w:rPr>
              <w:t>NOTICE OF CONCERN</w:t>
            </w:r>
            <w:r>
              <w:rPr>
                <w:noProof/>
                <w:webHidden/>
              </w:rPr>
              <w:tab/>
            </w:r>
            <w:r>
              <w:rPr>
                <w:noProof/>
                <w:webHidden/>
              </w:rPr>
              <w:fldChar w:fldCharType="begin"/>
            </w:r>
            <w:r>
              <w:rPr>
                <w:noProof/>
                <w:webHidden/>
              </w:rPr>
              <w:instrText xml:space="preserve"> PAGEREF _Toc69049483 \h </w:instrText>
            </w:r>
            <w:r>
              <w:rPr>
                <w:noProof/>
                <w:webHidden/>
              </w:rPr>
            </w:r>
            <w:r>
              <w:rPr>
                <w:noProof/>
                <w:webHidden/>
              </w:rPr>
              <w:fldChar w:fldCharType="separate"/>
            </w:r>
            <w:r w:rsidR="002A674C">
              <w:rPr>
                <w:noProof/>
                <w:webHidden/>
              </w:rPr>
              <w:t>32</w:t>
            </w:r>
            <w:r>
              <w:rPr>
                <w:noProof/>
                <w:webHidden/>
              </w:rPr>
              <w:fldChar w:fldCharType="end"/>
            </w:r>
          </w:hyperlink>
        </w:p>
        <w:p w14:paraId="3454640A" w14:textId="3A3EE462" w:rsidR="00D65D03" w:rsidRDefault="00D65D03">
          <w:pPr>
            <w:pStyle w:val="TOC1"/>
            <w:tabs>
              <w:tab w:val="right" w:leader="dot" w:pos="10070"/>
            </w:tabs>
            <w:rPr>
              <w:rFonts w:asciiTheme="minorHAnsi" w:eastAsiaTheme="minorEastAsia" w:hAnsiTheme="minorHAnsi"/>
              <w:noProof/>
            </w:rPr>
          </w:pPr>
          <w:hyperlink w:anchor="_Toc69049484" w:history="1">
            <w:r w:rsidRPr="00987AA3">
              <w:rPr>
                <w:rStyle w:val="Hyperlink"/>
                <w:rFonts w:cs="Times New Roman"/>
                <w:noProof/>
              </w:rPr>
              <w:t>GRIEVANCE PROCEDURE</w:t>
            </w:r>
            <w:r>
              <w:rPr>
                <w:noProof/>
                <w:webHidden/>
              </w:rPr>
              <w:tab/>
            </w:r>
            <w:r>
              <w:rPr>
                <w:noProof/>
                <w:webHidden/>
              </w:rPr>
              <w:fldChar w:fldCharType="begin"/>
            </w:r>
            <w:r>
              <w:rPr>
                <w:noProof/>
                <w:webHidden/>
              </w:rPr>
              <w:instrText xml:space="preserve"> PAGEREF _Toc69049484 \h </w:instrText>
            </w:r>
            <w:r>
              <w:rPr>
                <w:noProof/>
                <w:webHidden/>
              </w:rPr>
            </w:r>
            <w:r>
              <w:rPr>
                <w:noProof/>
                <w:webHidden/>
              </w:rPr>
              <w:fldChar w:fldCharType="separate"/>
            </w:r>
            <w:r w:rsidR="002A674C">
              <w:rPr>
                <w:noProof/>
                <w:webHidden/>
              </w:rPr>
              <w:t>34</w:t>
            </w:r>
            <w:r>
              <w:rPr>
                <w:noProof/>
                <w:webHidden/>
              </w:rPr>
              <w:fldChar w:fldCharType="end"/>
            </w:r>
          </w:hyperlink>
        </w:p>
        <w:p w14:paraId="248EA4DB" w14:textId="50DBC1B4" w:rsidR="00D65D03" w:rsidRDefault="00D65D03">
          <w:pPr>
            <w:pStyle w:val="TOC1"/>
            <w:tabs>
              <w:tab w:val="right" w:leader="dot" w:pos="10070"/>
            </w:tabs>
            <w:rPr>
              <w:rFonts w:asciiTheme="minorHAnsi" w:eastAsiaTheme="minorEastAsia" w:hAnsiTheme="minorHAnsi"/>
              <w:noProof/>
            </w:rPr>
          </w:pPr>
          <w:hyperlink w:anchor="_Toc69049485" w:history="1">
            <w:r w:rsidRPr="00987AA3">
              <w:rPr>
                <w:rStyle w:val="Hyperlink"/>
                <w:rFonts w:cs="Times New Roman"/>
                <w:noProof/>
              </w:rPr>
              <w:t>PRACTICUM</w:t>
            </w:r>
            <w:r>
              <w:rPr>
                <w:noProof/>
                <w:webHidden/>
              </w:rPr>
              <w:tab/>
            </w:r>
            <w:r>
              <w:rPr>
                <w:noProof/>
                <w:webHidden/>
              </w:rPr>
              <w:fldChar w:fldCharType="begin"/>
            </w:r>
            <w:r>
              <w:rPr>
                <w:noProof/>
                <w:webHidden/>
              </w:rPr>
              <w:instrText xml:space="preserve"> PAGEREF _Toc69049485 \h </w:instrText>
            </w:r>
            <w:r>
              <w:rPr>
                <w:noProof/>
                <w:webHidden/>
              </w:rPr>
            </w:r>
            <w:r>
              <w:rPr>
                <w:noProof/>
                <w:webHidden/>
              </w:rPr>
              <w:fldChar w:fldCharType="separate"/>
            </w:r>
            <w:r w:rsidR="002A674C">
              <w:rPr>
                <w:noProof/>
                <w:webHidden/>
              </w:rPr>
              <w:t>35</w:t>
            </w:r>
            <w:r>
              <w:rPr>
                <w:noProof/>
                <w:webHidden/>
              </w:rPr>
              <w:fldChar w:fldCharType="end"/>
            </w:r>
          </w:hyperlink>
        </w:p>
        <w:p w14:paraId="0F573B81" w14:textId="1CC9C362" w:rsidR="00D65D03" w:rsidRDefault="00D65D03">
          <w:pPr>
            <w:pStyle w:val="TOC1"/>
            <w:tabs>
              <w:tab w:val="right" w:leader="dot" w:pos="10070"/>
            </w:tabs>
            <w:rPr>
              <w:rFonts w:asciiTheme="minorHAnsi" w:eastAsiaTheme="minorEastAsia" w:hAnsiTheme="minorHAnsi"/>
              <w:noProof/>
            </w:rPr>
          </w:pPr>
          <w:hyperlink w:anchor="_Toc69049486" w:history="1">
            <w:r w:rsidRPr="00987AA3">
              <w:rPr>
                <w:rStyle w:val="Hyperlink"/>
                <w:rFonts w:cs="Times New Roman"/>
                <w:noProof/>
              </w:rPr>
              <w:t>PERSONAL COUNSELING EXPERIENCE</w:t>
            </w:r>
            <w:r>
              <w:rPr>
                <w:noProof/>
                <w:webHidden/>
              </w:rPr>
              <w:tab/>
            </w:r>
            <w:r>
              <w:rPr>
                <w:noProof/>
                <w:webHidden/>
              </w:rPr>
              <w:fldChar w:fldCharType="begin"/>
            </w:r>
            <w:r>
              <w:rPr>
                <w:noProof/>
                <w:webHidden/>
              </w:rPr>
              <w:instrText xml:space="preserve"> PAGEREF _Toc69049486 \h </w:instrText>
            </w:r>
            <w:r>
              <w:rPr>
                <w:noProof/>
                <w:webHidden/>
              </w:rPr>
            </w:r>
            <w:r>
              <w:rPr>
                <w:noProof/>
                <w:webHidden/>
              </w:rPr>
              <w:fldChar w:fldCharType="separate"/>
            </w:r>
            <w:r w:rsidR="002A674C">
              <w:rPr>
                <w:noProof/>
                <w:webHidden/>
              </w:rPr>
              <w:t>36</w:t>
            </w:r>
            <w:r>
              <w:rPr>
                <w:noProof/>
                <w:webHidden/>
              </w:rPr>
              <w:fldChar w:fldCharType="end"/>
            </w:r>
          </w:hyperlink>
        </w:p>
        <w:p w14:paraId="20928474" w14:textId="10BFA6D2" w:rsidR="00D65D03" w:rsidRDefault="00D65D03">
          <w:pPr>
            <w:pStyle w:val="TOC1"/>
            <w:tabs>
              <w:tab w:val="right" w:leader="dot" w:pos="10070"/>
            </w:tabs>
            <w:rPr>
              <w:rFonts w:asciiTheme="minorHAnsi" w:eastAsiaTheme="minorEastAsia" w:hAnsiTheme="minorHAnsi"/>
              <w:noProof/>
            </w:rPr>
          </w:pPr>
          <w:hyperlink w:anchor="_Toc69049487" w:history="1">
            <w:r w:rsidRPr="00987AA3">
              <w:rPr>
                <w:rStyle w:val="Hyperlink"/>
                <w:rFonts w:cs="Times New Roman"/>
                <w:noProof/>
              </w:rPr>
              <w:t>INTERNSHIP</w:t>
            </w:r>
            <w:r>
              <w:rPr>
                <w:noProof/>
                <w:webHidden/>
              </w:rPr>
              <w:tab/>
            </w:r>
            <w:r>
              <w:rPr>
                <w:noProof/>
                <w:webHidden/>
              </w:rPr>
              <w:fldChar w:fldCharType="begin"/>
            </w:r>
            <w:r>
              <w:rPr>
                <w:noProof/>
                <w:webHidden/>
              </w:rPr>
              <w:instrText xml:space="preserve"> PAGEREF _Toc69049487 \h </w:instrText>
            </w:r>
            <w:r>
              <w:rPr>
                <w:noProof/>
                <w:webHidden/>
              </w:rPr>
            </w:r>
            <w:r>
              <w:rPr>
                <w:noProof/>
                <w:webHidden/>
              </w:rPr>
              <w:fldChar w:fldCharType="separate"/>
            </w:r>
            <w:r w:rsidR="002A674C">
              <w:rPr>
                <w:noProof/>
                <w:webHidden/>
              </w:rPr>
              <w:t>36</w:t>
            </w:r>
            <w:r>
              <w:rPr>
                <w:noProof/>
                <w:webHidden/>
              </w:rPr>
              <w:fldChar w:fldCharType="end"/>
            </w:r>
          </w:hyperlink>
        </w:p>
        <w:p w14:paraId="2FF01FA6" w14:textId="07D597E9" w:rsidR="00D65D03" w:rsidRDefault="00D65D03">
          <w:pPr>
            <w:pStyle w:val="TOC1"/>
            <w:tabs>
              <w:tab w:val="right" w:leader="dot" w:pos="10070"/>
            </w:tabs>
            <w:rPr>
              <w:rFonts w:asciiTheme="minorHAnsi" w:eastAsiaTheme="minorEastAsia" w:hAnsiTheme="minorHAnsi"/>
              <w:noProof/>
            </w:rPr>
          </w:pPr>
          <w:hyperlink w:anchor="_Toc69049488" w:history="1">
            <w:r w:rsidRPr="00987AA3">
              <w:rPr>
                <w:rStyle w:val="Hyperlink"/>
                <w:rFonts w:cs="Times New Roman"/>
                <w:noProof/>
              </w:rPr>
              <w:t>PROFESSIONAL PORTFOLIO</w:t>
            </w:r>
            <w:r>
              <w:rPr>
                <w:noProof/>
                <w:webHidden/>
              </w:rPr>
              <w:tab/>
            </w:r>
            <w:r>
              <w:rPr>
                <w:noProof/>
                <w:webHidden/>
              </w:rPr>
              <w:fldChar w:fldCharType="begin"/>
            </w:r>
            <w:r>
              <w:rPr>
                <w:noProof/>
                <w:webHidden/>
              </w:rPr>
              <w:instrText xml:space="preserve"> PAGEREF _Toc69049488 \h </w:instrText>
            </w:r>
            <w:r>
              <w:rPr>
                <w:noProof/>
                <w:webHidden/>
              </w:rPr>
            </w:r>
            <w:r>
              <w:rPr>
                <w:noProof/>
                <w:webHidden/>
              </w:rPr>
              <w:fldChar w:fldCharType="separate"/>
            </w:r>
            <w:r w:rsidR="002A674C">
              <w:rPr>
                <w:noProof/>
                <w:webHidden/>
              </w:rPr>
              <w:t>38</w:t>
            </w:r>
            <w:r>
              <w:rPr>
                <w:noProof/>
                <w:webHidden/>
              </w:rPr>
              <w:fldChar w:fldCharType="end"/>
            </w:r>
          </w:hyperlink>
        </w:p>
        <w:p w14:paraId="29FADE0D" w14:textId="0F399255" w:rsidR="00D65D03" w:rsidRDefault="00D65D03">
          <w:pPr>
            <w:pStyle w:val="TOC1"/>
            <w:tabs>
              <w:tab w:val="right" w:leader="dot" w:pos="10070"/>
            </w:tabs>
            <w:rPr>
              <w:rFonts w:asciiTheme="minorHAnsi" w:eastAsiaTheme="minorEastAsia" w:hAnsiTheme="minorHAnsi"/>
              <w:noProof/>
            </w:rPr>
          </w:pPr>
          <w:hyperlink w:anchor="_Toc69049489" w:history="1">
            <w:r w:rsidRPr="00987AA3">
              <w:rPr>
                <w:rStyle w:val="Hyperlink"/>
                <w:rFonts w:cs="Times New Roman"/>
                <w:noProof/>
              </w:rPr>
              <w:t>COMPREHENSIVE EXAMINATIONS</w:t>
            </w:r>
            <w:r>
              <w:rPr>
                <w:noProof/>
                <w:webHidden/>
              </w:rPr>
              <w:tab/>
            </w:r>
            <w:r>
              <w:rPr>
                <w:noProof/>
                <w:webHidden/>
              </w:rPr>
              <w:fldChar w:fldCharType="begin"/>
            </w:r>
            <w:r>
              <w:rPr>
                <w:noProof/>
                <w:webHidden/>
              </w:rPr>
              <w:instrText xml:space="preserve"> PAGEREF _Toc69049489 \h </w:instrText>
            </w:r>
            <w:r>
              <w:rPr>
                <w:noProof/>
                <w:webHidden/>
              </w:rPr>
            </w:r>
            <w:r>
              <w:rPr>
                <w:noProof/>
                <w:webHidden/>
              </w:rPr>
              <w:fldChar w:fldCharType="separate"/>
            </w:r>
            <w:r w:rsidR="002A674C">
              <w:rPr>
                <w:noProof/>
                <w:webHidden/>
              </w:rPr>
              <w:t>39</w:t>
            </w:r>
            <w:r>
              <w:rPr>
                <w:noProof/>
                <w:webHidden/>
              </w:rPr>
              <w:fldChar w:fldCharType="end"/>
            </w:r>
          </w:hyperlink>
        </w:p>
        <w:p w14:paraId="18255BC9" w14:textId="1B57D95B" w:rsidR="00D65D03" w:rsidRDefault="00D65D03">
          <w:pPr>
            <w:pStyle w:val="TOC1"/>
            <w:tabs>
              <w:tab w:val="right" w:leader="dot" w:pos="10070"/>
            </w:tabs>
            <w:rPr>
              <w:rFonts w:asciiTheme="minorHAnsi" w:eastAsiaTheme="minorEastAsia" w:hAnsiTheme="minorHAnsi"/>
              <w:noProof/>
            </w:rPr>
          </w:pPr>
          <w:hyperlink w:anchor="_Toc69049490" w:history="1">
            <w:r w:rsidRPr="00987AA3">
              <w:rPr>
                <w:rStyle w:val="Hyperlink"/>
                <w:rFonts w:cs="Times New Roman"/>
                <w:noProof/>
              </w:rPr>
              <w:t>RESEARCH</w:t>
            </w:r>
            <w:r>
              <w:rPr>
                <w:noProof/>
                <w:webHidden/>
              </w:rPr>
              <w:tab/>
            </w:r>
            <w:r>
              <w:rPr>
                <w:noProof/>
                <w:webHidden/>
              </w:rPr>
              <w:fldChar w:fldCharType="begin"/>
            </w:r>
            <w:r>
              <w:rPr>
                <w:noProof/>
                <w:webHidden/>
              </w:rPr>
              <w:instrText xml:space="preserve"> PAGEREF _Toc69049490 \h </w:instrText>
            </w:r>
            <w:r>
              <w:rPr>
                <w:noProof/>
                <w:webHidden/>
              </w:rPr>
            </w:r>
            <w:r>
              <w:rPr>
                <w:noProof/>
                <w:webHidden/>
              </w:rPr>
              <w:fldChar w:fldCharType="separate"/>
            </w:r>
            <w:r w:rsidR="002A674C">
              <w:rPr>
                <w:noProof/>
                <w:webHidden/>
              </w:rPr>
              <w:t>39</w:t>
            </w:r>
            <w:r>
              <w:rPr>
                <w:noProof/>
                <w:webHidden/>
              </w:rPr>
              <w:fldChar w:fldCharType="end"/>
            </w:r>
          </w:hyperlink>
        </w:p>
        <w:p w14:paraId="6C3EF74C" w14:textId="19459A2F" w:rsidR="00D65D03" w:rsidRDefault="00D65D03">
          <w:pPr>
            <w:pStyle w:val="TOC1"/>
            <w:tabs>
              <w:tab w:val="right" w:leader="dot" w:pos="10070"/>
            </w:tabs>
            <w:rPr>
              <w:rFonts w:asciiTheme="minorHAnsi" w:eastAsiaTheme="minorEastAsia" w:hAnsiTheme="minorHAnsi"/>
              <w:noProof/>
            </w:rPr>
          </w:pPr>
          <w:hyperlink w:anchor="_Toc69049491" w:history="1">
            <w:r w:rsidRPr="00987AA3">
              <w:rPr>
                <w:rStyle w:val="Hyperlink"/>
                <w:rFonts w:cs="Times New Roman"/>
                <w:noProof/>
              </w:rPr>
              <w:t>DOCUMENTATION</w:t>
            </w:r>
            <w:r>
              <w:rPr>
                <w:noProof/>
                <w:webHidden/>
              </w:rPr>
              <w:tab/>
            </w:r>
            <w:r>
              <w:rPr>
                <w:noProof/>
                <w:webHidden/>
              </w:rPr>
              <w:fldChar w:fldCharType="begin"/>
            </w:r>
            <w:r>
              <w:rPr>
                <w:noProof/>
                <w:webHidden/>
              </w:rPr>
              <w:instrText xml:space="preserve"> PAGEREF _Toc69049491 \h </w:instrText>
            </w:r>
            <w:r>
              <w:rPr>
                <w:noProof/>
                <w:webHidden/>
              </w:rPr>
            </w:r>
            <w:r>
              <w:rPr>
                <w:noProof/>
                <w:webHidden/>
              </w:rPr>
              <w:fldChar w:fldCharType="separate"/>
            </w:r>
            <w:r w:rsidR="002A674C">
              <w:rPr>
                <w:noProof/>
                <w:webHidden/>
              </w:rPr>
              <w:t>40</w:t>
            </w:r>
            <w:r>
              <w:rPr>
                <w:noProof/>
                <w:webHidden/>
              </w:rPr>
              <w:fldChar w:fldCharType="end"/>
            </w:r>
          </w:hyperlink>
        </w:p>
        <w:p w14:paraId="46A2112D" w14:textId="7EFF6CB8" w:rsidR="00D65D03" w:rsidRDefault="00D65D03">
          <w:pPr>
            <w:pStyle w:val="TOC1"/>
            <w:tabs>
              <w:tab w:val="right" w:leader="dot" w:pos="10070"/>
            </w:tabs>
            <w:rPr>
              <w:rFonts w:asciiTheme="minorHAnsi" w:eastAsiaTheme="minorEastAsia" w:hAnsiTheme="minorHAnsi"/>
              <w:noProof/>
            </w:rPr>
          </w:pPr>
          <w:hyperlink w:anchor="_Toc69049492" w:history="1">
            <w:r w:rsidRPr="00987AA3">
              <w:rPr>
                <w:rStyle w:val="Hyperlink"/>
                <w:rFonts w:cs="Times New Roman"/>
                <w:noProof/>
              </w:rPr>
              <w:t>ENDORSEMENT</w:t>
            </w:r>
            <w:r>
              <w:rPr>
                <w:noProof/>
                <w:webHidden/>
              </w:rPr>
              <w:tab/>
            </w:r>
            <w:r>
              <w:rPr>
                <w:noProof/>
                <w:webHidden/>
              </w:rPr>
              <w:fldChar w:fldCharType="begin"/>
            </w:r>
            <w:r>
              <w:rPr>
                <w:noProof/>
                <w:webHidden/>
              </w:rPr>
              <w:instrText xml:space="preserve"> PAGEREF _Toc69049492 \h </w:instrText>
            </w:r>
            <w:r>
              <w:rPr>
                <w:noProof/>
                <w:webHidden/>
              </w:rPr>
            </w:r>
            <w:r>
              <w:rPr>
                <w:noProof/>
                <w:webHidden/>
              </w:rPr>
              <w:fldChar w:fldCharType="separate"/>
            </w:r>
            <w:r w:rsidR="002A674C">
              <w:rPr>
                <w:noProof/>
                <w:webHidden/>
              </w:rPr>
              <w:t>41</w:t>
            </w:r>
            <w:r>
              <w:rPr>
                <w:noProof/>
                <w:webHidden/>
              </w:rPr>
              <w:fldChar w:fldCharType="end"/>
            </w:r>
          </w:hyperlink>
        </w:p>
        <w:p w14:paraId="5279BAD9" w14:textId="5CC60704" w:rsidR="00D65D03" w:rsidRDefault="00D65D03">
          <w:pPr>
            <w:pStyle w:val="TOC1"/>
            <w:tabs>
              <w:tab w:val="right" w:leader="dot" w:pos="10070"/>
            </w:tabs>
            <w:rPr>
              <w:rFonts w:asciiTheme="minorHAnsi" w:eastAsiaTheme="minorEastAsia" w:hAnsiTheme="minorHAnsi"/>
              <w:noProof/>
            </w:rPr>
          </w:pPr>
          <w:hyperlink w:anchor="_Toc69049493" w:history="1">
            <w:r w:rsidRPr="00987AA3">
              <w:rPr>
                <w:rStyle w:val="Hyperlink"/>
                <w:rFonts w:cs="Times New Roman"/>
                <w:noProof/>
              </w:rPr>
              <w:t>COUNSELOR CERTIFICATION/LICENSURE</w:t>
            </w:r>
            <w:r>
              <w:rPr>
                <w:noProof/>
                <w:webHidden/>
              </w:rPr>
              <w:tab/>
            </w:r>
            <w:r>
              <w:rPr>
                <w:noProof/>
                <w:webHidden/>
              </w:rPr>
              <w:fldChar w:fldCharType="begin"/>
            </w:r>
            <w:r>
              <w:rPr>
                <w:noProof/>
                <w:webHidden/>
              </w:rPr>
              <w:instrText xml:space="preserve"> PAGEREF _Toc69049493 \h </w:instrText>
            </w:r>
            <w:r>
              <w:rPr>
                <w:noProof/>
                <w:webHidden/>
              </w:rPr>
            </w:r>
            <w:r>
              <w:rPr>
                <w:noProof/>
                <w:webHidden/>
              </w:rPr>
              <w:fldChar w:fldCharType="separate"/>
            </w:r>
            <w:r w:rsidR="002A674C">
              <w:rPr>
                <w:noProof/>
                <w:webHidden/>
              </w:rPr>
              <w:t>41</w:t>
            </w:r>
            <w:r>
              <w:rPr>
                <w:noProof/>
                <w:webHidden/>
              </w:rPr>
              <w:fldChar w:fldCharType="end"/>
            </w:r>
          </w:hyperlink>
        </w:p>
        <w:p w14:paraId="2301E5F5" w14:textId="363F808B" w:rsidR="00D65D03" w:rsidRDefault="00D65D03">
          <w:pPr>
            <w:pStyle w:val="TOC1"/>
            <w:tabs>
              <w:tab w:val="right" w:leader="dot" w:pos="10070"/>
            </w:tabs>
            <w:rPr>
              <w:rFonts w:asciiTheme="minorHAnsi" w:eastAsiaTheme="minorEastAsia" w:hAnsiTheme="minorHAnsi"/>
              <w:noProof/>
            </w:rPr>
          </w:pPr>
          <w:hyperlink w:anchor="_Toc69049494" w:history="1">
            <w:r w:rsidRPr="00987AA3">
              <w:rPr>
                <w:rStyle w:val="Hyperlink"/>
                <w:rFonts w:cs="Times New Roman"/>
                <w:noProof/>
              </w:rPr>
              <w:t>SCHOOL COUNSELING</w:t>
            </w:r>
            <w:r>
              <w:rPr>
                <w:noProof/>
                <w:webHidden/>
              </w:rPr>
              <w:tab/>
            </w:r>
            <w:r>
              <w:rPr>
                <w:noProof/>
                <w:webHidden/>
              </w:rPr>
              <w:fldChar w:fldCharType="begin"/>
            </w:r>
            <w:r>
              <w:rPr>
                <w:noProof/>
                <w:webHidden/>
              </w:rPr>
              <w:instrText xml:space="preserve"> PAGEREF _Toc69049494 \h </w:instrText>
            </w:r>
            <w:r>
              <w:rPr>
                <w:noProof/>
                <w:webHidden/>
              </w:rPr>
            </w:r>
            <w:r>
              <w:rPr>
                <w:noProof/>
                <w:webHidden/>
              </w:rPr>
              <w:fldChar w:fldCharType="separate"/>
            </w:r>
            <w:r w:rsidR="002A674C">
              <w:rPr>
                <w:noProof/>
                <w:webHidden/>
              </w:rPr>
              <w:t>42</w:t>
            </w:r>
            <w:r>
              <w:rPr>
                <w:noProof/>
                <w:webHidden/>
              </w:rPr>
              <w:fldChar w:fldCharType="end"/>
            </w:r>
          </w:hyperlink>
        </w:p>
        <w:p w14:paraId="1ADFBAA7" w14:textId="6C8BAD2F" w:rsidR="00D65D03" w:rsidRDefault="00D65D03">
          <w:pPr>
            <w:pStyle w:val="TOC1"/>
            <w:tabs>
              <w:tab w:val="right" w:leader="dot" w:pos="10070"/>
            </w:tabs>
            <w:rPr>
              <w:rFonts w:asciiTheme="minorHAnsi" w:eastAsiaTheme="minorEastAsia" w:hAnsiTheme="minorHAnsi"/>
              <w:noProof/>
            </w:rPr>
          </w:pPr>
          <w:hyperlink w:anchor="_Toc69049495" w:history="1">
            <w:r w:rsidRPr="00987AA3">
              <w:rPr>
                <w:rStyle w:val="Hyperlink"/>
                <w:rFonts w:cs="Times New Roman"/>
                <w:noProof/>
              </w:rPr>
              <w:t>THE NATIONAL BOARD OF CERTIFIED COUNSELORS</w:t>
            </w:r>
            <w:r>
              <w:rPr>
                <w:noProof/>
                <w:webHidden/>
              </w:rPr>
              <w:tab/>
            </w:r>
            <w:r>
              <w:rPr>
                <w:noProof/>
                <w:webHidden/>
              </w:rPr>
              <w:fldChar w:fldCharType="begin"/>
            </w:r>
            <w:r>
              <w:rPr>
                <w:noProof/>
                <w:webHidden/>
              </w:rPr>
              <w:instrText xml:space="preserve"> PAGEREF _Toc69049495 \h </w:instrText>
            </w:r>
            <w:r>
              <w:rPr>
                <w:noProof/>
                <w:webHidden/>
              </w:rPr>
            </w:r>
            <w:r>
              <w:rPr>
                <w:noProof/>
                <w:webHidden/>
              </w:rPr>
              <w:fldChar w:fldCharType="separate"/>
            </w:r>
            <w:r w:rsidR="002A674C">
              <w:rPr>
                <w:noProof/>
                <w:webHidden/>
              </w:rPr>
              <w:t>43</w:t>
            </w:r>
            <w:r>
              <w:rPr>
                <w:noProof/>
                <w:webHidden/>
              </w:rPr>
              <w:fldChar w:fldCharType="end"/>
            </w:r>
          </w:hyperlink>
        </w:p>
        <w:p w14:paraId="1408598F" w14:textId="53434D8C" w:rsidR="00D65D03" w:rsidRDefault="00D65D03">
          <w:pPr>
            <w:pStyle w:val="TOC1"/>
            <w:tabs>
              <w:tab w:val="right" w:leader="dot" w:pos="10070"/>
            </w:tabs>
            <w:rPr>
              <w:rFonts w:asciiTheme="minorHAnsi" w:eastAsiaTheme="minorEastAsia" w:hAnsiTheme="minorHAnsi"/>
              <w:noProof/>
            </w:rPr>
          </w:pPr>
          <w:hyperlink w:anchor="_Toc69049496" w:history="1">
            <w:r w:rsidRPr="00987AA3">
              <w:rPr>
                <w:rStyle w:val="Hyperlink"/>
                <w:rFonts w:cs="Times New Roman"/>
                <w:noProof/>
              </w:rPr>
              <w:t>WHO’S WHO IN THE DEPARTMENT</w:t>
            </w:r>
            <w:r>
              <w:rPr>
                <w:noProof/>
                <w:webHidden/>
              </w:rPr>
              <w:tab/>
            </w:r>
            <w:r>
              <w:rPr>
                <w:noProof/>
                <w:webHidden/>
              </w:rPr>
              <w:fldChar w:fldCharType="begin"/>
            </w:r>
            <w:r>
              <w:rPr>
                <w:noProof/>
                <w:webHidden/>
              </w:rPr>
              <w:instrText xml:space="preserve"> PAGEREF _Toc69049496 \h </w:instrText>
            </w:r>
            <w:r>
              <w:rPr>
                <w:noProof/>
                <w:webHidden/>
              </w:rPr>
            </w:r>
            <w:r>
              <w:rPr>
                <w:noProof/>
                <w:webHidden/>
              </w:rPr>
              <w:fldChar w:fldCharType="separate"/>
            </w:r>
            <w:r w:rsidR="002A674C">
              <w:rPr>
                <w:noProof/>
                <w:webHidden/>
              </w:rPr>
              <w:t>44</w:t>
            </w:r>
            <w:r>
              <w:rPr>
                <w:noProof/>
                <w:webHidden/>
              </w:rPr>
              <w:fldChar w:fldCharType="end"/>
            </w:r>
          </w:hyperlink>
        </w:p>
        <w:p w14:paraId="1F6081F7" w14:textId="7E5DC069" w:rsidR="00D65D03" w:rsidRDefault="00D65D03">
          <w:pPr>
            <w:pStyle w:val="TOC1"/>
            <w:tabs>
              <w:tab w:val="right" w:leader="dot" w:pos="10070"/>
            </w:tabs>
            <w:rPr>
              <w:rFonts w:asciiTheme="minorHAnsi" w:eastAsiaTheme="minorEastAsia" w:hAnsiTheme="minorHAnsi"/>
              <w:noProof/>
            </w:rPr>
          </w:pPr>
          <w:hyperlink w:anchor="_Toc69049497" w:history="1">
            <w:r w:rsidRPr="00987AA3">
              <w:rPr>
                <w:rStyle w:val="Hyperlink"/>
                <w:rFonts w:cs="Times New Roman"/>
                <w:noProof/>
              </w:rPr>
              <w:t>Appendix A – Disposition and Skills Evaluation</w:t>
            </w:r>
            <w:r>
              <w:rPr>
                <w:noProof/>
                <w:webHidden/>
              </w:rPr>
              <w:tab/>
            </w:r>
            <w:r>
              <w:rPr>
                <w:noProof/>
                <w:webHidden/>
              </w:rPr>
              <w:fldChar w:fldCharType="begin"/>
            </w:r>
            <w:r>
              <w:rPr>
                <w:noProof/>
                <w:webHidden/>
              </w:rPr>
              <w:instrText xml:space="preserve"> PAGEREF _Toc69049497 \h </w:instrText>
            </w:r>
            <w:r>
              <w:rPr>
                <w:noProof/>
                <w:webHidden/>
              </w:rPr>
            </w:r>
            <w:r>
              <w:rPr>
                <w:noProof/>
                <w:webHidden/>
              </w:rPr>
              <w:fldChar w:fldCharType="separate"/>
            </w:r>
            <w:r w:rsidR="002A674C">
              <w:rPr>
                <w:noProof/>
                <w:webHidden/>
              </w:rPr>
              <w:t>45</w:t>
            </w:r>
            <w:r>
              <w:rPr>
                <w:noProof/>
                <w:webHidden/>
              </w:rPr>
              <w:fldChar w:fldCharType="end"/>
            </w:r>
          </w:hyperlink>
        </w:p>
        <w:p w14:paraId="5DA18E35" w14:textId="5466B15A" w:rsidR="002247A0" w:rsidRPr="00C41858" w:rsidRDefault="006427B6" w:rsidP="00A7284C">
          <w:pPr>
            <w:outlineLvl w:val="0"/>
            <w:rPr>
              <w:rFonts w:cs="Times New Roman"/>
            </w:rPr>
          </w:pPr>
          <w:r w:rsidRPr="00C41858">
            <w:rPr>
              <w:rFonts w:cs="Times New Roman"/>
            </w:rPr>
            <w:fldChar w:fldCharType="end"/>
          </w:r>
        </w:p>
      </w:sdtContent>
    </w:sdt>
    <w:p w14:paraId="19D95DB9" w14:textId="77777777" w:rsidR="00C308D8" w:rsidRPr="00C41858" w:rsidRDefault="00C308D8">
      <w:pPr>
        <w:rPr>
          <w:rFonts w:eastAsiaTheme="majorEastAsia" w:cs="Times New Roman"/>
          <w:b/>
          <w:bCs/>
          <w:color w:val="0067AC"/>
          <w:sz w:val="32"/>
          <w:szCs w:val="28"/>
        </w:rPr>
      </w:pPr>
      <w:r w:rsidRPr="00C41858">
        <w:rPr>
          <w:rFonts w:cs="Times New Roman"/>
        </w:rPr>
        <w:br w:type="page"/>
      </w:r>
    </w:p>
    <w:p w14:paraId="42ED4D36" w14:textId="77777777" w:rsidR="005D0444" w:rsidRPr="00C41858" w:rsidRDefault="005D0444" w:rsidP="006427B6">
      <w:pPr>
        <w:pStyle w:val="Heading1"/>
        <w:pBdr>
          <w:bottom w:val="single" w:sz="4" w:space="1" w:color="auto"/>
        </w:pBdr>
        <w:rPr>
          <w:rFonts w:ascii="Times New Roman" w:hAnsi="Times New Roman" w:cs="Times New Roman"/>
        </w:rPr>
      </w:pPr>
      <w:bookmarkStart w:id="1" w:name="_Toc69049451"/>
      <w:r w:rsidRPr="00C41858">
        <w:rPr>
          <w:rFonts w:ascii="Times New Roman" w:hAnsi="Times New Roman" w:cs="Times New Roman"/>
        </w:rPr>
        <w:lastRenderedPageBreak/>
        <w:t>WELCOME!</w:t>
      </w:r>
      <w:bookmarkEnd w:id="1"/>
    </w:p>
    <w:p w14:paraId="24B7E3A4" w14:textId="77777777" w:rsidR="005D0444" w:rsidRPr="00C41858" w:rsidRDefault="005D0444" w:rsidP="00A54FAC">
      <w:pPr>
        <w:spacing w:after="0" w:line="240" w:lineRule="auto"/>
        <w:jc w:val="both"/>
        <w:rPr>
          <w:rFonts w:cs="Times New Roman"/>
        </w:rPr>
      </w:pPr>
      <w:r w:rsidRPr="00C41858">
        <w:rPr>
          <w:rFonts w:cs="Times New Roman"/>
        </w:rPr>
        <w:t xml:space="preserve">You are embarking on one of the most exciting experiences of your life, and we welcome you!  During your 60-credit program, you will no doubt experience moments of inspiration, frustration, excitement, confusion, and moments of self-reflection.  </w:t>
      </w:r>
      <w:r w:rsidR="00742843" w:rsidRPr="00C41858">
        <w:rPr>
          <w:rFonts w:cs="Times New Roman"/>
        </w:rPr>
        <w:t>You will find your classes and activities to be rewarding, challenging, encouraging, demanding and so interesting…and all possibly simultaneously!  You will meet new friends and future colleagues as you prepare for such a rewarding career.  Welcome!</w:t>
      </w:r>
    </w:p>
    <w:p w14:paraId="3DA4C7F2" w14:textId="77777777" w:rsidR="00742843" w:rsidRPr="00C41858" w:rsidRDefault="00742843" w:rsidP="00A54FAC">
      <w:pPr>
        <w:spacing w:after="0" w:line="240" w:lineRule="auto"/>
        <w:jc w:val="both"/>
        <w:rPr>
          <w:rFonts w:cs="Times New Roman"/>
        </w:rPr>
      </w:pPr>
    </w:p>
    <w:p w14:paraId="75975FAF" w14:textId="77777777" w:rsidR="00742843" w:rsidRPr="00C41858" w:rsidRDefault="00742843" w:rsidP="00A54FAC">
      <w:pPr>
        <w:spacing w:after="0" w:line="240" w:lineRule="auto"/>
        <w:jc w:val="both"/>
        <w:rPr>
          <w:rFonts w:cs="Times New Roman"/>
        </w:rPr>
      </w:pPr>
      <w:r w:rsidRPr="00C41858">
        <w:rPr>
          <w:rFonts w:cs="Times New Roman"/>
        </w:rPr>
        <w:t xml:space="preserve">As a faculty, we are here to help you reach your dreams.  We are committed to </w:t>
      </w:r>
      <w:r w:rsidR="00FD7E83" w:rsidRPr="00C41858">
        <w:rPr>
          <w:rFonts w:cs="Times New Roman"/>
        </w:rPr>
        <w:t xml:space="preserve">guide you </w:t>
      </w:r>
      <w:proofErr w:type="gramStart"/>
      <w:r w:rsidR="00FD7E83" w:rsidRPr="00C41858">
        <w:rPr>
          <w:rFonts w:cs="Times New Roman"/>
        </w:rPr>
        <w:t>so as to</w:t>
      </w:r>
      <w:proofErr w:type="gramEnd"/>
      <w:r w:rsidR="00FD7E83" w:rsidRPr="00C41858">
        <w:rPr>
          <w:rFonts w:cs="Times New Roman"/>
        </w:rPr>
        <w:t xml:space="preserve"> </w:t>
      </w:r>
      <w:r w:rsidRPr="00C41858">
        <w:rPr>
          <w:rFonts w:cs="Times New Roman"/>
        </w:rPr>
        <w:t xml:space="preserve">acquire the skills, values, attitudes and knowledge base that a practicing counselor requires.  Please feel free to visit with any one of us to seek the resources you need to meet your goals.  </w:t>
      </w:r>
      <w:r w:rsidR="00FD7E83" w:rsidRPr="00C41858">
        <w:rPr>
          <w:rFonts w:cs="Times New Roman"/>
        </w:rPr>
        <w:t>We hop</w:t>
      </w:r>
      <w:r w:rsidR="001E27E5" w:rsidRPr="00C41858">
        <w:rPr>
          <w:rFonts w:cs="Times New Roman"/>
        </w:rPr>
        <w:t>e</w:t>
      </w:r>
      <w:r w:rsidR="00FD7E83" w:rsidRPr="00C41858">
        <w:rPr>
          <w:rFonts w:cs="Times New Roman"/>
        </w:rPr>
        <w:t xml:space="preserve"> you</w:t>
      </w:r>
      <w:r w:rsidR="001E27E5" w:rsidRPr="00C41858">
        <w:rPr>
          <w:rFonts w:cs="Times New Roman"/>
        </w:rPr>
        <w:t xml:space="preserve"> will</w:t>
      </w:r>
      <w:r w:rsidR="00FD7E83" w:rsidRPr="00C41858">
        <w:rPr>
          <w:rFonts w:cs="Times New Roman"/>
        </w:rPr>
        <w:t xml:space="preserve"> take maximum advantage of the resources and learning experiences that our </w:t>
      </w:r>
      <w:r w:rsidR="001E27E5" w:rsidRPr="00C41858">
        <w:rPr>
          <w:rFonts w:cs="Times New Roman"/>
        </w:rPr>
        <w:t xml:space="preserve">counselor education </w:t>
      </w:r>
      <w:r w:rsidR="00FD7E83" w:rsidRPr="00C41858">
        <w:rPr>
          <w:rFonts w:cs="Times New Roman"/>
        </w:rPr>
        <w:t>program has to offer.</w:t>
      </w:r>
    </w:p>
    <w:p w14:paraId="4B3EB56F" w14:textId="77777777" w:rsidR="00FD7E83" w:rsidRPr="00C41858" w:rsidRDefault="00FD7E83" w:rsidP="00A54FAC">
      <w:pPr>
        <w:spacing w:after="0" w:line="240" w:lineRule="auto"/>
        <w:jc w:val="both"/>
        <w:rPr>
          <w:rFonts w:cs="Times New Roman"/>
        </w:rPr>
      </w:pPr>
    </w:p>
    <w:p w14:paraId="3FC33CB7" w14:textId="77777777" w:rsidR="008E7ED9" w:rsidRPr="00C41858" w:rsidRDefault="00FD7E83" w:rsidP="00A54FAC">
      <w:pPr>
        <w:spacing w:after="0" w:line="240" w:lineRule="auto"/>
        <w:jc w:val="both"/>
        <w:rPr>
          <w:rFonts w:cs="Times New Roman"/>
        </w:rPr>
      </w:pPr>
      <w:proofErr w:type="gramStart"/>
      <w:r w:rsidRPr="00C41858">
        <w:rPr>
          <w:rFonts w:cs="Times New Roman"/>
        </w:rPr>
        <w:t>Keep this handbook near at all times</w:t>
      </w:r>
      <w:proofErr w:type="gramEnd"/>
      <w:r w:rsidRPr="00C41858">
        <w:rPr>
          <w:rFonts w:cs="Times New Roman"/>
        </w:rPr>
        <w:t>.  It will guide and orient you on many levels during your stay with us</w:t>
      </w:r>
      <w:r w:rsidR="008E7ED9" w:rsidRPr="00C41858">
        <w:rPr>
          <w:rFonts w:cs="Times New Roman"/>
        </w:rPr>
        <w:t xml:space="preserve"> and</w:t>
      </w:r>
      <w:r w:rsidRPr="00C41858">
        <w:rPr>
          <w:rFonts w:cs="Times New Roman"/>
        </w:rPr>
        <w:t xml:space="preserve"> will play an important part </w:t>
      </w:r>
      <w:r w:rsidR="008E7ED9" w:rsidRPr="00C41858">
        <w:rPr>
          <w:rFonts w:cs="Times New Roman"/>
        </w:rPr>
        <w:t xml:space="preserve">in informing you about many things to come.  </w:t>
      </w:r>
      <w:r w:rsidRPr="00C41858">
        <w:rPr>
          <w:rFonts w:cs="Times New Roman"/>
        </w:rPr>
        <w:t>It will provide you information about</w:t>
      </w:r>
      <w:r w:rsidR="008E7ED9" w:rsidRPr="00C41858">
        <w:rPr>
          <w:rFonts w:cs="Times New Roman"/>
        </w:rPr>
        <w:t xml:space="preserve"> the courses you will need to take,</w:t>
      </w:r>
      <w:r w:rsidRPr="00C41858">
        <w:rPr>
          <w:rFonts w:cs="Times New Roman"/>
        </w:rPr>
        <w:t xml:space="preserve"> dates, policies, expectations and other important information </w:t>
      </w:r>
      <w:r w:rsidR="008E7ED9" w:rsidRPr="00C41858">
        <w:rPr>
          <w:rFonts w:cs="Times New Roman"/>
        </w:rPr>
        <w:t>while you are in the program and even after you graduate from the program.</w:t>
      </w:r>
    </w:p>
    <w:p w14:paraId="3FFD06B5" w14:textId="77777777" w:rsidR="008E7ED9" w:rsidRPr="00C41858" w:rsidRDefault="008E7ED9" w:rsidP="00A54FAC">
      <w:pPr>
        <w:spacing w:after="0" w:line="240" w:lineRule="auto"/>
        <w:jc w:val="both"/>
        <w:rPr>
          <w:rFonts w:cs="Times New Roman"/>
        </w:rPr>
      </w:pPr>
    </w:p>
    <w:p w14:paraId="68F71981" w14:textId="33623D69" w:rsidR="00742843" w:rsidRPr="00C41858" w:rsidRDefault="008E7ED9" w:rsidP="00A54FAC">
      <w:pPr>
        <w:spacing w:after="0" w:line="240" w:lineRule="auto"/>
        <w:jc w:val="both"/>
        <w:rPr>
          <w:rFonts w:cs="Times New Roman"/>
        </w:rPr>
      </w:pPr>
      <w:r w:rsidRPr="00C41858">
        <w:rPr>
          <w:rFonts w:cs="Times New Roman"/>
        </w:rPr>
        <w:t>Thank you</w:t>
      </w:r>
      <w:r w:rsidR="000717A0" w:rsidRPr="00C41858">
        <w:rPr>
          <w:rFonts w:cs="Times New Roman"/>
        </w:rPr>
        <w:t xml:space="preserve"> from the Counselor Education Core Faculty</w:t>
      </w:r>
      <w:r w:rsidRPr="00C41858">
        <w:rPr>
          <w:rFonts w:cs="Times New Roman"/>
        </w:rPr>
        <w:t xml:space="preserve"> for </w:t>
      </w:r>
      <w:r w:rsidR="000717A0" w:rsidRPr="00C41858">
        <w:rPr>
          <w:rFonts w:cs="Times New Roman"/>
        </w:rPr>
        <w:t xml:space="preserve">choosing </w:t>
      </w:r>
      <w:r w:rsidR="00A21E1F" w:rsidRPr="00C41858">
        <w:rPr>
          <w:rFonts w:cs="Times New Roman"/>
        </w:rPr>
        <w:t>our</w:t>
      </w:r>
      <w:r w:rsidRPr="00C41858">
        <w:rPr>
          <w:rFonts w:cs="Times New Roman"/>
        </w:rPr>
        <w:t xml:space="preserve"> program at Andrews </w:t>
      </w:r>
      <w:r w:rsidR="00EA529A" w:rsidRPr="00C41858">
        <w:rPr>
          <w:rFonts w:cs="Times New Roman"/>
        </w:rPr>
        <w:t>University!</w:t>
      </w:r>
    </w:p>
    <w:p w14:paraId="6FC08999" w14:textId="7752A515" w:rsidR="000717A0" w:rsidRPr="00C41858" w:rsidRDefault="000717A0" w:rsidP="00A54FAC">
      <w:pPr>
        <w:spacing w:after="0" w:line="240" w:lineRule="auto"/>
        <w:jc w:val="both"/>
        <w:rPr>
          <w:rFonts w:cs="Times New Roman"/>
        </w:rPr>
      </w:pPr>
    </w:p>
    <w:p w14:paraId="6DFDF757" w14:textId="6E30E7C0" w:rsidR="000717A0" w:rsidRPr="00C41858" w:rsidRDefault="000717A0" w:rsidP="00A21E1F">
      <w:pPr>
        <w:spacing w:after="0" w:line="240" w:lineRule="auto"/>
        <w:ind w:left="720"/>
        <w:jc w:val="both"/>
        <w:rPr>
          <w:rFonts w:cs="Times New Roman"/>
        </w:rPr>
      </w:pPr>
      <w:r w:rsidRPr="00C41858">
        <w:rPr>
          <w:rFonts w:cs="Times New Roman"/>
        </w:rPr>
        <w:t>Brad</w:t>
      </w:r>
      <w:r w:rsidR="00E8780F">
        <w:rPr>
          <w:rFonts w:cs="Times New Roman"/>
        </w:rPr>
        <w:t>ly</w:t>
      </w:r>
      <w:r w:rsidRPr="00C41858">
        <w:rPr>
          <w:rFonts w:cs="Times New Roman"/>
        </w:rPr>
        <w:t xml:space="preserve"> Hinman, PhD</w:t>
      </w:r>
    </w:p>
    <w:p w14:paraId="2ED1898D" w14:textId="6A2A080B" w:rsidR="000717A0" w:rsidRPr="00C41858" w:rsidRDefault="000717A0" w:rsidP="00A21E1F">
      <w:pPr>
        <w:spacing w:after="0" w:line="240" w:lineRule="auto"/>
        <w:ind w:left="720"/>
        <w:jc w:val="both"/>
        <w:rPr>
          <w:rFonts w:cs="Times New Roman"/>
        </w:rPr>
      </w:pPr>
      <w:r w:rsidRPr="00C41858">
        <w:rPr>
          <w:rFonts w:cs="Times New Roman"/>
        </w:rPr>
        <w:t>Assistant Professor and</w:t>
      </w:r>
      <w:r w:rsidR="00E8780F">
        <w:rPr>
          <w:rFonts w:cs="Times New Roman"/>
        </w:rPr>
        <w:t xml:space="preserve"> Clinical Mental Health Counseling</w:t>
      </w:r>
      <w:r w:rsidRPr="00C41858">
        <w:rPr>
          <w:rFonts w:cs="Times New Roman"/>
        </w:rPr>
        <w:t xml:space="preserve"> </w:t>
      </w:r>
      <w:proofErr w:type="spellStart"/>
      <w:r w:rsidRPr="00C41858">
        <w:rPr>
          <w:rFonts w:cs="Times New Roman"/>
        </w:rPr>
        <w:t>Counselin</w:t>
      </w:r>
      <w:r w:rsidR="00E8780F">
        <w:rPr>
          <w:rFonts w:cs="Times New Roman"/>
        </w:rPr>
        <w:t>g</w:t>
      </w:r>
      <w:proofErr w:type="spellEnd"/>
      <w:r w:rsidR="00E8780F">
        <w:rPr>
          <w:rFonts w:cs="Times New Roman"/>
        </w:rPr>
        <w:t xml:space="preserve"> </w:t>
      </w:r>
      <w:r w:rsidRPr="00C41858">
        <w:rPr>
          <w:rFonts w:cs="Times New Roman"/>
        </w:rPr>
        <w:t>Program Coordinator</w:t>
      </w:r>
    </w:p>
    <w:p w14:paraId="5BA76A7C" w14:textId="3BB0D4F6" w:rsidR="00A21E1F" w:rsidRPr="00C41858" w:rsidRDefault="00A21E1F" w:rsidP="00A21E1F">
      <w:pPr>
        <w:spacing w:after="0" w:line="240" w:lineRule="auto"/>
        <w:ind w:left="720"/>
        <w:jc w:val="both"/>
        <w:rPr>
          <w:rFonts w:cs="Times New Roman"/>
        </w:rPr>
      </w:pPr>
    </w:p>
    <w:p w14:paraId="09E6C4F3" w14:textId="5D5F9D30" w:rsidR="00A21E1F" w:rsidRDefault="00E8780F" w:rsidP="00A21E1F">
      <w:pPr>
        <w:spacing w:after="0" w:line="240" w:lineRule="auto"/>
        <w:ind w:left="720"/>
        <w:jc w:val="both"/>
        <w:rPr>
          <w:rFonts w:cs="Times New Roman"/>
        </w:rPr>
      </w:pPr>
      <w:r>
        <w:rPr>
          <w:rFonts w:cs="Times New Roman"/>
        </w:rPr>
        <w:t>Nadine Isaac-Dennis, P</w:t>
      </w:r>
      <w:r w:rsidR="00A21E1F" w:rsidRPr="00C41858">
        <w:rPr>
          <w:rFonts w:cs="Times New Roman"/>
        </w:rPr>
        <w:t>hD</w:t>
      </w:r>
    </w:p>
    <w:p w14:paraId="79860537" w14:textId="77777777" w:rsidR="00E8780F" w:rsidRPr="00C41858" w:rsidRDefault="00E8780F" w:rsidP="00E8780F">
      <w:pPr>
        <w:spacing w:after="0" w:line="240" w:lineRule="auto"/>
        <w:ind w:left="720"/>
        <w:jc w:val="both"/>
        <w:rPr>
          <w:rFonts w:cs="Times New Roman"/>
        </w:rPr>
      </w:pPr>
      <w:r w:rsidRPr="00C41858">
        <w:rPr>
          <w:rFonts w:cs="Times New Roman"/>
        </w:rPr>
        <w:t>Assistant Professor and School Counseling Program Coordinator</w:t>
      </w:r>
    </w:p>
    <w:p w14:paraId="381E328C" w14:textId="77777777" w:rsidR="00E8780F" w:rsidRPr="00C41858" w:rsidRDefault="00E8780F" w:rsidP="00A21E1F">
      <w:pPr>
        <w:spacing w:after="0" w:line="240" w:lineRule="auto"/>
        <w:ind w:left="720"/>
        <w:jc w:val="both"/>
        <w:rPr>
          <w:rFonts w:cs="Times New Roman"/>
        </w:rPr>
      </w:pPr>
    </w:p>
    <w:p w14:paraId="08512407" w14:textId="77777777" w:rsidR="00A52C4F" w:rsidRDefault="00A52C4F">
      <w:pPr>
        <w:rPr>
          <w:rFonts w:cs="Times New Roman"/>
        </w:rPr>
      </w:pPr>
      <w:r>
        <w:rPr>
          <w:rFonts w:cs="Times New Roman"/>
        </w:rPr>
        <w:br w:type="page"/>
      </w:r>
    </w:p>
    <w:p w14:paraId="6A9A5C34" w14:textId="77777777" w:rsidR="001E27E5" w:rsidRPr="00C41858" w:rsidRDefault="00ED510C" w:rsidP="00760C34">
      <w:pPr>
        <w:pStyle w:val="Heading1"/>
        <w:pBdr>
          <w:bottom w:val="single" w:sz="4" w:space="1" w:color="auto"/>
        </w:pBdr>
        <w:spacing w:before="240"/>
        <w:rPr>
          <w:rFonts w:ascii="Times New Roman" w:hAnsi="Times New Roman" w:cs="Times New Roman"/>
        </w:rPr>
      </w:pPr>
      <w:bookmarkStart w:id="2" w:name="_Toc69049452"/>
      <w:r w:rsidRPr="00C41858">
        <w:rPr>
          <w:rFonts w:ascii="Times New Roman" w:hAnsi="Times New Roman" w:cs="Times New Roman"/>
        </w:rPr>
        <w:lastRenderedPageBreak/>
        <w:t>STATEMENT OF PHILOSOPHY</w:t>
      </w:r>
      <w:bookmarkEnd w:id="2"/>
    </w:p>
    <w:p w14:paraId="3ED017C6" w14:textId="77777777" w:rsidR="001E27E5" w:rsidRPr="00C41858" w:rsidRDefault="001E27E5" w:rsidP="00760C34">
      <w:pPr>
        <w:autoSpaceDE w:val="0"/>
        <w:autoSpaceDN w:val="0"/>
        <w:adjustRightInd w:val="0"/>
        <w:spacing w:after="0" w:line="240" w:lineRule="auto"/>
        <w:rPr>
          <w:rFonts w:cs="Times New Roman"/>
        </w:rPr>
      </w:pPr>
      <w:r w:rsidRPr="00C41858">
        <w:rPr>
          <w:rFonts w:cs="Times New Roman"/>
        </w:rPr>
        <w:t>Graduate training programs in Clinical Mental Health and Sc</w:t>
      </w:r>
      <w:r w:rsidR="00CA0890" w:rsidRPr="00C41858">
        <w:rPr>
          <w:rFonts w:cs="Times New Roman"/>
        </w:rPr>
        <w:t xml:space="preserve">hool Counseling are designed to </w:t>
      </w:r>
      <w:r w:rsidRPr="00C41858">
        <w:rPr>
          <w:rFonts w:cs="Times New Roman"/>
        </w:rPr>
        <w:t>prepare professional counselors who are committed to excellence and service to others. Training is</w:t>
      </w:r>
      <w:r w:rsidR="00703DDE" w:rsidRPr="00C41858">
        <w:rPr>
          <w:rFonts w:cs="Times New Roman"/>
        </w:rPr>
        <w:t xml:space="preserve"> </w:t>
      </w:r>
      <w:r w:rsidRPr="00C41858">
        <w:rPr>
          <w:rFonts w:cs="Times New Roman"/>
        </w:rPr>
        <w:t>based on a Christian worldview and philosophy that promotes the balanced development of the</w:t>
      </w:r>
      <w:r w:rsidR="00703DDE" w:rsidRPr="00C41858">
        <w:rPr>
          <w:rFonts w:cs="Times New Roman"/>
        </w:rPr>
        <w:t xml:space="preserve"> </w:t>
      </w:r>
      <w:r w:rsidRPr="00C41858">
        <w:rPr>
          <w:rFonts w:cs="Times New Roman"/>
        </w:rPr>
        <w:t>mental, physical, social, and spiritual nature of persons. Human beings are seen as unique.</w:t>
      </w:r>
      <w:r w:rsidR="00703DDE" w:rsidRPr="00C41858">
        <w:rPr>
          <w:rFonts w:cs="Times New Roman"/>
        </w:rPr>
        <w:t xml:space="preserve">  </w:t>
      </w:r>
      <w:r w:rsidRPr="00C41858">
        <w:rPr>
          <w:rFonts w:cs="Times New Roman"/>
        </w:rPr>
        <w:t>Freedom of choice and individual differences are respected. Because of human diversity, an</w:t>
      </w:r>
      <w:r w:rsidR="00703DDE" w:rsidRPr="00C41858">
        <w:rPr>
          <w:rFonts w:cs="Times New Roman"/>
        </w:rPr>
        <w:t xml:space="preserve"> </w:t>
      </w:r>
      <w:r w:rsidRPr="00C41858">
        <w:rPr>
          <w:rFonts w:cs="Times New Roman"/>
        </w:rPr>
        <w:t>eclectic training model has been adopted.</w:t>
      </w:r>
    </w:p>
    <w:p w14:paraId="502CDB73" w14:textId="77777777" w:rsidR="001E27E5" w:rsidRPr="00C41858" w:rsidRDefault="00ED510C" w:rsidP="00760C34">
      <w:pPr>
        <w:pStyle w:val="Heading1"/>
        <w:pBdr>
          <w:bottom w:val="single" w:sz="4" w:space="1" w:color="auto"/>
        </w:pBdr>
        <w:spacing w:before="240"/>
        <w:rPr>
          <w:rFonts w:ascii="Times New Roman" w:hAnsi="Times New Roman" w:cs="Times New Roman"/>
        </w:rPr>
      </w:pPr>
      <w:bookmarkStart w:id="3" w:name="_Toc69049453"/>
      <w:r w:rsidRPr="00C41858">
        <w:rPr>
          <w:rFonts w:ascii="Times New Roman" w:hAnsi="Times New Roman" w:cs="Times New Roman"/>
        </w:rPr>
        <w:t>MISSION STATEMENT</w:t>
      </w:r>
      <w:bookmarkEnd w:id="3"/>
    </w:p>
    <w:p w14:paraId="63EBA06B" w14:textId="77777777" w:rsidR="00703DDE" w:rsidRPr="00C41858" w:rsidRDefault="00703DDE" w:rsidP="00760C34">
      <w:pPr>
        <w:rPr>
          <w:rFonts w:cs="Times New Roman"/>
        </w:rPr>
      </w:pPr>
      <w:r w:rsidRPr="00C41858">
        <w:rPr>
          <w:rFonts w:cs="Times New Roman"/>
          <w:color w:val="000000"/>
        </w:rPr>
        <w:t xml:space="preserve">The mission of the Clinical Mental Health Counseling and School Counseling program is to prepare professional counselors who are ethical, creative leaders, lifelong learners, and self-reflective practitioners prepared to work in a multicultural, global community.  To prepare professionals who excel as community leaders and advocates, committed to the bio-psycho-social-spiritual development of all persons.  To promote wellness and counseling, consultation, and preventive services to individuals, families, groups, and communities in clinical mental health and K-12 settings.  </w:t>
      </w:r>
      <w:r w:rsidRPr="00C41858">
        <w:rPr>
          <w:rFonts w:cs="Times New Roman"/>
        </w:rPr>
        <w:t>These carefully structured training programs prepare students for success, responsible citizenship, and lifelong learning in the field of clinical mental health counseling and school counseling.</w:t>
      </w:r>
    </w:p>
    <w:p w14:paraId="61761A50" w14:textId="77777777" w:rsidR="00703DDE" w:rsidRPr="00C41858" w:rsidRDefault="00703DDE" w:rsidP="00760C34">
      <w:pPr>
        <w:pStyle w:val="Heading1"/>
        <w:pBdr>
          <w:bottom w:val="single" w:sz="4" w:space="1" w:color="auto"/>
        </w:pBdr>
        <w:spacing w:before="240"/>
        <w:rPr>
          <w:rFonts w:ascii="Times New Roman" w:hAnsi="Times New Roman" w:cs="Times New Roman"/>
        </w:rPr>
      </w:pPr>
      <w:bookmarkStart w:id="4" w:name="_Toc69049454"/>
      <w:r w:rsidRPr="00C41858">
        <w:rPr>
          <w:rFonts w:ascii="Times New Roman" w:hAnsi="Times New Roman" w:cs="Times New Roman"/>
        </w:rPr>
        <w:t>W</w:t>
      </w:r>
      <w:r w:rsidR="00611748" w:rsidRPr="00C41858">
        <w:rPr>
          <w:rFonts w:ascii="Times New Roman" w:hAnsi="Times New Roman" w:cs="Times New Roman"/>
        </w:rPr>
        <w:t>HAT</w:t>
      </w:r>
      <w:r w:rsidRPr="00C41858">
        <w:rPr>
          <w:rFonts w:ascii="Times New Roman" w:hAnsi="Times New Roman" w:cs="Times New Roman"/>
        </w:rPr>
        <w:t xml:space="preserve"> I</w:t>
      </w:r>
      <w:r w:rsidR="00611748" w:rsidRPr="00C41858">
        <w:rPr>
          <w:rFonts w:ascii="Times New Roman" w:hAnsi="Times New Roman" w:cs="Times New Roman"/>
        </w:rPr>
        <w:t>S</w:t>
      </w:r>
      <w:r w:rsidRPr="00C41858">
        <w:rPr>
          <w:rFonts w:ascii="Times New Roman" w:hAnsi="Times New Roman" w:cs="Times New Roman"/>
        </w:rPr>
        <w:t xml:space="preserve"> C</w:t>
      </w:r>
      <w:r w:rsidR="00611748" w:rsidRPr="00C41858">
        <w:rPr>
          <w:rFonts w:ascii="Times New Roman" w:hAnsi="Times New Roman" w:cs="Times New Roman"/>
        </w:rPr>
        <w:t>OUNSELING</w:t>
      </w:r>
      <w:r w:rsidRPr="00C41858">
        <w:rPr>
          <w:rFonts w:ascii="Times New Roman" w:hAnsi="Times New Roman" w:cs="Times New Roman"/>
        </w:rPr>
        <w:t>?</w:t>
      </w:r>
      <w:bookmarkEnd w:id="4"/>
    </w:p>
    <w:p w14:paraId="0ADC490E" w14:textId="77777777" w:rsidR="005464D8" w:rsidRPr="00C41858" w:rsidRDefault="00703DDE" w:rsidP="00760C34">
      <w:pPr>
        <w:spacing w:after="0" w:line="240" w:lineRule="auto"/>
        <w:rPr>
          <w:rFonts w:cs="Times New Roman"/>
        </w:rPr>
      </w:pPr>
      <w:r w:rsidRPr="00C41858">
        <w:rPr>
          <w:rFonts w:cs="Times New Roman"/>
        </w:rPr>
        <w:t xml:space="preserve">Many attempts have been made over the years to define counseling.  In 1997, the Governing Council of the </w:t>
      </w:r>
      <w:r w:rsidRPr="00C41858">
        <w:rPr>
          <w:rFonts w:cs="Times New Roman"/>
          <w:i/>
        </w:rPr>
        <w:t xml:space="preserve">American Counseling Association </w:t>
      </w:r>
      <w:r w:rsidRPr="00C41858">
        <w:rPr>
          <w:rFonts w:cs="Times New Roman"/>
        </w:rPr>
        <w:t>(ACA) ad</w:t>
      </w:r>
      <w:r w:rsidR="005464D8" w:rsidRPr="00C41858">
        <w:rPr>
          <w:rFonts w:cs="Times New Roman"/>
        </w:rPr>
        <w:t>o</w:t>
      </w:r>
      <w:r w:rsidRPr="00C41858">
        <w:rPr>
          <w:rFonts w:cs="Times New Roman"/>
        </w:rPr>
        <w:t xml:space="preserve">pted a definition of professional counseling as, “the application of mental health, psychological or human development principles, through cognitive, affective, behavioral or systematic interventions, strategies that address wellness, personal growth, or career development, as well as pathology.”  For a more detailed examination of how ACA currently defines counseling, please </w:t>
      </w:r>
      <w:r w:rsidR="005464D8" w:rsidRPr="00C41858">
        <w:rPr>
          <w:rFonts w:cs="Times New Roman"/>
        </w:rPr>
        <w:t xml:space="preserve">check the ACA website </w:t>
      </w:r>
      <w:hyperlink r:id="rId9" w:history="1">
        <w:r w:rsidR="005464D8" w:rsidRPr="00C41858">
          <w:rPr>
            <w:rStyle w:val="Hyperlink"/>
            <w:rFonts w:cs="Times New Roman"/>
          </w:rPr>
          <w:t>www.counseling.org</w:t>
        </w:r>
      </w:hyperlink>
    </w:p>
    <w:p w14:paraId="3FEB5755" w14:textId="77777777" w:rsidR="005464D8" w:rsidRPr="00C41858" w:rsidRDefault="005464D8" w:rsidP="00760C34">
      <w:pPr>
        <w:spacing w:after="0" w:line="240" w:lineRule="auto"/>
        <w:rPr>
          <w:rFonts w:cs="Times New Roman"/>
        </w:rPr>
      </w:pPr>
    </w:p>
    <w:p w14:paraId="42822907" w14:textId="77777777" w:rsidR="005464D8" w:rsidRPr="00C41858" w:rsidRDefault="005464D8" w:rsidP="00760C34">
      <w:pPr>
        <w:spacing w:after="0" w:line="240" w:lineRule="auto"/>
        <w:rPr>
          <w:rFonts w:cs="Times New Roman"/>
        </w:rPr>
      </w:pPr>
      <w:r w:rsidRPr="00C41858">
        <w:rPr>
          <w:rFonts w:cs="Times New Roman"/>
          <w:i/>
        </w:rPr>
        <w:t xml:space="preserve">Counseling is a profession.  </w:t>
      </w:r>
      <w:r w:rsidRPr="00C41858">
        <w:rPr>
          <w:rFonts w:cs="Times New Roman"/>
        </w:rPr>
        <w:t>This statement denotes that (a) counselors complete a prescribed course of study leading to a graduate degree, (b) counselors belong to organizations that have professional and ethical standards, (c) counselors are certified or licensed by state and national associations, (d) counselors must meet minimal educational and professional standards and commit to continuous professional dev</w:t>
      </w:r>
      <w:r w:rsidR="001F4667" w:rsidRPr="00C41858">
        <w:rPr>
          <w:rFonts w:cs="Times New Roman"/>
        </w:rPr>
        <w:t xml:space="preserve">elopment, and e) </w:t>
      </w:r>
      <w:r w:rsidRPr="00C41858">
        <w:rPr>
          <w:rFonts w:cs="Times New Roman"/>
        </w:rPr>
        <w:t>counselors are proactive in dealing with different life and societal problems.</w:t>
      </w:r>
    </w:p>
    <w:p w14:paraId="166CC085" w14:textId="77777777" w:rsidR="005464D8" w:rsidRPr="00C41858" w:rsidRDefault="005464D8" w:rsidP="00A54FAC">
      <w:pPr>
        <w:spacing w:after="0" w:line="240" w:lineRule="auto"/>
        <w:jc w:val="both"/>
        <w:rPr>
          <w:rFonts w:cs="Times New Roman"/>
        </w:rPr>
      </w:pPr>
    </w:p>
    <w:p w14:paraId="65227306" w14:textId="77777777" w:rsidR="005464D8" w:rsidRPr="00C41858" w:rsidRDefault="005464D8" w:rsidP="00A54FAC">
      <w:pPr>
        <w:spacing w:after="0" w:line="240" w:lineRule="auto"/>
        <w:jc w:val="both"/>
        <w:rPr>
          <w:rFonts w:cs="Times New Roman"/>
        </w:rPr>
      </w:pPr>
      <w:r w:rsidRPr="00C41858">
        <w:rPr>
          <w:rFonts w:cs="Times New Roman"/>
          <w:i/>
        </w:rPr>
        <w:t xml:space="preserve">Counseling deals with wellness, personal growth, career and pathological concerns.  </w:t>
      </w:r>
      <w:r w:rsidRPr="00C41858">
        <w:rPr>
          <w:rFonts w:cs="Times New Roman"/>
        </w:rPr>
        <w:t>This part of the definition suggests that counselors work with both intra- and interpersonal concerns in areas that include schools, families, and careers.</w:t>
      </w:r>
    </w:p>
    <w:p w14:paraId="75A39CAC" w14:textId="77777777" w:rsidR="005464D8" w:rsidRPr="00C41858" w:rsidRDefault="005464D8" w:rsidP="00A54FAC">
      <w:pPr>
        <w:spacing w:after="0" w:line="240" w:lineRule="auto"/>
        <w:jc w:val="both"/>
        <w:rPr>
          <w:rFonts w:cs="Times New Roman"/>
        </w:rPr>
      </w:pPr>
    </w:p>
    <w:p w14:paraId="20BE571E" w14:textId="77777777" w:rsidR="005464D8" w:rsidRPr="00C41858" w:rsidRDefault="005464D8" w:rsidP="00760C34">
      <w:pPr>
        <w:spacing w:after="0" w:line="240" w:lineRule="auto"/>
        <w:rPr>
          <w:rFonts w:cs="Times New Roman"/>
        </w:rPr>
      </w:pPr>
      <w:r w:rsidRPr="00C41858">
        <w:rPr>
          <w:rFonts w:cs="Times New Roman"/>
          <w:i/>
        </w:rPr>
        <w:t xml:space="preserve">Counseling is conducted with persons who </w:t>
      </w:r>
      <w:proofErr w:type="gramStart"/>
      <w:r w:rsidRPr="00C41858">
        <w:rPr>
          <w:rFonts w:cs="Times New Roman"/>
          <w:i/>
        </w:rPr>
        <w:t>are considered to be</w:t>
      </w:r>
      <w:proofErr w:type="gramEnd"/>
      <w:r w:rsidRPr="00C41858">
        <w:rPr>
          <w:rFonts w:cs="Times New Roman"/>
          <w:i/>
        </w:rPr>
        <w:t xml:space="preserve"> functioning well and those who have more serious problems.  </w:t>
      </w:r>
      <w:r w:rsidRPr="00C41858">
        <w:rPr>
          <w:rFonts w:cs="Times New Roman"/>
        </w:rPr>
        <w:t xml:space="preserve">What this statement suggests is that counseling meets the needs of a wide variety of people.  Many clients experience developmental or situational concerns </w:t>
      </w:r>
      <w:r w:rsidR="00FE6669" w:rsidRPr="00C41858">
        <w:rPr>
          <w:rFonts w:cs="Times New Roman"/>
        </w:rPr>
        <w:t xml:space="preserve">that require attention.  Often these problems can be treated with short-term interventions.  If necessary, counselors provide treatment of psychological disorders as described in the </w:t>
      </w:r>
      <w:r w:rsidR="00FE6669" w:rsidRPr="00C41858">
        <w:rPr>
          <w:rFonts w:cs="Times New Roman"/>
          <w:i/>
        </w:rPr>
        <w:t xml:space="preserve">Diagnostic and Statistical Manual of Mental Disorders </w:t>
      </w:r>
      <w:r w:rsidR="00FE6669" w:rsidRPr="00C41858">
        <w:rPr>
          <w:rFonts w:cs="Times New Roman"/>
        </w:rPr>
        <w:t>(2000) of the American Psychiatric Association.</w:t>
      </w:r>
    </w:p>
    <w:p w14:paraId="4120CB47" w14:textId="77777777" w:rsidR="00FE6669" w:rsidRPr="00C41858" w:rsidRDefault="00FE6669" w:rsidP="00760C34">
      <w:pPr>
        <w:spacing w:after="0" w:line="240" w:lineRule="auto"/>
        <w:rPr>
          <w:rFonts w:cs="Times New Roman"/>
        </w:rPr>
      </w:pPr>
    </w:p>
    <w:p w14:paraId="2223312C" w14:textId="77777777" w:rsidR="00FE6669" w:rsidRPr="00C41858" w:rsidRDefault="00FE6669" w:rsidP="00760C34">
      <w:pPr>
        <w:spacing w:after="0" w:line="240" w:lineRule="auto"/>
        <w:rPr>
          <w:rFonts w:cs="Times New Roman"/>
        </w:rPr>
      </w:pPr>
      <w:r w:rsidRPr="00C41858">
        <w:rPr>
          <w:rFonts w:cs="Times New Roman"/>
          <w:i/>
        </w:rPr>
        <w:t xml:space="preserve">Counseling is theory based.  </w:t>
      </w:r>
      <w:r w:rsidRPr="00C41858">
        <w:rPr>
          <w:rFonts w:cs="Times New Roman"/>
        </w:rPr>
        <w:t>Counseling practice draws on a wide variety of theoretical approaches that encompass the cognitive, behavioral and affective dimensions as well as interpersonal and systemic.  Theories may be applied to individuals, groups, families, and organizations.</w:t>
      </w:r>
    </w:p>
    <w:p w14:paraId="3B221850" w14:textId="77777777" w:rsidR="00FE6669" w:rsidRPr="00C41858" w:rsidRDefault="00FE6669" w:rsidP="00A54FAC">
      <w:pPr>
        <w:spacing w:after="0" w:line="240" w:lineRule="auto"/>
        <w:jc w:val="both"/>
        <w:rPr>
          <w:rFonts w:cs="Times New Roman"/>
        </w:rPr>
      </w:pPr>
    </w:p>
    <w:p w14:paraId="260B78CD" w14:textId="77777777" w:rsidR="00FE6669" w:rsidRPr="00C41858" w:rsidRDefault="00FE6669" w:rsidP="00760C34">
      <w:pPr>
        <w:spacing w:after="0" w:line="240" w:lineRule="auto"/>
        <w:rPr>
          <w:rFonts w:cs="Times New Roman"/>
        </w:rPr>
      </w:pPr>
      <w:r w:rsidRPr="00C41858">
        <w:rPr>
          <w:rFonts w:cs="Times New Roman"/>
          <w:i/>
        </w:rPr>
        <w:lastRenderedPageBreak/>
        <w:t xml:space="preserve">Counseling includes various specialties.  </w:t>
      </w:r>
      <w:r w:rsidRPr="00C41858">
        <w:rPr>
          <w:rFonts w:cs="Times New Roman"/>
        </w:rPr>
        <w:t xml:space="preserve">Many counselors focus their practice </w:t>
      </w:r>
      <w:proofErr w:type="gramStart"/>
      <w:r w:rsidRPr="00C41858">
        <w:rPr>
          <w:rFonts w:cs="Times New Roman"/>
        </w:rPr>
        <w:t>in</w:t>
      </w:r>
      <w:proofErr w:type="gramEnd"/>
      <w:r w:rsidRPr="00C41858">
        <w:rPr>
          <w:rFonts w:cs="Times New Roman"/>
        </w:rPr>
        <w:t xml:space="preserve"> a specialty that requires advanced knowledge.  This specialty deals with a particular group of clients and often takes place in a particular setting.  Common specialties within counseling include addictions and offender counseling, career counseling, couples and family counseling, mental he</w:t>
      </w:r>
      <w:r w:rsidR="00920072" w:rsidRPr="00C41858">
        <w:rPr>
          <w:rFonts w:cs="Times New Roman"/>
        </w:rPr>
        <w:t xml:space="preserve">alth counseling, gerontological </w:t>
      </w:r>
      <w:r w:rsidRPr="00C41858">
        <w:rPr>
          <w:rFonts w:cs="Times New Roman"/>
        </w:rPr>
        <w:t>counseling, rehabilitation counseling and school counseling.</w:t>
      </w:r>
    </w:p>
    <w:p w14:paraId="21260BBE" w14:textId="77777777" w:rsidR="00703DDE" w:rsidRPr="00C41858" w:rsidRDefault="00A54FAC" w:rsidP="00760C34">
      <w:pPr>
        <w:pStyle w:val="Heading1"/>
        <w:pBdr>
          <w:bottom w:val="single" w:sz="4" w:space="1" w:color="auto"/>
        </w:pBdr>
        <w:spacing w:before="240"/>
        <w:rPr>
          <w:rFonts w:ascii="Times New Roman" w:hAnsi="Times New Roman" w:cs="Times New Roman"/>
        </w:rPr>
      </w:pPr>
      <w:bookmarkStart w:id="5" w:name="_Toc69049455"/>
      <w:r w:rsidRPr="00C41858">
        <w:rPr>
          <w:rFonts w:ascii="Times New Roman" w:hAnsi="Times New Roman" w:cs="Times New Roman"/>
        </w:rPr>
        <w:t>T</w:t>
      </w:r>
      <w:r w:rsidR="00611748" w:rsidRPr="00C41858">
        <w:rPr>
          <w:rFonts w:ascii="Times New Roman" w:hAnsi="Times New Roman" w:cs="Times New Roman"/>
        </w:rPr>
        <w:t>HE</w:t>
      </w:r>
      <w:r w:rsidRPr="00C41858">
        <w:rPr>
          <w:rStyle w:val="Heading1Char"/>
          <w:rFonts w:ascii="Times New Roman" w:hAnsi="Times New Roman" w:cs="Times New Roman"/>
        </w:rPr>
        <w:t xml:space="preserve"> </w:t>
      </w:r>
      <w:r w:rsidRPr="00C41858">
        <w:rPr>
          <w:rFonts w:ascii="Times New Roman" w:hAnsi="Times New Roman" w:cs="Times New Roman"/>
        </w:rPr>
        <w:t>I</w:t>
      </w:r>
      <w:r w:rsidR="00611748" w:rsidRPr="00C41858">
        <w:rPr>
          <w:rFonts w:ascii="Times New Roman" w:hAnsi="Times New Roman" w:cs="Times New Roman"/>
        </w:rPr>
        <w:t>MPORTANCE OF</w:t>
      </w:r>
      <w:r w:rsidRPr="00C41858">
        <w:rPr>
          <w:rFonts w:ascii="Times New Roman" w:hAnsi="Times New Roman" w:cs="Times New Roman"/>
        </w:rPr>
        <w:t xml:space="preserve"> E</w:t>
      </w:r>
      <w:r w:rsidR="00611748" w:rsidRPr="00C41858">
        <w:rPr>
          <w:rFonts w:ascii="Times New Roman" w:hAnsi="Times New Roman" w:cs="Times New Roman"/>
        </w:rPr>
        <w:t>THICS</w:t>
      </w:r>
      <w:r w:rsidRPr="00C41858">
        <w:rPr>
          <w:rFonts w:ascii="Times New Roman" w:hAnsi="Times New Roman" w:cs="Times New Roman"/>
        </w:rPr>
        <w:t xml:space="preserve"> </w:t>
      </w:r>
      <w:r w:rsidR="00611748" w:rsidRPr="00C41858">
        <w:rPr>
          <w:rFonts w:ascii="Times New Roman" w:hAnsi="Times New Roman" w:cs="Times New Roman"/>
        </w:rPr>
        <w:t>AND STANDARDS</w:t>
      </w:r>
      <w:bookmarkEnd w:id="5"/>
    </w:p>
    <w:p w14:paraId="4B9D4580" w14:textId="5E8F465D" w:rsidR="00A54FAC" w:rsidRPr="00C41858" w:rsidRDefault="00A54FAC" w:rsidP="00760C34">
      <w:pPr>
        <w:widowControl w:val="0"/>
        <w:autoSpaceDE w:val="0"/>
        <w:autoSpaceDN w:val="0"/>
        <w:adjustRightInd w:val="0"/>
        <w:spacing w:after="0" w:line="240" w:lineRule="auto"/>
        <w:rPr>
          <w:rFonts w:eastAsia="Times New Roman" w:cs="Times New Roman"/>
        </w:rPr>
      </w:pPr>
      <w:r w:rsidRPr="00C41858">
        <w:rPr>
          <w:rFonts w:eastAsia="Times New Roman" w:cs="Times New Roman"/>
        </w:rPr>
        <w:t xml:space="preserve">Throughout the graduate program, all students are expected to become familiar with and behave in accordance with the ethics and standards of state and national associations for </w:t>
      </w:r>
      <w:r w:rsidR="004E44DC" w:rsidRPr="00C41858">
        <w:rPr>
          <w:rFonts w:eastAsia="Times New Roman" w:cs="Times New Roman"/>
        </w:rPr>
        <w:t xml:space="preserve">clinical mental health counselors and </w:t>
      </w:r>
      <w:r w:rsidRPr="00C41858">
        <w:rPr>
          <w:rFonts w:eastAsia="Times New Roman" w:cs="Times New Roman"/>
        </w:rPr>
        <w:t xml:space="preserve">school </w:t>
      </w:r>
      <w:r w:rsidR="004E44DC" w:rsidRPr="00C41858">
        <w:rPr>
          <w:rFonts w:eastAsia="Times New Roman" w:cs="Times New Roman"/>
        </w:rPr>
        <w:t>counselors</w:t>
      </w:r>
      <w:r w:rsidRPr="00C41858">
        <w:rPr>
          <w:rFonts w:eastAsia="Times New Roman" w:cs="Times New Roman"/>
        </w:rPr>
        <w:t xml:space="preserve">.  These documents are provided during the orientation meeting, </w:t>
      </w:r>
      <w:bookmarkStart w:id="6" w:name="OLE_LINK185"/>
      <w:bookmarkStart w:id="7" w:name="OLE_LINK186"/>
      <w:r w:rsidR="00836CB3">
        <w:rPr>
          <w:rFonts w:eastAsia="Times New Roman" w:cs="Times New Roman"/>
        </w:rPr>
        <w:t xml:space="preserve">and </w:t>
      </w:r>
      <w:r w:rsidRPr="00C41858">
        <w:rPr>
          <w:rFonts w:eastAsia="Times New Roman" w:cs="Times New Roman"/>
        </w:rPr>
        <w:t xml:space="preserve">formally reviewed in the introductory courses, and their contents </w:t>
      </w:r>
      <w:r w:rsidR="00836CB3">
        <w:rPr>
          <w:rFonts w:eastAsia="Times New Roman" w:cs="Times New Roman"/>
        </w:rPr>
        <w:t xml:space="preserve">are </w:t>
      </w:r>
      <w:r w:rsidRPr="00C41858">
        <w:rPr>
          <w:rFonts w:eastAsia="Times New Roman" w:cs="Times New Roman"/>
        </w:rPr>
        <w:t xml:space="preserve">evaluated at different points in the program.  Appropriate professional behavior is an important part of satisfactorily completing </w:t>
      </w:r>
      <w:r w:rsidR="00E3760E" w:rsidRPr="00C41858">
        <w:rPr>
          <w:rFonts w:eastAsia="Times New Roman" w:cs="Times New Roman"/>
        </w:rPr>
        <w:t>the clinical mental health counseling or school counseling program</w:t>
      </w:r>
      <w:r w:rsidR="00FB1FA2" w:rsidRPr="00C41858">
        <w:rPr>
          <w:rFonts w:eastAsia="Times New Roman" w:cs="Times New Roman"/>
        </w:rPr>
        <w:t>s</w:t>
      </w:r>
      <w:r w:rsidRPr="00C41858">
        <w:rPr>
          <w:rFonts w:eastAsia="Times New Roman" w:cs="Times New Roman"/>
        </w:rPr>
        <w:t xml:space="preserve">.  </w:t>
      </w:r>
      <w:r w:rsidR="00836CB3" w:rsidRPr="00C41858">
        <w:rPr>
          <w:rFonts w:eastAsia="Times New Roman" w:cs="Times New Roman"/>
        </w:rPr>
        <w:t>To</w:t>
      </w:r>
      <w:r w:rsidRPr="00C41858">
        <w:rPr>
          <w:rFonts w:eastAsia="Times New Roman" w:cs="Times New Roman"/>
        </w:rPr>
        <w:t xml:space="preserve"> receive the program coordinator’s endorsement and recommendation for credentialing and/or employment</w:t>
      </w:r>
      <w:r w:rsidR="00836CB3">
        <w:rPr>
          <w:rFonts w:eastAsia="Times New Roman" w:cs="Times New Roman"/>
        </w:rPr>
        <w:t>,</w:t>
      </w:r>
      <w:r w:rsidRPr="00C41858">
        <w:rPr>
          <w:rFonts w:eastAsia="Times New Roman" w:cs="Times New Roman"/>
        </w:rPr>
        <w:t xml:space="preserve"> it is not sufficient to have merely completed the academic requirements; all students are to have additionally demonstrated </w:t>
      </w:r>
      <w:r w:rsidR="00FB1FA2" w:rsidRPr="00C41858">
        <w:rPr>
          <w:rFonts w:eastAsia="Times New Roman" w:cs="Times New Roman"/>
        </w:rPr>
        <w:t xml:space="preserve">appropriate personal dispositions as well as </w:t>
      </w:r>
      <w:r w:rsidRPr="00C41858">
        <w:rPr>
          <w:rFonts w:eastAsia="Times New Roman" w:cs="Times New Roman"/>
        </w:rPr>
        <w:t>their knowledge of and conformity with ethics and practice guidelines throughout all aspects of the program.</w:t>
      </w:r>
    </w:p>
    <w:p w14:paraId="6B80124B" w14:textId="77777777" w:rsidR="002247A0" w:rsidRPr="00C41858" w:rsidRDefault="002247A0" w:rsidP="00760C34">
      <w:pPr>
        <w:pStyle w:val="Heading1"/>
        <w:pBdr>
          <w:bottom w:val="single" w:sz="4" w:space="1" w:color="auto"/>
        </w:pBdr>
        <w:spacing w:before="240" w:line="240" w:lineRule="auto"/>
        <w:rPr>
          <w:rFonts w:ascii="Times New Roman" w:hAnsi="Times New Roman" w:cs="Times New Roman"/>
        </w:rPr>
      </w:pPr>
      <w:bookmarkStart w:id="8" w:name="_Toc69049456"/>
      <w:bookmarkEnd w:id="6"/>
      <w:bookmarkEnd w:id="7"/>
      <w:r w:rsidRPr="00C41858">
        <w:rPr>
          <w:rFonts w:ascii="Times New Roman" w:hAnsi="Times New Roman" w:cs="Times New Roman"/>
        </w:rPr>
        <w:t xml:space="preserve">THE PROGRAMS IN CLINICAL MENTAL HEALTH </w:t>
      </w:r>
      <w:r w:rsidRPr="00C41858">
        <w:rPr>
          <w:rFonts w:ascii="Times New Roman" w:hAnsi="Times New Roman" w:cs="Times New Roman"/>
        </w:rPr>
        <w:br/>
        <w:t>AND SCHOOL COUNSELING</w:t>
      </w:r>
      <w:bookmarkEnd w:id="8"/>
    </w:p>
    <w:p w14:paraId="2B4ABC6F" w14:textId="392D773C" w:rsidR="00BC669E" w:rsidRPr="00C41858" w:rsidRDefault="002247A0" w:rsidP="00760C34">
      <w:pPr>
        <w:suppressAutoHyphens/>
        <w:autoSpaceDE w:val="0"/>
        <w:autoSpaceDN w:val="0"/>
        <w:adjustRightInd w:val="0"/>
        <w:spacing w:after="0" w:line="240" w:lineRule="auto"/>
        <w:textAlignment w:val="center"/>
        <w:rPr>
          <w:rFonts w:cs="Times New Roman"/>
        </w:rPr>
      </w:pPr>
      <w:r w:rsidRPr="00C41858">
        <w:rPr>
          <w:rFonts w:cs="Times New Roman"/>
          <w:color w:val="000000"/>
        </w:rPr>
        <w:t xml:space="preserve">Andrews University offers a Master of Arts (M.A.) degree in both Clinical Mental Health Counseling and School Counseling.  </w:t>
      </w:r>
      <w:r w:rsidR="00760C34">
        <w:rPr>
          <w:rFonts w:cs="Times New Roman"/>
          <w:color w:val="000000"/>
        </w:rPr>
        <w:t>Both</w:t>
      </w:r>
      <w:r w:rsidRPr="00C41858">
        <w:rPr>
          <w:rFonts w:cs="Times New Roman"/>
          <w:color w:val="000000"/>
        </w:rPr>
        <w:t xml:space="preserve"> are accredited by the Council for Accreditation of Counseling and Related Educational Programs (CACREP), a specialized accrediting body recognized by the Council for Higher Education Accreditation (CHEA).  Programs accredited by CACREP must meet or exceed stated standards of excellence and quality in educational practices.</w:t>
      </w:r>
      <w:r w:rsidR="00BC669E" w:rsidRPr="00C41858">
        <w:rPr>
          <w:rFonts w:cs="Times New Roman"/>
          <w:color w:val="000000"/>
        </w:rPr>
        <w:t xml:space="preserve">  CACREP accreditation is an important credential that attests to how AU’s counseling programs are fulfilling their commitment to educational quality.  Students are urged to log onto </w:t>
      </w:r>
      <w:hyperlink r:id="rId10" w:history="1">
        <w:r w:rsidR="00FB2510" w:rsidRPr="00C41858">
          <w:rPr>
            <w:rStyle w:val="Hyperlink"/>
            <w:rFonts w:cs="Times New Roman"/>
          </w:rPr>
          <w:t>www.cacrep.org</w:t>
        </w:r>
      </w:hyperlink>
      <w:r w:rsidR="00923010" w:rsidRPr="00C41858">
        <w:rPr>
          <w:rFonts w:cs="Times New Roman"/>
          <w:b/>
          <w:color w:val="0070C0"/>
        </w:rPr>
        <w:t xml:space="preserve"> </w:t>
      </w:r>
      <w:r w:rsidR="00BC669E" w:rsidRPr="00C41858">
        <w:rPr>
          <w:rFonts w:cs="Times New Roman"/>
        </w:rPr>
        <w:t xml:space="preserve">to learn more about CACREP’s history and mission. </w:t>
      </w:r>
    </w:p>
    <w:p w14:paraId="6D2BCB75" w14:textId="77777777" w:rsidR="002247A0" w:rsidRPr="00C41858" w:rsidRDefault="002247A0" w:rsidP="00760C34">
      <w:pPr>
        <w:suppressAutoHyphens/>
        <w:autoSpaceDE w:val="0"/>
        <w:autoSpaceDN w:val="0"/>
        <w:adjustRightInd w:val="0"/>
        <w:spacing w:after="0" w:line="240" w:lineRule="auto"/>
        <w:textAlignment w:val="center"/>
        <w:rPr>
          <w:rFonts w:cs="Times New Roman"/>
        </w:rPr>
      </w:pPr>
    </w:p>
    <w:p w14:paraId="44293F3D" w14:textId="77777777" w:rsidR="002247A0" w:rsidRPr="00C41858" w:rsidRDefault="002247A0" w:rsidP="00760C34">
      <w:pPr>
        <w:suppressAutoHyphens/>
        <w:autoSpaceDE w:val="0"/>
        <w:autoSpaceDN w:val="0"/>
        <w:adjustRightInd w:val="0"/>
        <w:spacing w:after="0" w:line="240" w:lineRule="auto"/>
        <w:textAlignment w:val="center"/>
        <w:rPr>
          <w:rFonts w:cs="Times New Roman"/>
          <w:color w:val="000000"/>
        </w:rPr>
      </w:pPr>
      <w:r w:rsidRPr="00C41858">
        <w:rPr>
          <w:rFonts w:cs="Times New Roman"/>
          <w:color w:val="000000"/>
        </w:rPr>
        <w:t>Graduates of the Clinical Mental Health Counseling Program (60 credit hours) are prepared to seek employment in a variety of settings.  They may find themselves working in community mental health centers, substance abuse treatment centers, pastoral counseling centers, family counseling centers, or private practice.  The School Counseling Program (</w:t>
      </w:r>
      <w:r w:rsidR="008F329C" w:rsidRPr="00C41858">
        <w:rPr>
          <w:rFonts w:cs="Times New Roman"/>
          <w:color w:val="000000"/>
        </w:rPr>
        <w:t>60</w:t>
      </w:r>
      <w:r w:rsidRPr="00C41858">
        <w:rPr>
          <w:rFonts w:cs="Times New Roman"/>
          <w:color w:val="000000"/>
        </w:rPr>
        <w:t xml:space="preserve"> credit hours) prepares students to work as counselors in elementary or secondary schools.  </w:t>
      </w:r>
    </w:p>
    <w:p w14:paraId="7D6BEB30" w14:textId="77777777" w:rsidR="002247A0" w:rsidRPr="00C41858" w:rsidRDefault="002247A0" w:rsidP="00760C34">
      <w:pPr>
        <w:suppressAutoHyphens/>
        <w:autoSpaceDE w:val="0"/>
        <w:autoSpaceDN w:val="0"/>
        <w:adjustRightInd w:val="0"/>
        <w:spacing w:after="0" w:line="240" w:lineRule="auto"/>
        <w:textAlignment w:val="center"/>
        <w:rPr>
          <w:rFonts w:cs="Times New Roman"/>
          <w:color w:val="000000"/>
        </w:rPr>
      </w:pPr>
    </w:p>
    <w:p w14:paraId="302A7D16" w14:textId="77D0EBC3" w:rsidR="002247A0" w:rsidRDefault="002247A0" w:rsidP="00760C34">
      <w:pPr>
        <w:suppressAutoHyphens/>
        <w:autoSpaceDE w:val="0"/>
        <w:autoSpaceDN w:val="0"/>
        <w:adjustRightInd w:val="0"/>
        <w:spacing w:after="0" w:line="240" w:lineRule="auto"/>
        <w:textAlignment w:val="center"/>
        <w:rPr>
          <w:rFonts w:cs="Times New Roman"/>
          <w:color w:val="000000"/>
        </w:rPr>
      </w:pPr>
      <w:r w:rsidRPr="00C41858">
        <w:rPr>
          <w:rFonts w:cs="Times New Roman"/>
          <w:color w:val="000000"/>
        </w:rPr>
        <w:t xml:space="preserve">Students who wish to complete </w:t>
      </w:r>
      <w:proofErr w:type="gramStart"/>
      <w:r w:rsidRPr="00C41858">
        <w:rPr>
          <w:rFonts w:cs="Times New Roman"/>
          <w:color w:val="000000"/>
        </w:rPr>
        <w:t>either 60</w:t>
      </w:r>
      <w:proofErr w:type="gramEnd"/>
      <w:r w:rsidRPr="00C41858">
        <w:rPr>
          <w:rFonts w:cs="Times New Roman"/>
          <w:color w:val="000000"/>
        </w:rPr>
        <w:t xml:space="preserve">-credit program in two academic years </w:t>
      </w:r>
      <w:r w:rsidRPr="00C41858">
        <w:rPr>
          <w:rFonts w:cs="Times New Roman"/>
          <w:color w:val="000000"/>
          <w:u w:val="thick"/>
        </w:rPr>
        <w:t>must</w:t>
      </w:r>
      <w:r w:rsidRPr="00C41858">
        <w:rPr>
          <w:rFonts w:cs="Times New Roman"/>
          <w:color w:val="000000"/>
        </w:rPr>
        <w:t xml:space="preserve"> enter the programs in the Fall Semester.  They will typically be enrolled in 12 credits per semester.  Students not entering the programs in</w:t>
      </w:r>
      <w:r w:rsidR="00EA1910" w:rsidRPr="00C41858">
        <w:rPr>
          <w:rFonts w:cs="Times New Roman"/>
          <w:color w:val="000000"/>
        </w:rPr>
        <w:t xml:space="preserve"> the Fall Semester</w:t>
      </w:r>
      <w:r w:rsidR="00760C34">
        <w:rPr>
          <w:rFonts w:cs="Times New Roman"/>
          <w:color w:val="000000"/>
        </w:rPr>
        <w:t xml:space="preserve"> and following the recommended sequence</w:t>
      </w:r>
      <w:r w:rsidR="00EA1910" w:rsidRPr="00C41858">
        <w:rPr>
          <w:rFonts w:cs="Times New Roman"/>
          <w:color w:val="000000"/>
        </w:rPr>
        <w:t xml:space="preserve"> should expect</w:t>
      </w:r>
      <w:r w:rsidRPr="00C41858">
        <w:rPr>
          <w:rFonts w:cs="Times New Roman"/>
          <w:color w:val="000000"/>
        </w:rPr>
        <w:t xml:space="preserve"> to take a longer time to complete their requirements.  Part-time students (&lt;7 credits per semester) will need three or four years to complete their programs.</w:t>
      </w:r>
    </w:p>
    <w:p w14:paraId="19EC939F" w14:textId="77777777" w:rsidR="00D854A0" w:rsidRPr="00C41858" w:rsidRDefault="00D854A0" w:rsidP="00760C34">
      <w:pPr>
        <w:pStyle w:val="Heading1"/>
        <w:pBdr>
          <w:bottom w:val="single" w:sz="4" w:space="1" w:color="auto"/>
        </w:pBdr>
        <w:spacing w:before="240" w:line="240" w:lineRule="auto"/>
        <w:rPr>
          <w:rFonts w:ascii="Times New Roman" w:hAnsi="Times New Roman" w:cs="Times New Roman"/>
        </w:rPr>
      </w:pPr>
      <w:bookmarkStart w:id="9" w:name="_Toc28338731"/>
      <w:bookmarkStart w:id="10" w:name="_Toc69049457"/>
      <w:r>
        <w:rPr>
          <w:rFonts w:ascii="Times New Roman" w:hAnsi="Times New Roman" w:cs="Times New Roman"/>
        </w:rPr>
        <w:t>THE ROLE OF THE CORE FACULTY</w:t>
      </w:r>
      <w:bookmarkEnd w:id="9"/>
      <w:bookmarkEnd w:id="10"/>
    </w:p>
    <w:p w14:paraId="23E807DD" w14:textId="76DFF016" w:rsidR="00D854A0" w:rsidRPr="00D7589D" w:rsidRDefault="00D854A0" w:rsidP="00760C34">
      <w:pPr>
        <w:suppressAutoHyphens/>
        <w:autoSpaceDE w:val="0"/>
        <w:autoSpaceDN w:val="0"/>
        <w:adjustRightInd w:val="0"/>
        <w:spacing w:after="0" w:line="240" w:lineRule="auto"/>
        <w:textAlignment w:val="center"/>
        <w:rPr>
          <w:rFonts w:cs="Times New Roman"/>
          <w:color w:val="000000"/>
        </w:rPr>
      </w:pPr>
      <w:r w:rsidRPr="00D7589D">
        <w:rPr>
          <w:rFonts w:cs="Times New Roman"/>
          <w:color w:val="000000"/>
        </w:rPr>
        <w:t xml:space="preserve">The core faculty for the Clinical Mental Health Counseling and School Counseling programs, referenced in this handbook’s welcome page, are </w:t>
      </w:r>
      <w:r w:rsidR="002271E0">
        <w:rPr>
          <w:rFonts w:cs="Times New Roman"/>
          <w:color w:val="000000"/>
        </w:rPr>
        <w:t>Dr. Nadine Isaac-Dennis</w:t>
      </w:r>
      <w:r w:rsidRPr="00D7589D">
        <w:rPr>
          <w:rFonts w:cs="Times New Roman"/>
          <w:color w:val="000000"/>
        </w:rPr>
        <w:t xml:space="preserve"> and Dr. Brad Hinman.  These individuals are responsible for the overall structure and operation of the Counselor Education programs as well as </w:t>
      </w:r>
      <w:r w:rsidR="00760C34">
        <w:rPr>
          <w:rFonts w:cs="Times New Roman"/>
          <w:color w:val="000000"/>
        </w:rPr>
        <w:t>overseeing</w:t>
      </w:r>
      <w:r w:rsidRPr="00D7589D">
        <w:rPr>
          <w:rFonts w:cs="Times New Roman"/>
          <w:color w:val="000000"/>
        </w:rPr>
        <w:t xml:space="preserve"> the clinical training through both practicum and internship.  They meet on a regular basis to discuss changes in program curricula, operational policies, evaluation of CACREP standards and assessment systems, and provide mentorship and advisement to program students.  </w:t>
      </w:r>
    </w:p>
    <w:p w14:paraId="690D7727" w14:textId="77777777" w:rsidR="002247A0" w:rsidRPr="00C41858" w:rsidRDefault="008F329C" w:rsidP="00760C34">
      <w:pPr>
        <w:pStyle w:val="Heading1"/>
        <w:pBdr>
          <w:bottom w:val="single" w:sz="4" w:space="1" w:color="auto"/>
        </w:pBdr>
        <w:spacing w:before="240"/>
        <w:rPr>
          <w:rFonts w:ascii="Times New Roman" w:hAnsi="Times New Roman" w:cs="Times New Roman"/>
        </w:rPr>
      </w:pPr>
      <w:bookmarkStart w:id="11" w:name="_Toc69049458"/>
      <w:r w:rsidRPr="00C41858">
        <w:rPr>
          <w:rFonts w:ascii="Times New Roman" w:hAnsi="Times New Roman" w:cs="Times New Roman"/>
        </w:rPr>
        <w:lastRenderedPageBreak/>
        <w:t>W</w:t>
      </w:r>
      <w:r w:rsidR="002247A0" w:rsidRPr="00C41858">
        <w:rPr>
          <w:rFonts w:ascii="Times New Roman" w:hAnsi="Times New Roman" w:cs="Times New Roman"/>
        </w:rPr>
        <w:t>HAT IS ACCREDITATION?</w:t>
      </w:r>
      <w:bookmarkEnd w:id="11"/>
    </w:p>
    <w:p w14:paraId="44A0FBEB" w14:textId="77777777" w:rsidR="002247A0" w:rsidRPr="00C41858" w:rsidRDefault="002247A0" w:rsidP="00760C34">
      <w:pPr>
        <w:suppressAutoHyphens/>
        <w:autoSpaceDE w:val="0"/>
        <w:autoSpaceDN w:val="0"/>
        <w:adjustRightInd w:val="0"/>
        <w:spacing w:after="0" w:line="240" w:lineRule="auto"/>
        <w:textAlignment w:val="center"/>
        <w:rPr>
          <w:rFonts w:cs="Times New Roman"/>
          <w:color w:val="000000"/>
        </w:rPr>
      </w:pPr>
      <w:r w:rsidRPr="00C41858">
        <w:rPr>
          <w:rFonts w:cs="Times New Roman"/>
          <w:color w:val="000000"/>
        </w:rPr>
        <w:t>Accreditation is both a process and a condition.</w:t>
      </w:r>
      <w:r w:rsidR="004F403D" w:rsidRPr="00C41858">
        <w:rPr>
          <w:rFonts w:cs="Times New Roman"/>
          <w:color w:val="000000"/>
        </w:rPr>
        <w:t xml:space="preserve"> </w:t>
      </w:r>
      <w:r w:rsidRPr="00C41858">
        <w:rPr>
          <w:rFonts w:cs="Times New Roman"/>
          <w:color w:val="000000"/>
        </w:rPr>
        <w:t>The process of accrediting requires the assessment of educational quality through the developmen</w:t>
      </w:r>
      <w:r w:rsidR="004F403D" w:rsidRPr="00C41858">
        <w:rPr>
          <w:rFonts w:cs="Times New Roman"/>
          <w:color w:val="000000"/>
        </w:rPr>
        <w:t xml:space="preserve">t and validation of standards. </w:t>
      </w:r>
      <w:r w:rsidRPr="00C41858">
        <w:rPr>
          <w:rFonts w:cs="Times New Roman"/>
          <w:color w:val="000000"/>
        </w:rPr>
        <w:t xml:space="preserve">The condition of being accredited attests that an institution and/or its programs have met specific requirements as outlined by an accrediting body.  </w:t>
      </w:r>
    </w:p>
    <w:p w14:paraId="6EED3DA9" w14:textId="77777777" w:rsidR="002247A0" w:rsidRPr="00C41858" w:rsidRDefault="002247A0" w:rsidP="00760C34">
      <w:pPr>
        <w:suppressAutoHyphens/>
        <w:autoSpaceDE w:val="0"/>
        <w:autoSpaceDN w:val="0"/>
        <w:adjustRightInd w:val="0"/>
        <w:spacing w:after="0" w:line="240" w:lineRule="auto"/>
        <w:textAlignment w:val="center"/>
        <w:rPr>
          <w:rFonts w:cs="Times New Roman"/>
          <w:color w:val="000000"/>
        </w:rPr>
      </w:pPr>
    </w:p>
    <w:p w14:paraId="1E636DB0" w14:textId="77777777" w:rsidR="002247A0" w:rsidRPr="00C41858" w:rsidRDefault="002247A0" w:rsidP="00760C34">
      <w:pPr>
        <w:suppressAutoHyphens/>
        <w:autoSpaceDE w:val="0"/>
        <w:autoSpaceDN w:val="0"/>
        <w:adjustRightInd w:val="0"/>
        <w:spacing w:after="0" w:line="240" w:lineRule="auto"/>
        <w:textAlignment w:val="center"/>
        <w:rPr>
          <w:rFonts w:cs="Times New Roman"/>
          <w:color w:val="000000"/>
        </w:rPr>
      </w:pPr>
      <w:r w:rsidRPr="00C41858">
        <w:rPr>
          <w:rFonts w:cs="Times New Roman"/>
          <w:color w:val="000000"/>
          <w:spacing w:val="-2"/>
        </w:rPr>
        <w:t xml:space="preserve">There are two types of </w:t>
      </w:r>
      <w:proofErr w:type="gramStart"/>
      <w:r w:rsidRPr="00C41858">
        <w:rPr>
          <w:rFonts w:cs="Times New Roman"/>
          <w:color w:val="000000"/>
          <w:spacing w:val="-2"/>
        </w:rPr>
        <w:t>accreditation</w:t>
      </w:r>
      <w:proofErr w:type="gramEnd"/>
      <w:r w:rsidRPr="00C41858">
        <w:rPr>
          <w:rFonts w:cs="Times New Roman"/>
          <w:color w:val="000000"/>
          <w:spacing w:val="-2"/>
        </w:rPr>
        <w:t xml:space="preserve"> in the United States.  </w:t>
      </w:r>
      <w:r w:rsidRPr="00C41858">
        <w:rPr>
          <w:rFonts w:cs="Times New Roman"/>
          <w:color w:val="000000"/>
          <w:spacing w:val="-2"/>
          <w:u w:val="single"/>
        </w:rPr>
        <w:t>Institutional accreditation</w:t>
      </w:r>
      <w:r w:rsidRPr="00C41858">
        <w:rPr>
          <w:rFonts w:cs="Times New Roman"/>
          <w:color w:val="000000"/>
          <w:spacing w:val="-2"/>
        </w:rPr>
        <w:t xml:space="preserve"> is granted by regional and national accrediting commissions.  This type of accreditation looks at the entire institutional unit (i.e., state or private college/university).  </w:t>
      </w:r>
      <w:r w:rsidRPr="00C41858">
        <w:rPr>
          <w:rFonts w:cs="Times New Roman"/>
          <w:color w:val="000000"/>
          <w:spacing w:val="-2"/>
          <w:u w:val="single"/>
        </w:rPr>
        <w:t>Specialized accreditation</w:t>
      </w:r>
      <w:r w:rsidRPr="00C41858">
        <w:rPr>
          <w:rFonts w:cs="Times New Roman"/>
          <w:color w:val="000000"/>
          <w:spacing w:val="-2"/>
        </w:rPr>
        <w:t xml:space="preserve">, on the other hand, is awarded to professional programs (i.e. Clinical Mental Health or School Counseling) within institutions (i.e., state or private college/university) or to occupational schools offering specific skills and knowledge.  Specialized accrediting agencies are often organized by professional associations such as the American Bar Association or American Medical Associations to represent their field.  </w:t>
      </w:r>
    </w:p>
    <w:p w14:paraId="6773C4FD" w14:textId="77777777" w:rsidR="002247A0" w:rsidRPr="00C41858" w:rsidRDefault="002247A0" w:rsidP="00760C34">
      <w:pPr>
        <w:suppressAutoHyphens/>
        <w:autoSpaceDE w:val="0"/>
        <w:autoSpaceDN w:val="0"/>
        <w:adjustRightInd w:val="0"/>
        <w:spacing w:after="0" w:line="240" w:lineRule="auto"/>
        <w:textAlignment w:val="center"/>
        <w:rPr>
          <w:rFonts w:cs="Times New Roman"/>
          <w:color w:val="000000"/>
        </w:rPr>
      </w:pPr>
    </w:p>
    <w:p w14:paraId="5F5905C2" w14:textId="765625B4" w:rsidR="002247A0" w:rsidRDefault="002247A0" w:rsidP="00760C34">
      <w:pPr>
        <w:suppressAutoHyphens/>
        <w:autoSpaceDE w:val="0"/>
        <w:autoSpaceDN w:val="0"/>
        <w:adjustRightInd w:val="0"/>
        <w:spacing w:after="0" w:line="240" w:lineRule="auto"/>
        <w:textAlignment w:val="center"/>
        <w:rPr>
          <w:rFonts w:cs="Times New Roman"/>
          <w:color w:val="000000"/>
        </w:rPr>
      </w:pPr>
      <w:r w:rsidRPr="00C41858">
        <w:rPr>
          <w:rFonts w:cs="Times New Roman"/>
          <w:color w:val="000000"/>
        </w:rPr>
        <w:t>The entry-level Master’s degree programs in Clinical Mental Health</w:t>
      </w:r>
      <w:r w:rsidR="008F329C" w:rsidRPr="00C41858">
        <w:rPr>
          <w:rFonts w:cs="Times New Roman"/>
          <w:color w:val="000000"/>
        </w:rPr>
        <w:t xml:space="preserve"> Counseling</w:t>
      </w:r>
      <w:r w:rsidRPr="00C41858">
        <w:rPr>
          <w:rFonts w:cs="Times New Roman"/>
          <w:color w:val="000000"/>
        </w:rPr>
        <w:t xml:space="preserve"> and School Counseling are accredited by the Council for the Accreditation of Counseling and Related Educational Programs (CACREP)</w:t>
      </w:r>
      <w:r w:rsidR="002651A5" w:rsidRPr="00C41858">
        <w:rPr>
          <w:rFonts w:cs="Times New Roman"/>
          <w:color w:val="000000"/>
        </w:rPr>
        <w:t xml:space="preserve"> under the 2009 standards </w:t>
      </w:r>
      <w:r w:rsidR="00D244AF">
        <w:rPr>
          <w:rFonts w:cs="Times New Roman"/>
          <w:color w:val="000000"/>
        </w:rPr>
        <w:t xml:space="preserve">until accredited under the 2016 standards.  </w:t>
      </w:r>
    </w:p>
    <w:p w14:paraId="61F15CBB" w14:textId="50D9EED6" w:rsidR="00D3222D" w:rsidRDefault="00D3222D" w:rsidP="00760C34">
      <w:pPr>
        <w:suppressAutoHyphens/>
        <w:autoSpaceDE w:val="0"/>
        <w:autoSpaceDN w:val="0"/>
        <w:adjustRightInd w:val="0"/>
        <w:spacing w:after="0" w:line="240" w:lineRule="auto"/>
        <w:textAlignment w:val="center"/>
        <w:rPr>
          <w:rFonts w:cs="Times New Roman"/>
          <w:color w:val="000000"/>
        </w:rPr>
      </w:pPr>
    </w:p>
    <w:p w14:paraId="53AC79EF" w14:textId="714D0F40" w:rsidR="00D3222D" w:rsidRDefault="00D3222D" w:rsidP="00760C34">
      <w:pPr>
        <w:suppressAutoHyphens/>
        <w:autoSpaceDE w:val="0"/>
        <w:autoSpaceDN w:val="0"/>
        <w:adjustRightInd w:val="0"/>
        <w:spacing w:after="0" w:line="240" w:lineRule="auto"/>
        <w:textAlignment w:val="center"/>
        <w:rPr>
          <w:rFonts w:cs="Times New Roman"/>
          <w:color w:val="000000"/>
        </w:rPr>
      </w:pPr>
      <w:r>
        <w:rPr>
          <w:rFonts w:cs="Times New Roman"/>
          <w:color w:val="000000"/>
        </w:rPr>
        <w:t>Current Accreditation goes until March 31, 202</w:t>
      </w:r>
      <w:r w:rsidR="007D7AEB">
        <w:rPr>
          <w:rFonts w:cs="Times New Roman"/>
          <w:color w:val="000000"/>
        </w:rPr>
        <w:t>6</w:t>
      </w:r>
    </w:p>
    <w:p w14:paraId="069C78A9" w14:textId="3BCDAD42" w:rsidR="00D3222D" w:rsidRDefault="00D3222D" w:rsidP="00760C34">
      <w:pPr>
        <w:suppressAutoHyphens/>
        <w:autoSpaceDE w:val="0"/>
        <w:autoSpaceDN w:val="0"/>
        <w:adjustRightInd w:val="0"/>
        <w:spacing w:after="0" w:line="240" w:lineRule="auto"/>
        <w:textAlignment w:val="center"/>
        <w:rPr>
          <w:rFonts w:cs="Times New Roman"/>
          <w:color w:val="000000"/>
        </w:rPr>
      </w:pPr>
    </w:p>
    <w:p w14:paraId="5C7C89DA" w14:textId="7FFCE430" w:rsidR="00D3222D" w:rsidRPr="00D3222D" w:rsidRDefault="00D3222D" w:rsidP="00760C34">
      <w:pPr>
        <w:suppressAutoHyphens/>
        <w:autoSpaceDE w:val="0"/>
        <w:autoSpaceDN w:val="0"/>
        <w:adjustRightInd w:val="0"/>
        <w:spacing w:after="0" w:line="240" w:lineRule="auto"/>
        <w:textAlignment w:val="center"/>
        <w:rPr>
          <w:rFonts w:cs="Times New Roman"/>
          <w:i/>
          <w:iCs/>
          <w:color w:val="000000"/>
          <w:sz w:val="18"/>
          <w:szCs w:val="18"/>
        </w:rPr>
      </w:pPr>
      <w:r w:rsidRPr="00D3222D">
        <w:rPr>
          <w:i/>
          <w:iCs/>
          <w:sz w:val="18"/>
          <w:szCs w:val="18"/>
        </w:rPr>
        <w:t>The Community Counseling program was initially accredited in March 1990 and has maintained its accreditation.  It became the CMHC program in July 2013</w:t>
      </w:r>
      <w:r w:rsidR="001F04D7">
        <w:rPr>
          <w:i/>
          <w:iCs/>
          <w:sz w:val="18"/>
          <w:szCs w:val="18"/>
        </w:rPr>
        <w:t>.</w:t>
      </w:r>
    </w:p>
    <w:p w14:paraId="753EDA3C" w14:textId="77777777" w:rsidR="002247A0" w:rsidRPr="00C41858" w:rsidRDefault="002247A0" w:rsidP="00760C34">
      <w:pPr>
        <w:pStyle w:val="Heading1"/>
        <w:pBdr>
          <w:bottom w:val="single" w:sz="4" w:space="1" w:color="auto"/>
        </w:pBdr>
        <w:spacing w:before="240"/>
        <w:rPr>
          <w:rFonts w:ascii="Times New Roman" w:hAnsi="Times New Roman" w:cs="Times New Roman"/>
        </w:rPr>
      </w:pPr>
      <w:bookmarkStart w:id="12" w:name="_Toc69049459"/>
      <w:r w:rsidRPr="00C41858">
        <w:rPr>
          <w:rFonts w:ascii="Times New Roman" w:hAnsi="Times New Roman" w:cs="Times New Roman"/>
        </w:rPr>
        <w:t>WHAT IS CACREP?</w:t>
      </w:r>
      <w:bookmarkEnd w:id="12"/>
    </w:p>
    <w:p w14:paraId="07472C2E" w14:textId="77777777" w:rsidR="002247A0" w:rsidRPr="00C41858" w:rsidRDefault="002247A0"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CACREP is the accrediting arm of the American Counseling Association (ACA).  It was incorporated in 1981.  This independent council was created by ACA and its divisions to develop, implement, and maintain standards of preparation for the counseling profession’s graduate-level programs.</w:t>
      </w:r>
    </w:p>
    <w:p w14:paraId="5076A844" w14:textId="77777777" w:rsidR="002247A0" w:rsidRPr="00C41858" w:rsidRDefault="002247A0" w:rsidP="00760C34">
      <w:pPr>
        <w:pStyle w:val="Heading1"/>
        <w:pBdr>
          <w:bottom w:val="single" w:sz="4" w:space="1" w:color="auto"/>
        </w:pBdr>
        <w:spacing w:before="240"/>
        <w:rPr>
          <w:rFonts w:ascii="Times New Roman" w:hAnsi="Times New Roman" w:cs="Times New Roman"/>
        </w:rPr>
      </w:pPr>
      <w:bookmarkStart w:id="13" w:name="_Toc69049460"/>
      <w:r w:rsidRPr="00C41858">
        <w:rPr>
          <w:rFonts w:ascii="Times New Roman" w:hAnsi="Times New Roman" w:cs="Times New Roman"/>
        </w:rPr>
        <w:t>BENEFITS OF ACCREDITATION</w:t>
      </w:r>
      <w:bookmarkEnd w:id="13"/>
    </w:p>
    <w:p w14:paraId="73222472" w14:textId="77777777" w:rsidR="002247A0" w:rsidRPr="00C41858" w:rsidRDefault="002247A0"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Accreditation benefits the </w:t>
      </w:r>
      <w:r w:rsidRPr="00C41858">
        <w:rPr>
          <w:rFonts w:cs="Times New Roman"/>
          <w:color w:val="000000"/>
          <w:u w:val="thick"/>
        </w:rPr>
        <w:t>public</w:t>
      </w:r>
      <w:r w:rsidRPr="00C41858">
        <w:rPr>
          <w:rFonts w:cs="Times New Roman"/>
          <w:color w:val="000000"/>
        </w:rPr>
        <w:t xml:space="preserve"> by:</w:t>
      </w:r>
    </w:p>
    <w:p w14:paraId="7FDD3141"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a. Identifying programs that have successfully met specific standards.</w:t>
      </w:r>
    </w:p>
    <w:p w14:paraId="63B796F4"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b. Helping to identify practitioners who have graduated from accredited programs.</w:t>
      </w:r>
    </w:p>
    <w:p w14:paraId="1526F0BA"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c. Assuring that programs will provide training that will keep up with ongoing changes in the profession.</w:t>
      </w:r>
    </w:p>
    <w:p w14:paraId="11EDBA22" w14:textId="77777777" w:rsidR="002247A0" w:rsidRPr="00C41858" w:rsidRDefault="002247A0" w:rsidP="00A54FAC">
      <w:pPr>
        <w:suppressAutoHyphens/>
        <w:autoSpaceDE w:val="0"/>
        <w:autoSpaceDN w:val="0"/>
        <w:adjustRightInd w:val="0"/>
        <w:spacing w:after="0" w:line="240" w:lineRule="auto"/>
        <w:jc w:val="both"/>
        <w:textAlignment w:val="center"/>
        <w:rPr>
          <w:rFonts w:cs="Times New Roman"/>
          <w:color w:val="000000"/>
        </w:rPr>
      </w:pPr>
    </w:p>
    <w:p w14:paraId="680A646B" w14:textId="77777777" w:rsidR="002247A0" w:rsidRPr="00C41858" w:rsidRDefault="002247A0"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Accreditation benefits </w:t>
      </w:r>
      <w:r w:rsidRPr="00C41858">
        <w:rPr>
          <w:rFonts w:cs="Times New Roman"/>
          <w:color w:val="000000"/>
          <w:u w:val="thick"/>
        </w:rPr>
        <w:t>students</w:t>
      </w:r>
      <w:r w:rsidRPr="00C41858">
        <w:rPr>
          <w:rFonts w:cs="Times New Roman"/>
          <w:color w:val="000000"/>
        </w:rPr>
        <w:t xml:space="preserve"> by:</w:t>
      </w:r>
    </w:p>
    <w:p w14:paraId="71BB544E"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a. Helping them select high quality training programs.</w:t>
      </w:r>
    </w:p>
    <w:p w14:paraId="3A9E22B5"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b. Assisting them in meeting credentialing requirements, such as certification and licensure.</w:t>
      </w:r>
    </w:p>
    <w:p w14:paraId="5FA642A8"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c. Assuring them that their training will help them keep up with ongoing changes in the profession.</w:t>
      </w:r>
    </w:p>
    <w:p w14:paraId="2443385A" w14:textId="77777777" w:rsidR="00FA7B4F" w:rsidRPr="00C41858" w:rsidRDefault="00FA7B4F" w:rsidP="00A54FAC">
      <w:pPr>
        <w:suppressAutoHyphens/>
        <w:autoSpaceDE w:val="0"/>
        <w:autoSpaceDN w:val="0"/>
        <w:adjustRightInd w:val="0"/>
        <w:spacing w:after="0" w:line="240" w:lineRule="auto"/>
        <w:jc w:val="both"/>
        <w:textAlignment w:val="center"/>
        <w:rPr>
          <w:rFonts w:cs="Times New Roman"/>
          <w:color w:val="000000"/>
        </w:rPr>
      </w:pPr>
    </w:p>
    <w:p w14:paraId="3761EBEE" w14:textId="77777777" w:rsidR="002247A0" w:rsidRPr="00C41858" w:rsidRDefault="002247A0"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Accreditation benefits </w:t>
      </w:r>
      <w:r w:rsidRPr="00C41858">
        <w:rPr>
          <w:rFonts w:cs="Times New Roman"/>
          <w:color w:val="000000"/>
          <w:u w:val="thick"/>
        </w:rPr>
        <w:t>institutions</w:t>
      </w:r>
      <w:r w:rsidRPr="00C41858">
        <w:rPr>
          <w:rFonts w:cs="Times New Roman"/>
          <w:color w:val="000000"/>
        </w:rPr>
        <w:t xml:space="preserve"> by:</w:t>
      </w:r>
    </w:p>
    <w:p w14:paraId="42A4CFBE"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a. Increasing the visibility of their programs.</w:t>
      </w:r>
    </w:p>
    <w:p w14:paraId="47C29466"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b. Enhancing the reputations of their programs.</w:t>
      </w:r>
    </w:p>
    <w:p w14:paraId="0EC3E7DF"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c. Assisting them in recruitment for their programs.</w:t>
      </w:r>
    </w:p>
    <w:p w14:paraId="0CA30F2F"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d. Clarifying the mission and direction of their programs.</w:t>
      </w:r>
    </w:p>
    <w:p w14:paraId="668A4840" w14:textId="77777777" w:rsidR="002247A0" w:rsidRPr="00C41858" w:rsidRDefault="002247A0" w:rsidP="00A54FAC">
      <w:pPr>
        <w:suppressAutoHyphens/>
        <w:autoSpaceDE w:val="0"/>
        <w:autoSpaceDN w:val="0"/>
        <w:adjustRightInd w:val="0"/>
        <w:spacing w:after="0" w:line="240" w:lineRule="auto"/>
        <w:ind w:left="540" w:hanging="223"/>
        <w:jc w:val="both"/>
        <w:textAlignment w:val="center"/>
        <w:rPr>
          <w:rFonts w:cs="Times New Roman"/>
          <w:color w:val="000000"/>
        </w:rPr>
      </w:pPr>
      <w:r w:rsidRPr="00C41858">
        <w:rPr>
          <w:rFonts w:cs="Times New Roman"/>
          <w:color w:val="000000"/>
        </w:rPr>
        <w:t>e. Promoting improvements of programs through objective review by an outside accrediting body.</w:t>
      </w:r>
    </w:p>
    <w:p w14:paraId="6202B8B5" w14:textId="0C8B2C69" w:rsidR="00511942" w:rsidRPr="00C41858" w:rsidRDefault="002271E0" w:rsidP="00760C34">
      <w:pPr>
        <w:pStyle w:val="Heading1"/>
        <w:pBdr>
          <w:bottom w:val="single" w:sz="4" w:space="1" w:color="auto"/>
        </w:pBdr>
        <w:spacing w:before="240"/>
        <w:rPr>
          <w:rFonts w:ascii="Times New Roman" w:hAnsi="Times New Roman" w:cs="Times New Roman"/>
        </w:rPr>
      </w:pPr>
      <w:bookmarkStart w:id="14" w:name="_Toc69049461"/>
      <w:r>
        <w:rPr>
          <w:rFonts w:ascii="Times New Roman" w:hAnsi="Times New Roman" w:cs="Times New Roman"/>
        </w:rPr>
        <w:lastRenderedPageBreak/>
        <w:t>CEIS</w:t>
      </w:r>
      <w:r w:rsidR="00511942" w:rsidRPr="00C41858">
        <w:rPr>
          <w:rFonts w:ascii="Times New Roman" w:hAnsi="Times New Roman" w:cs="Times New Roman"/>
        </w:rPr>
        <w:t xml:space="preserve"> CONCEPTUAL FRAMEWORK</w:t>
      </w:r>
      <w:bookmarkEnd w:id="14"/>
    </w:p>
    <w:p w14:paraId="1D74E274" w14:textId="2E27B487" w:rsidR="00511942" w:rsidRPr="00C41858" w:rsidRDefault="00511942" w:rsidP="00A54FAC">
      <w:pPr>
        <w:jc w:val="both"/>
        <w:rPr>
          <w:rFonts w:cs="Times New Roman"/>
        </w:rPr>
      </w:pPr>
      <w:r w:rsidRPr="00C41858">
        <w:rPr>
          <w:rFonts w:cs="Times New Roman"/>
        </w:rPr>
        <w:t xml:space="preserve">At the heart of the </w:t>
      </w:r>
      <w:r w:rsidR="002271E0">
        <w:rPr>
          <w:rFonts w:cs="Times New Roman"/>
        </w:rPr>
        <w:t>College of Education and International Services</w:t>
      </w:r>
      <w:r w:rsidRPr="00C41858">
        <w:rPr>
          <w:rFonts w:cs="Times New Roman"/>
        </w:rPr>
        <w:t xml:space="preserve"> is its vision to prepare quality candidates.  Students should become familiar with six elements that describe the important learning outcomes for all candidates of programs across </w:t>
      </w:r>
      <w:r w:rsidR="002271E0">
        <w:rPr>
          <w:rFonts w:cs="Times New Roman"/>
        </w:rPr>
        <w:t>CEIS.</w:t>
      </w:r>
      <w:r w:rsidRPr="00C41858">
        <w:rPr>
          <w:rFonts w:cs="Times New Roman"/>
        </w:rPr>
        <w:t xml:space="preserve">  </w:t>
      </w:r>
    </w:p>
    <w:p w14:paraId="6D8C597B" w14:textId="77777777" w:rsidR="00760C34" w:rsidRDefault="00760C34" w:rsidP="00A54FAC">
      <w:pPr>
        <w:jc w:val="both"/>
        <w:rPr>
          <w:rFonts w:cs="Times New Roman"/>
          <w:b/>
          <w:bCs/>
          <w:iCs/>
        </w:rPr>
      </w:pPr>
      <w:bookmarkStart w:id="15" w:name="_Toc304198689"/>
    </w:p>
    <w:p w14:paraId="282048CB" w14:textId="0CD1F40D" w:rsidR="00A54FAC" w:rsidRPr="00C41858" w:rsidRDefault="00A54FAC" w:rsidP="00760C34">
      <w:pPr>
        <w:spacing w:after="0"/>
        <w:jc w:val="both"/>
        <w:rPr>
          <w:rFonts w:cs="Times New Roman"/>
          <w:b/>
          <w:bCs/>
          <w:iCs/>
        </w:rPr>
      </w:pPr>
      <w:r w:rsidRPr="00C41858">
        <w:rPr>
          <w:rFonts w:cs="Times New Roman"/>
          <w:b/>
          <w:bCs/>
          <w:iCs/>
        </w:rPr>
        <w:t>Mission</w:t>
      </w:r>
      <w:bookmarkEnd w:id="15"/>
    </w:p>
    <w:p w14:paraId="738E9130" w14:textId="7DD2132F" w:rsidR="00511942" w:rsidRPr="00C41858" w:rsidRDefault="00A54FAC" w:rsidP="00760C34">
      <w:pPr>
        <w:rPr>
          <w:rFonts w:cs="Times New Roman"/>
        </w:rPr>
      </w:pPr>
      <w:r w:rsidRPr="00C41858">
        <w:rPr>
          <w:rFonts w:cs="Times New Roman"/>
        </w:rPr>
        <w:t xml:space="preserve">The </w:t>
      </w:r>
      <w:r w:rsidR="002271E0">
        <w:rPr>
          <w:rFonts w:cs="Times New Roman"/>
        </w:rPr>
        <w:t>CEIS</w:t>
      </w:r>
      <w:r w:rsidRPr="00C41858">
        <w:rPr>
          <w:rFonts w:cs="Times New Roman"/>
        </w:rPr>
        <w:t xml:space="preserve"> mission is to provide programs based on redemptive Christian worldview to prepare professionals for global service: </w:t>
      </w:r>
      <w:r w:rsidR="00FB659A" w:rsidRPr="00C41858">
        <w:rPr>
          <w:rFonts w:cs="Times New Roman"/>
          <w:b/>
          <w:bCs/>
        </w:rPr>
        <w:t xml:space="preserve">To Educate Is </w:t>
      </w:r>
      <w:proofErr w:type="gramStart"/>
      <w:r w:rsidR="00FB659A" w:rsidRPr="00C41858">
        <w:rPr>
          <w:rFonts w:cs="Times New Roman"/>
          <w:b/>
          <w:bCs/>
        </w:rPr>
        <w:t>T</w:t>
      </w:r>
      <w:r w:rsidRPr="00C41858">
        <w:rPr>
          <w:rFonts w:cs="Times New Roman"/>
          <w:b/>
          <w:bCs/>
        </w:rPr>
        <w:t>o</w:t>
      </w:r>
      <w:proofErr w:type="gramEnd"/>
      <w:r w:rsidRPr="00C41858">
        <w:rPr>
          <w:rFonts w:cs="Times New Roman"/>
          <w:b/>
          <w:bCs/>
        </w:rPr>
        <w:t xml:space="preserve"> Redeem</w:t>
      </w:r>
      <w:r w:rsidRPr="00C41858">
        <w:rPr>
          <w:rFonts w:cs="Times New Roman"/>
        </w:rPr>
        <w:t>.</w:t>
      </w:r>
      <w:r w:rsidR="00760C34">
        <w:rPr>
          <w:rFonts w:cs="Times New Roman"/>
        </w:rPr>
        <w:t xml:space="preserve"> </w:t>
      </w:r>
      <w:r w:rsidR="00511942" w:rsidRPr="00C41858">
        <w:rPr>
          <w:rFonts w:cs="Times New Roman"/>
        </w:rPr>
        <w:t xml:space="preserve">As Christian educators supporting the world mission of the Seventh-day Adventist Church, </w:t>
      </w:r>
      <w:r w:rsidR="002271E0">
        <w:rPr>
          <w:rFonts w:cs="Times New Roman"/>
        </w:rPr>
        <w:t>CEIS</w:t>
      </w:r>
      <w:r w:rsidR="00511942" w:rsidRPr="00C41858">
        <w:rPr>
          <w:rFonts w:cs="Times New Roman"/>
        </w:rPr>
        <w:t xml:space="preserve"> conceptualizes the task of education to be a partnership with God in His work of redemption and restoration.  The </w:t>
      </w:r>
      <w:r w:rsidR="002271E0">
        <w:rPr>
          <w:rFonts w:cs="Times New Roman"/>
        </w:rPr>
        <w:t>CEIS</w:t>
      </w:r>
      <w:r w:rsidR="00511942" w:rsidRPr="00C41858">
        <w:rPr>
          <w:rFonts w:cs="Times New Roman"/>
        </w:rPr>
        <w:t xml:space="preserve"> believes that the shared outcomes in the Conceptual Framework are essential in preparing future counselors who can fulfill the redemptive mission of education.</w:t>
      </w:r>
    </w:p>
    <w:p w14:paraId="3F64DDE4" w14:textId="77777777" w:rsidR="00A54FAC" w:rsidRPr="00C41858" w:rsidRDefault="00A54FAC" w:rsidP="00760C34">
      <w:pPr>
        <w:spacing w:after="0"/>
        <w:jc w:val="both"/>
        <w:rPr>
          <w:rFonts w:cs="Times New Roman"/>
          <w:b/>
        </w:rPr>
      </w:pPr>
      <w:r w:rsidRPr="00C41858">
        <w:rPr>
          <w:rFonts w:cs="Times New Roman"/>
          <w:b/>
        </w:rPr>
        <w:t>Elements</w:t>
      </w:r>
    </w:p>
    <w:p w14:paraId="1BA14C9F" w14:textId="24B3C9C5" w:rsidR="00511942" w:rsidRDefault="00511942" w:rsidP="00760C34">
      <w:pPr>
        <w:spacing w:after="0"/>
        <w:rPr>
          <w:rFonts w:cs="Times New Roman"/>
        </w:rPr>
      </w:pPr>
      <w:r w:rsidRPr="00C41858">
        <w:rPr>
          <w:rFonts w:cs="Times New Roman"/>
        </w:rPr>
        <w:t xml:space="preserve">The </w:t>
      </w:r>
      <w:r w:rsidR="002271E0">
        <w:rPr>
          <w:rFonts w:cs="Times New Roman"/>
        </w:rPr>
        <w:t>CEIS’s</w:t>
      </w:r>
      <w:r w:rsidRPr="00C41858">
        <w:rPr>
          <w:rFonts w:cs="Times New Roman"/>
        </w:rPr>
        <w:t xml:space="preserve"> role in this partnership is to facilitate the development of our students through modeling and mentoring.  All assessments are aligned with the six elements of the </w:t>
      </w:r>
      <w:r w:rsidR="002271E0">
        <w:rPr>
          <w:rFonts w:cs="Times New Roman"/>
        </w:rPr>
        <w:t>CEIS’s</w:t>
      </w:r>
      <w:r w:rsidRPr="00C41858">
        <w:rPr>
          <w:rFonts w:cs="Times New Roman"/>
        </w:rPr>
        <w:t xml:space="preserve"> Conceptual Framework, which are further divided into broad learning goals. They are as follows:</w:t>
      </w:r>
    </w:p>
    <w:p w14:paraId="4E4FDA64" w14:textId="77777777" w:rsidR="00760C34" w:rsidRPr="00C41858" w:rsidRDefault="00760C34" w:rsidP="00760C34">
      <w:pPr>
        <w:spacing w:after="0"/>
        <w:rPr>
          <w:rFonts w:cs="Times New Roman"/>
        </w:rPr>
      </w:pPr>
    </w:p>
    <w:p w14:paraId="16052C9B" w14:textId="77777777" w:rsidR="00511942" w:rsidRPr="00C41858" w:rsidRDefault="008B2EC8" w:rsidP="00D244AF">
      <w:pPr>
        <w:spacing w:after="0"/>
        <w:rPr>
          <w:rFonts w:eastAsia="Calibri" w:cs="Times New Roman"/>
          <w:b/>
        </w:rPr>
      </w:pPr>
      <w:r w:rsidRPr="00C41858">
        <w:rPr>
          <w:rFonts w:eastAsia="Calibri" w:cs="Times New Roman"/>
          <w:b/>
        </w:rPr>
        <w:t xml:space="preserve">I. </w:t>
      </w:r>
      <w:r w:rsidR="00511942" w:rsidRPr="00C41858">
        <w:rPr>
          <w:rFonts w:eastAsia="Calibri" w:cs="Times New Roman"/>
          <w:b/>
        </w:rPr>
        <w:t xml:space="preserve">Worldview Goal:  </w:t>
      </w:r>
      <w:r w:rsidR="00511942" w:rsidRPr="00C41858">
        <w:rPr>
          <w:rFonts w:eastAsia="Calibri" w:cs="Times New Roman"/>
        </w:rPr>
        <w:t>We appreciate the perspectives of others and value the development of a personal philosophy from which action and service arise.  Our</w:t>
      </w:r>
      <w:r w:rsidR="00920072" w:rsidRPr="00C41858">
        <w:rPr>
          <w:rFonts w:eastAsia="Calibri" w:cs="Times New Roman"/>
        </w:rPr>
        <w:t xml:space="preserve"> </w:t>
      </w:r>
      <w:r w:rsidR="00511942" w:rsidRPr="00C41858">
        <w:rPr>
          <w:rFonts w:eastAsia="Calibri" w:cs="Times New Roman"/>
        </w:rPr>
        <w:t>graduates will…</w:t>
      </w:r>
    </w:p>
    <w:p w14:paraId="5F8CFCAA" w14:textId="363AB08F" w:rsidR="00511942" w:rsidRPr="00D244AF" w:rsidRDefault="00511942" w:rsidP="00D244AF">
      <w:pPr>
        <w:pStyle w:val="ListParagraph"/>
        <w:numPr>
          <w:ilvl w:val="0"/>
          <w:numId w:val="47"/>
        </w:numPr>
        <w:rPr>
          <w:rFonts w:ascii="Times New Roman" w:hAnsi="Times New Roman"/>
        </w:rPr>
      </w:pPr>
      <w:r w:rsidRPr="00D244AF">
        <w:rPr>
          <w:rFonts w:ascii="Times New Roman" w:hAnsi="Times New Roman"/>
          <w:b/>
        </w:rPr>
        <w:t>Objective</w:t>
      </w:r>
      <w:r w:rsidRPr="00D244AF">
        <w:rPr>
          <w:rFonts w:ascii="Times New Roman" w:hAnsi="Times New Roman"/>
        </w:rPr>
        <w:t xml:space="preserve"> </w:t>
      </w:r>
      <w:r w:rsidR="008B2EC8" w:rsidRPr="00D244AF">
        <w:rPr>
          <w:rFonts w:ascii="Times New Roman" w:hAnsi="Times New Roman"/>
          <w:b/>
        </w:rPr>
        <w:t>1.A.</w:t>
      </w:r>
      <w:r w:rsidR="00D244AF">
        <w:rPr>
          <w:rFonts w:ascii="Times New Roman" w:hAnsi="Times New Roman"/>
          <w:b/>
        </w:rPr>
        <w:t xml:space="preserve">  </w:t>
      </w:r>
      <w:r w:rsidRPr="00D244AF">
        <w:rPr>
          <w:rFonts w:ascii="Times New Roman" w:hAnsi="Times New Roman"/>
        </w:rPr>
        <w:t>Be able to explain other peoples’ worldview and be able to trace their</w:t>
      </w:r>
      <w:r w:rsidR="003F28B7" w:rsidRPr="00D244AF">
        <w:rPr>
          <w:rFonts w:ascii="Times New Roman" w:hAnsi="Times New Roman"/>
        </w:rPr>
        <w:t xml:space="preserve"> </w:t>
      </w:r>
      <w:r w:rsidRPr="00D244AF">
        <w:rPr>
          <w:rFonts w:ascii="Times New Roman" w:hAnsi="Times New Roman"/>
        </w:rPr>
        <w:t xml:space="preserve">historical development.  </w:t>
      </w:r>
    </w:p>
    <w:p w14:paraId="3EC5F51A" w14:textId="4D907E9A" w:rsidR="00511942" w:rsidRPr="00D244AF" w:rsidRDefault="00511942" w:rsidP="00D244AF">
      <w:pPr>
        <w:pStyle w:val="ListParagraph"/>
        <w:numPr>
          <w:ilvl w:val="0"/>
          <w:numId w:val="47"/>
        </w:numPr>
        <w:rPr>
          <w:rFonts w:ascii="Times New Roman" w:hAnsi="Times New Roman"/>
        </w:rPr>
      </w:pPr>
      <w:r w:rsidRPr="00D244AF">
        <w:rPr>
          <w:rFonts w:ascii="Times New Roman" w:hAnsi="Times New Roman"/>
          <w:b/>
        </w:rPr>
        <w:t>Objective 1.B.</w:t>
      </w:r>
      <w:r w:rsidRPr="00D244AF">
        <w:rPr>
          <w:rFonts w:ascii="Times New Roman" w:hAnsi="Times New Roman"/>
        </w:rPr>
        <w:t xml:space="preserve">  Critique worldviews from a Christian perspective</w:t>
      </w:r>
    </w:p>
    <w:p w14:paraId="4B58BD23" w14:textId="3B55C88A" w:rsidR="00511942" w:rsidRPr="00D244AF" w:rsidRDefault="00511942" w:rsidP="00D244AF">
      <w:pPr>
        <w:pStyle w:val="ListParagraph"/>
        <w:numPr>
          <w:ilvl w:val="0"/>
          <w:numId w:val="47"/>
        </w:numPr>
        <w:rPr>
          <w:rFonts w:ascii="Times New Roman" w:hAnsi="Times New Roman"/>
        </w:rPr>
      </w:pPr>
      <w:r w:rsidRPr="00D244AF">
        <w:rPr>
          <w:rFonts w:ascii="Times New Roman" w:hAnsi="Times New Roman"/>
          <w:b/>
        </w:rPr>
        <w:t>Objective 1.C.</w:t>
      </w:r>
      <w:r w:rsidR="008B2EC8" w:rsidRPr="00D244AF">
        <w:rPr>
          <w:rFonts w:ascii="Times New Roman" w:hAnsi="Times New Roman"/>
        </w:rPr>
        <w:t xml:space="preserve"> </w:t>
      </w:r>
      <w:r w:rsidR="00D244AF" w:rsidRPr="00D244AF">
        <w:rPr>
          <w:rFonts w:ascii="Times New Roman" w:hAnsi="Times New Roman"/>
        </w:rPr>
        <w:t xml:space="preserve"> </w:t>
      </w:r>
      <w:r w:rsidRPr="00D244AF">
        <w:rPr>
          <w:rFonts w:ascii="Times New Roman" w:hAnsi="Times New Roman"/>
        </w:rPr>
        <w:t>Integrate principles of a Christ</w:t>
      </w:r>
      <w:r w:rsidR="008B2EC8" w:rsidRPr="00D244AF">
        <w:rPr>
          <w:rFonts w:ascii="Times New Roman" w:hAnsi="Times New Roman"/>
        </w:rPr>
        <w:t xml:space="preserve">ian worldview into the field of </w:t>
      </w:r>
      <w:r w:rsidRPr="00D244AF">
        <w:rPr>
          <w:rFonts w:ascii="Times New Roman" w:hAnsi="Times New Roman"/>
        </w:rPr>
        <w:t>counseling</w:t>
      </w:r>
      <w:r w:rsidRPr="00D244AF">
        <w:rPr>
          <w:rFonts w:ascii="Times New Roman" w:hAnsi="Times New Roman"/>
        </w:rPr>
        <w:tab/>
      </w:r>
      <w:r w:rsidRPr="00D244AF">
        <w:rPr>
          <w:rFonts w:ascii="Times New Roman" w:hAnsi="Times New Roman"/>
        </w:rPr>
        <w:tab/>
      </w:r>
    </w:p>
    <w:p w14:paraId="265CC7A0" w14:textId="1401AE68" w:rsidR="00511942" w:rsidRPr="00D244AF" w:rsidRDefault="00511942" w:rsidP="00D244AF">
      <w:pPr>
        <w:pStyle w:val="ListParagraph"/>
        <w:numPr>
          <w:ilvl w:val="0"/>
          <w:numId w:val="47"/>
        </w:numPr>
        <w:rPr>
          <w:rFonts w:ascii="Times New Roman" w:hAnsi="Times New Roman"/>
        </w:rPr>
      </w:pPr>
      <w:r w:rsidRPr="00D244AF">
        <w:rPr>
          <w:rFonts w:ascii="Times New Roman" w:hAnsi="Times New Roman"/>
          <w:b/>
        </w:rPr>
        <w:t xml:space="preserve">Objective 1.D.  </w:t>
      </w:r>
      <w:r w:rsidRPr="00D244AF">
        <w:rPr>
          <w:rFonts w:ascii="Times New Roman" w:hAnsi="Times New Roman"/>
        </w:rPr>
        <w:t>Dispositions growing from this learning goal would be graduates that</w:t>
      </w:r>
      <w:r w:rsidR="003F28B7" w:rsidRPr="00D244AF">
        <w:rPr>
          <w:rFonts w:ascii="Times New Roman" w:hAnsi="Times New Roman"/>
        </w:rPr>
        <w:t xml:space="preserve"> </w:t>
      </w:r>
      <w:r w:rsidRPr="00D244AF">
        <w:rPr>
          <w:rFonts w:ascii="Times New Roman" w:hAnsi="Times New Roman"/>
        </w:rPr>
        <w:t>value fairness, service and diversity</w:t>
      </w:r>
    </w:p>
    <w:p w14:paraId="486353CC" w14:textId="0D9077B0" w:rsidR="00511942" w:rsidRPr="00C41858" w:rsidRDefault="00511942" w:rsidP="00D244AF">
      <w:pPr>
        <w:suppressAutoHyphens/>
        <w:autoSpaceDE w:val="0"/>
        <w:autoSpaceDN w:val="0"/>
        <w:adjustRightInd w:val="0"/>
        <w:spacing w:after="0" w:line="288" w:lineRule="auto"/>
        <w:textAlignment w:val="center"/>
        <w:rPr>
          <w:rFonts w:eastAsia="Calibri" w:cs="Times New Roman"/>
        </w:rPr>
      </w:pPr>
      <w:r w:rsidRPr="00C41858">
        <w:rPr>
          <w:rFonts w:eastAsia="Calibri" w:cs="Times New Roman"/>
          <w:b/>
        </w:rPr>
        <w:t xml:space="preserve">II.  Human Growth and Change Goal:  </w:t>
      </w:r>
      <w:r w:rsidRPr="00C41858">
        <w:rPr>
          <w:rFonts w:eastAsia="Calibri" w:cs="Times New Roman"/>
        </w:rPr>
        <w:t>We want to see growth, development and learning used to effect positive change.  Our graduates will…</w:t>
      </w:r>
    </w:p>
    <w:p w14:paraId="043EAFE5" w14:textId="0494292E" w:rsidR="00511942" w:rsidRPr="00D244AF" w:rsidRDefault="00511942" w:rsidP="00D244AF">
      <w:pPr>
        <w:pStyle w:val="ListParagraph"/>
        <w:numPr>
          <w:ilvl w:val="0"/>
          <w:numId w:val="49"/>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2.A.  </w:t>
      </w:r>
      <w:r w:rsidRPr="00D244AF">
        <w:rPr>
          <w:rFonts w:ascii="Times New Roman" w:hAnsi="Times New Roman"/>
        </w:rPr>
        <w:t>Describe human development</w:t>
      </w:r>
    </w:p>
    <w:p w14:paraId="73EE93EB" w14:textId="42FC8B46" w:rsidR="00511942" w:rsidRPr="00D244AF" w:rsidRDefault="00511942" w:rsidP="00D244AF">
      <w:pPr>
        <w:pStyle w:val="ListParagraph"/>
        <w:numPr>
          <w:ilvl w:val="0"/>
          <w:numId w:val="49"/>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2.B.  </w:t>
      </w:r>
      <w:r w:rsidRPr="00D244AF">
        <w:rPr>
          <w:rFonts w:ascii="Times New Roman" w:hAnsi="Times New Roman"/>
        </w:rPr>
        <w:t>Apply current theories of learning</w:t>
      </w:r>
    </w:p>
    <w:p w14:paraId="22AD9343" w14:textId="19601121" w:rsidR="00511942" w:rsidRPr="00D244AF" w:rsidRDefault="003F28B7" w:rsidP="00D244AF">
      <w:pPr>
        <w:pStyle w:val="ListParagraph"/>
        <w:numPr>
          <w:ilvl w:val="0"/>
          <w:numId w:val="49"/>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2.C. </w:t>
      </w:r>
      <w:r w:rsidR="00511942" w:rsidRPr="00D244AF">
        <w:rPr>
          <w:rFonts w:ascii="Times New Roman" w:hAnsi="Times New Roman"/>
        </w:rPr>
        <w:t>Dispositions growing from this learning goal would be graduates that believe all individuals can learn</w:t>
      </w:r>
    </w:p>
    <w:p w14:paraId="45E6A0BC" w14:textId="389427FC" w:rsidR="00511942" w:rsidRPr="00C41858" w:rsidRDefault="00511942" w:rsidP="00D244AF">
      <w:pPr>
        <w:suppressAutoHyphens/>
        <w:autoSpaceDE w:val="0"/>
        <w:autoSpaceDN w:val="0"/>
        <w:adjustRightInd w:val="0"/>
        <w:spacing w:after="0" w:line="288" w:lineRule="auto"/>
        <w:textAlignment w:val="center"/>
        <w:rPr>
          <w:rFonts w:eastAsia="Calibri" w:cs="Times New Roman"/>
        </w:rPr>
      </w:pPr>
      <w:r w:rsidRPr="00C41858">
        <w:rPr>
          <w:rFonts w:eastAsia="Calibri" w:cs="Times New Roman"/>
          <w:b/>
        </w:rPr>
        <w:t xml:space="preserve">III. Groups, Leadership and Change Goal:  </w:t>
      </w:r>
      <w:r w:rsidRPr="00C41858">
        <w:rPr>
          <w:rFonts w:eastAsia="Calibri" w:cs="Times New Roman"/>
        </w:rPr>
        <w:t>We want to encourage principles of group behavior that effect positive change for individuals and organizations.  Our graduates will…</w:t>
      </w:r>
    </w:p>
    <w:p w14:paraId="13593DB0" w14:textId="26CED3C7" w:rsidR="00511942" w:rsidRPr="00D244AF" w:rsidRDefault="00511942" w:rsidP="00D244AF">
      <w:pPr>
        <w:pStyle w:val="ListParagraph"/>
        <w:numPr>
          <w:ilvl w:val="0"/>
          <w:numId w:val="50"/>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Objective 3.A.</w:t>
      </w:r>
      <w:r w:rsidRPr="00D244AF">
        <w:rPr>
          <w:rFonts w:ascii="Times New Roman" w:hAnsi="Times New Roman"/>
        </w:rPr>
        <w:t xml:space="preserve">  Facilitate change in groups and organizations</w:t>
      </w:r>
    </w:p>
    <w:p w14:paraId="61A03BD0" w14:textId="77777777" w:rsidR="00511942" w:rsidRPr="00D244AF" w:rsidRDefault="003F28B7" w:rsidP="00D244AF">
      <w:pPr>
        <w:pStyle w:val="ListParagraph"/>
        <w:numPr>
          <w:ilvl w:val="0"/>
          <w:numId w:val="50"/>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3.B. </w:t>
      </w:r>
      <w:r w:rsidR="00511942" w:rsidRPr="00D244AF">
        <w:rPr>
          <w:rFonts w:ascii="Times New Roman" w:hAnsi="Times New Roman"/>
        </w:rPr>
        <w:t>Relate effectively with various cultural, racial and special interest groups</w:t>
      </w:r>
    </w:p>
    <w:p w14:paraId="5B238137" w14:textId="679F3BFA" w:rsidR="00511942" w:rsidRPr="00D244AF" w:rsidRDefault="00511942" w:rsidP="00D244AF">
      <w:pPr>
        <w:pStyle w:val="ListParagraph"/>
        <w:numPr>
          <w:ilvl w:val="0"/>
          <w:numId w:val="50"/>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3.C.  </w:t>
      </w:r>
      <w:r w:rsidRPr="00D244AF">
        <w:rPr>
          <w:rFonts w:ascii="Times New Roman" w:hAnsi="Times New Roman"/>
        </w:rPr>
        <w:t>Identify political and legal issues</w:t>
      </w:r>
    </w:p>
    <w:p w14:paraId="7C20EEF9" w14:textId="62CCD8FC" w:rsidR="00511942" w:rsidRPr="00D244AF" w:rsidRDefault="00511942" w:rsidP="00D244AF">
      <w:pPr>
        <w:pStyle w:val="ListParagraph"/>
        <w:numPr>
          <w:ilvl w:val="0"/>
          <w:numId w:val="50"/>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3.D.  </w:t>
      </w:r>
      <w:r w:rsidRPr="00D244AF">
        <w:rPr>
          <w:rFonts w:ascii="Times New Roman" w:hAnsi="Times New Roman"/>
        </w:rPr>
        <w:t>Manage human, financial and material resources</w:t>
      </w:r>
    </w:p>
    <w:p w14:paraId="167CB80D" w14:textId="67AD1C5A" w:rsidR="00511942" w:rsidRPr="00D244AF" w:rsidRDefault="00511942" w:rsidP="00D244AF">
      <w:pPr>
        <w:pStyle w:val="ListParagraph"/>
        <w:numPr>
          <w:ilvl w:val="0"/>
          <w:numId w:val="50"/>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3.E.  </w:t>
      </w:r>
      <w:r w:rsidRPr="00D244AF">
        <w:rPr>
          <w:rFonts w:ascii="Times New Roman" w:hAnsi="Times New Roman"/>
        </w:rPr>
        <w:t>Demonstrate servant leadership</w:t>
      </w:r>
    </w:p>
    <w:p w14:paraId="49AD8C49" w14:textId="77777777" w:rsidR="00511942" w:rsidRPr="00D244AF" w:rsidRDefault="00511942" w:rsidP="00D244AF">
      <w:pPr>
        <w:pStyle w:val="ListParagraph"/>
        <w:numPr>
          <w:ilvl w:val="0"/>
          <w:numId w:val="50"/>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3.F.  </w:t>
      </w:r>
      <w:r w:rsidRPr="00D244AF">
        <w:rPr>
          <w:rFonts w:ascii="Times New Roman" w:hAnsi="Times New Roman"/>
        </w:rPr>
        <w:t>Dispositions growing from this learning goal would be graduates that recognize personal leadership responsibility</w:t>
      </w:r>
    </w:p>
    <w:p w14:paraId="1ABD04B5" w14:textId="39D5E3F3" w:rsidR="00511942" w:rsidRPr="00C41858" w:rsidRDefault="00511942" w:rsidP="00D244AF">
      <w:pPr>
        <w:suppressAutoHyphens/>
        <w:autoSpaceDE w:val="0"/>
        <w:autoSpaceDN w:val="0"/>
        <w:adjustRightInd w:val="0"/>
        <w:spacing w:after="0" w:line="288" w:lineRule="auto"/>
        <w:jc w:val="both"/>
        <w:textAlignment w:val="center"/>
        <w:rPr>
          <w:rFonts w:eastAsia="Calibri" w:cs="Times New Roman"/>
        </w:rPr>
      </w:pPr>
      <w:r w:rsidRPr="00C41858">
        <w:rPr>
          <w:rFonts w:eastAsia="Calibri" w:cs="Times New Roman"/>
          <w:b/>
        </w:rPr>
        <w:t xml:space="preserve">IV. Communication and Technology Goal:  </w:t>
      </w:r>
      <w:r w:rsidRPr="00C41858">
        <w:rPr>
          <w:rFonts w:eastAsia="Calibri" w:cs="Times New Roman"/>
        </w:rPr>
        <w:t>We want to use technology to enhance communication, whether oral, written, intrapersonal and interpersonal.  Our graduates will…</w:t>
      </w:r>
    </w:p>
    <w:p w14:paraId="6C09E843" w14:textId="756F6056" w:rsidR="00511942" w:rsidRPr="00D244AF" w:rsidRDefault="00511942" w:rsidP="00D244AF">
      <w:pPr>
        <w:pStyle w:val="ListParagraph"/>
        <w:numPr>
          <w:ilvl w:val="0"/>
          <w:numId w:val="51"/>
        </w:numPr>
        <w:suppressAutoHyphens/>
        <w:autoSpaceDE w:val="0"/>
        <w:autoSpaceDN w:val="0"/>
        <w:adjustRightInd w:val="0"/>
        <w:spacing w:line="288" w:lineRule="auto"/>
        <w:jc w:val="both"/>
        <w:textAlignment w:val="center"/>
        <w:rPr>
          <w:rFonts w:ascii="Times New Roman" w:hAnsi="Times New Roman"/>
        </w:rPr>
      </w:pPr>
      <w:r w:rsidRPr="00D244AF">
        <w:rPr>
          <w:rFonts w:ascii="Times New Roman" w:hAnsi="Times New Roman"/>
          <w:b/>
        </w:rPr>
        <w:lastRenderedPageBreak/>
        <w:t xml:space="preserve">Objective 4.A. </w:t>
      </w:r>
      <w:r w:rsidRPr="00D244AF">
        <w:rPr>
          <w:rFonts w:ascii="Times New Roman" w:hAnsi="Times New Roman"/>
        </w:rPr>
        <w:t xml:space="preserve">Communicate effectively in written, verbal and non-verbal </w:t>
      </w:r>
      <w:r w:rsidR="00836CB3" w:rsidRPr="00D244AF">
        <w:rPr>
          <w:rFonts w:ascii="Times New Roman" w:hAnsi="Times New Roman"/>
        </w:rPr>
        <w:t>forms.</w:t>
      </w:r>
    </w:p>
    <w:p w14:paraId="53204222" w14:textId="60FD65C6" w:rsidR="00511942" w:rsidRPr="00D244AF" w:rsidRDefault="003F28B7" w:rsidP="00D244AF">
      <w:pPr>
        <w:pStyle w:val="ListParagraph"/>
        <w:numPr>
          <w:ilvl w:val="0"/>
          <w:numId w:val="51"/>
        </w:numPr>
        <w:suppressAutoHyphens/>
        <w:autoSpaceDE w:val="0"/>
        <w:autoSpaceDN w:val="0"/>
        <w:adjustRightInd w:val="0"/>
        <w:spacing w:line="288" w:lineRule="auto"/>
        <w:jc w:val="both"/>
        <w:textAlignment w:val="center"/>
        <w:rPr>
          <w:rFonts w:ascii="Times New Roman" w:hAnsi="Times New Roman"/>
        </w:rPr>
      </w:pPr>
      <w:r w:rsidRPr="00D244AF">
        <w:rPr>
          <w:rFonts w:ascii="Times New Roman" w:hAnsi="Times New Roman"/>
          <w:b/>
        </w:rPr>
        <w:t xml:space="preserve">Objective 4.B. </w:t>
      </w:r>
      <w:r w:rsidR="00511942" w:rsidRPr="00D244AF">
        <w:rPr>
          <w:rFonts w:ascii="Times New Roman" w:hAnsi="Times New Roman"/>
        </w:rPr>
        <w:t>Use electronic tools effectively for professional communication, teaching</w:t>
      </w:r>
      <w:r w:rsidR="00FB659A" w:rsidRPr="00D244AF">
        <w:rPr>
          <w:rFonts w:ascii="Times New Roman" w:hAnsi="Times New Roman"/>
        </w:rPr>
        <w:t xml:space="preserve"> </w:t>
      </w:r>
      <w:r w:rsidR="00511942" w:rsidRPr="00D244AF">
        <w:rPr>
          <w:rFonts w:ascii="Times New Roman" w:hAnsi="Times New Roman"/>
        </w:rPr>
        <w:t xml:space="preserve">and </w:t>
      </w:r>
      <w:r w:rsidR="00836CB3" w:rsidRPr="00D244AF">
        <w:rPr>
          <w:rFonts w:ascii="Times New Roman" w:hAnsi="Times New Roman"/>
        </w:rPr>
        <w:t>research.</w:t>
      </w:r>
    </w:p>
    <w:p w14:paraId="1795EC7E" w14:textId="21068115" w:rsidR="00511942" w:rsidRPr="00D244AF" w:rsidRDefault="00511942" w:rsidP="00D244AF">
      <w:pPr>
        <w:pStyle w:val="ListParagraph"/>
        <w:numPr>
          <w:ilvl w:val="0"/>
          <w:numId w:val="51"/>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Objective 4.C.</w:t>
      </w:r>
      <w:r w:rsidR="00D244AF" w:rsidRPr="00D244AF">
        <w:rPr>
          <w:rFonts w:ascii="Times New Roman" w:hAnsi="Times New Roman"/>
          <w:b/>
        </w:rPr>
        <w:t xml:space="preserve"> </w:t>
      </w:r>
      <w:r w:rsidRPr="00D244AF">
        <w:rPr>
          <w:rFonts w:ascii="Times New Roman" w:hAnsi="Times New Roman"/>
        </w:rPr>
        <w:t>Dispositions growing from this learni</w:t>
      </w:r>
      <w:r w:rsidR="00FB659A" w:rsidRPr="00D244AF">
        <w:rPr>
          <w:rFonts w:ascii="Times New Roman" w:hAnsi="Times New Roman"/>
        </w:rPr>
        <w:t xml:space="preserve">ng goal would be graduates who </w:t>
      </w:r>
      <w:r w:rsidRPr="00D244AF">
        <w:rPr>
          <w:rFonts w:ascii="Times New Roman" w:hAnsi="Times New Roman"/>
        </w:rPr>
        <w:t>value respectful</w:t>
      </w:r>
      <w:r w:rsidR="00D244AF" w:rsidRPr="00D244AF">
        <w:rPr>
          <w:rFonts w:ascii="Times New Roman" w:hAnsi="Times New Roman"/>
        </w:rPr>
        <w:t xml:space="preserve"> </w:t>
      </w:r>
      <w:r w:rsidRPr="00D244AF">
        <w:rPr>
          <w:rFonts w:ascii="Times New Roman" w:hAnsi="Times New Roman"/>
        </w:rPr>
        <w:t>communication</w:t>
      </w:r>
    </w:p>
    <w:p w14:paraId="6D9E64F4" w14:textId="77777777" w:rsidR="00511942" w:rsidRPr="00C41858" w:rsidRDefault="00511942" w:rsidP="00A54FAC">
      <w:pPr>
        <w:suppressAutoHyphens/>
        <w:autoSpaceDE w:val="0"/>
        <w:autoSpaceDN w:val="0"/>
        <w:adjustRightInd w:val="0"/>
        <w:spacing w:after="0" w:line="288" w:lineRule="auto"/>
        <w:jc w:val="both"/>
        <w:textAlignment w:val="center"/>
        <w:rPr>
          <w:rFonts w:eastAsia="Calibri" w:cs="Times New Roman"/>
        </w:rPr>
      </w:pPr>
    </w:p>
    <w:p w14:paraId="72356171" w14:textId="173098B7" w:rsidR="00511942" w:rsidRPr="00C41858" w:rsidRDefault="00511942" w:rsidP="00D244AF">
      <w:pPr>
        <w:suppressAutoHyphens/>
        <w:autoSpaceDE w:val="0"/>
        <w:autoSpaceDN w:val="0"/>
        <w:adjustRightInd w:val="0"/>
        <w:spacing w:after="0" w:line="288" w:lineRule="auto"/>
        <w:textAlignment w:val="center"/>
        <w:rPr>
          <w:rFonts w:eastAsia="Calibri" w:cs="Times New Roman"/>
        </w:rPr>
      </w:pPr>
      <w:r w:rsidRPr="00C41858">
        <w:rPr>
          <w:rFonts w:eastAsia="Calibri" w:cs="Times New Roman"/>
          <w:b/>
        </w:rPr>
        <w:t xml:space="preserve">V.  Research and Evaluation Goal:  </w:t>
      </w:r>
      <w:r w:rsidRPr="00C41858">
        <w:rPr>
          <w:rFonts w:eastAsia="Calibri" w:cs="Times New Roman"/>
        </w:rPr>
        <w:t>We both conduct and value disciplined inquiry for decision-making. Our graduates will…</w:t>
      </w:r>
    </w:p>
    <w:p w14:paraId="56CBEFD4" w14:textId="3E5F6CC9" w:rsidR="00511942" w:rsidRPr="00D244AF" w:rsidRDefault="00511942" w:rsidP="00D244AF">
      <w:pPr>
        <w:pStyle w:val="ListParagraph"/>
        <w:numPr>
          <w:ilvl w:val="0"/>
          <w:numId w:val="52"/>
        </w:numPr>
        <w:suppressAutoHyphens/>
        <w:autoSpaceDE w:val="0"/>
        <w:autoSpaceDN w:val="0"/>
        <w:adjustRightInd w:val="0"/>
        <w:spacing w:line="288" w:lineRule="auto"/>
        <w:jc w:val="both"/>
        <w:textAlignment w:val="center"/>
        <w:rPr>
          <w:rFonts w:ascii="Times New Roman" w:hAnsi="Times New Roman"/>
        </w:rPr>
      </w:pPr>
      <w:r w:rsidRPr="00D244AF">
        <w:rPr>
          <w:rFonts w:ascii="Times New Roman" w:hAnsi="Times New Roman"/>
          <w:b/>
        </w:rPr>
        <w:t xml:space="preserve">Objective 5.A.  </w:t>
      </w:r>
      <w:r w:rsidRPr="00D244AF">
        <w:rPr>
          <w:rFonts w:ascii="Times New Roman" w:hAnsi="Times New Roman"/>
        </w:rPr>
        <w:t>Read and evaluate research</w:t>
      </w:r>
    </w:p>
    <w:p w14:paraId="68BC839C" w14:textId="6DDD3FB8" w:rsidR="00511942" w:rsidRPr="00D244AF" w:rsidRDefault="00511942" w:rsidP="00D244AF">
      <w:pPr>
        <w:pStyle w:val="ListParagraph"/>
        <w:numPr>
          <w:ilvl w:val="0"/>
          <w:numId w:val="52"/>
        </w:numPr>
        <w:suppressAutoHyphens/>
        <w:autoSpaceDE w:val="0"/>
        <w:autoSpaceDN w:val="0"/>
        <w:adjustRightInd w:val="0"/>
        <w:spacing w:line="288" w:lineRule="auto"/>
        <w:jc w:val="both"/>
        <w:textAlignment w:val="center"/>
        <w:rPr>
          <w:rFonts w:ascii="Times New Roman" w:hAnsi="Times New Roman"/>
        </w:rPr>
      </w:pPr>
      <w:r w:rsidRPr="00D244AF">
        <w:rPr>
          <w:rFonts w:ascii="Times New Roman" w:hAnsi="Times New Roman"/>
          <w:b/>
        </w:rPr>
        <w:t xml:space="preserve">Objective 5.B.  </w:t>
      </w:r>
      <w:r w:rsidRPr="00D244AF">
        <w:rPr>
          <w:rFonts w:ascii="Times New Roman" w:hAnsi="Times New Roman"/>
        </w:rPr>
        <w:t>Conduct research</w:t>
      </w:r>
    </w:p>
    <w:p w14:paraId="2311F195" w14:textId="77777777" w:rsidR="00511942" w:rsidRPr="00D244AF" w:rsidRDefault="00511942" w:rsidP="00D244AF">
      <w:pPr>
        <w:pStyle w:val="ListParagraph"/>
        <w:numPr>
          <w:ilvl w:val="0"/>
          <w:numId w:val="52"/>
        </w:numPr>
        <w:suppressAutoHyphens/>
        <w:autoSpaceDE w:val="0"/>
        <w:autoSpaceDN w:val="0"/>
        <w:adjustRightInd w:val="0"/>
        <w:spacing w:line="288" w:lineRule="auto"/>
        <w:jc w:val="both"/>
        <w:textAlignment w:val="center"/>
        <w:rPr>
          <w:rFonts w:ascii="Times New Roman" w:hAnsi="Times New Roman"/>
        </w:rPr>
      </w:pPr>
      <w:r w:rsidRPr="00D244AF">
        <w:rPr>
          <w:rFonts w:ascii="Times New Roman" w:hAnsi="Times New Roman"/>
          <w:b/>
        </w:rPr>
        <w:t xml:space="preserve">Objective 5.C.  </w:t>
      </w:r>
      <w:r w:rsidRPr="00D244AF">
        <w:rPr>
          <w:rFonts w:ascii="Times New Roman" w:hAnsi="Times New Roman"/>
        </w:rPr>
        <w:t>Report research findings</w:t>
      </w:r>
    </w:p>
    <w:p w14:paraId="026DA8EA" w14:textId="77777777" w:rsidR="00511942" w:rsidRPr="00D244AF" w:rsidRDefault="00511942" w:rsidP="00D244AF">
      <w:pPr>
        <w:pStyle w:val="ListParagraph"/>
        <w:numPr>
          <w:ilvl w:val="0"/>
          <w:numId w:val="52"/>
        </w:numPr>
        <w:suppressAutoHyphens/>
        <w:autoSpaceDE w:val="0"/>
        <w:autoSpaceDN w:val="0"/>
        <w:adjustRightInd w:val="0"/>
        <w:spacing w:line="288" w:lineRule="auto"/>
        <w:jc w:val="both"/>
        <w:textAlignment w:val="center"/>
      </w:pPr>
      <w:r w:rsidRPr="00D244AF">
        <w:rPr>
          <w:rFonts w:ascii="Times New Roman" w:hAnsi="Times New Roman"/>
          <w:b/>
        </w:rPr>
        <w:t>Objective 5</w:t>
      </w:r>
      <w:r w:rsidRPr="00D244AF">
        <w:rPr>
          <w:b/>
        </w:rPr>
        <w:t xml:space="preserve">.D.  </w:t>
      </w:r>
      <w:r w:rsidRPr="00D244AF">
        <w:rPr>
          <w:rFonts w:ascii="Times New Roman" w:hAnsi="Times New Roman"/>
        </w:rPr>
        <w:t>Dispositions growing from this learning goal would be graduates will be</w:t>
      </w:r>
      <w:r w:rsidR="003F28B7" w:rsidRPr="00D244AF">
        <w:rPr>
          <w:rFonts w:ascii="Times New Roman" w:hAnsi="Times New Roman"/>
        </w:rPr>
        <w:t xml:space="preserve"> </w:t>
      </w:r>
      <w:r w:rsidRPr="00D244AF">
        <w:rPr>
          <w:rFonts w:ascii="Times New Roman" w:hAnsi="Times New Roman"/>
        </w:rPr>
        <w:t>committed to inquiry</w:t>
      </w:r>
      <w:r w:rsidRPr="00D244AF">
        <w:tab/>
      </w:r>
    </w:p>
    <w:p w14:paraId="3BF43895" w14:textId="0346C375" w:rsidR="00511942" w:rsidRPr="00C41858" w:rsidRDefault="00FB659A" w:rsidP="00D244AF">
      <w:pPr>
        <w:suppressAutoHyphens/>
        <w:autoSpaceDE w:val="0"/>
        <w:autoSpaceDN w:val="0"/>
        <w:adjustRightInd w:val="0"/>
        <w:spacing w:after="0" w:line="288" w:lineRule="auto"/>
        <w:textAlignment w:val="center"/>
        <w:rPr>
          <w:rFonts w:eastAsia="Calibri" w:cs="Times New Roman"/>
        </w:rPr>
      </w:pPr>
      <w:r w:rsidRPr="00C41858">
        <w:rPr>
          <w:rFonts w:eastAsia="Calibri" w:cs="Times New Roman"/>
          <w:b/>
        </w:rPr>
        <w:t xml:space="preserve">VI. </w:t>
      </w:r>
      <w:r w:rsidR="00511942" w:rsidRPr="00C41858">
        <w:rPr>
          <w:rFonts w:eastAsia="Calibri" w:cs="Times New Roman"/>
          <w:b/>
        </w:rPr>
        <w:t xml:space="preserve">Personal and Professional Growth Goal:  </w:t>
      </w:r>
      <w:r w:rsidR="00511942" w:rsidRPr="00C41858">
        <w:rPr>
          <w:rFonts w:eastAsia="Calibri" w:cs="Times New Roman"/>
        </w:rPr>
        <w:t>We believe in holistic personal and professional growth. Our graduates will…</w:t>
      </w:r>
    </w:p>
    <w:p w14:paraId="54FC2C94" w14:textId="4CC5141B" w:rsidR="00511942" w:rsidRPr="00D244AF" w:rsidRDefault="00511942" w:rsidP="00D244AF">
      <w:pPr>
        <w:pStyle w:val="ListParagraph"/>
        <w:numPr>
          <w:ilvl w:val="0"/>
          <w:numId w:val="53"/>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6.A.   </w:t>
      </w:r>
      <w:r w:rsidRPr="00D244AF">
        <w:rPr>
          <w:rFonts w:ascii="Times New Roman" w:hAnsi="Times New Roman"/>
        </w:rPr>
        <w:t>Demonstrate continuing professional development</w:t>
      </w:r>
    </w:p>
    <w:p w14:paraId="6947137D" w14:textId="3FA1254A" w:rsidR="00511942" w:rsidRPr="00D244AF" w:rsidRDefault="00511942" w:rsidP="00D244AF">
      <w:pPr>
        <w:pStyle w:val="ListParagraph"/>
        <w:numPr>
          <w:ilvl w:val="0"/>
          <w:numId w:val="53"/>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 xml:space="preserve">Objective 6.B.   </w:t>
      </w:r>
      <w:r w:rsidRPr="00D244AF">
        <w:rPr>
          <w:rFonts w:ascii="Times New Roman" w:hAnsi="Times New Roman"/>
        </w:rPr>
        <w:t>Demonstrate ethical behavior in all professional activities</w:t>
      </w:r>
    </w:p>
    <w:p w14:paraId="66C38790" w14:textId="72A885DC" w:rsidR="00511942" w:rsidRPr="00D244AF" w:rsidRDefault="00511942" w:rsidP="00D244AF">
      <w:pPr>
        <w:pStyle w:val="ListParagraph"/>
        <w:numPr>
          <w:ilvl w:val="0"/>
          <w:numId w:val="53"/>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Obje</w:t>
      </w:r>
      <w:r w:rsidR="009F1DC8" w:rsidRPr="00D244AF">
        <w:rPr>
          <w:rFonts w:ascii="Times New Roman" w:hAnsi="Times New Roman"/>
          <w:b/>
        </w:rPr>
        <w:t xml:space="preserve">ctive 6.C. </w:t>
      </w:r>
      <w:r w:rsidR="00D244AF" w:rsidRPr="00D244AF">
        <w:rPr>
          <w:rFonts w:ascii="Times New Roman" w:hAnsi="Times New Roman"/>
          <w:b/>
        </w:rPr>
        <w:t xml:space="preserve"> </w:t>
      </w:r>
      <w:r w:rsidRPr="00D244AF">
        <w:rPr>
          <w:rFonts w:ascii="Times New Roman" w:hAnsi="Times New Roman"/>
        </w:rPr>
        <w:t xml:space="preserve">Demonstrate balance physical, mental, spiritual and social </w:t>
      </w:r>
      <w:r w:rsidR="00836CB3" w:rsidRPr="00D244AF">
        <w:rPr>
          <w:rFonts w:ascii="Times New Roman" w:hAnsi="Times New Roman"/>
        </w:rPr>
        <w:t>development.</w:t>
      </w:r>
    </w:p>
    <w:p w14:paraId="76348164" w14:textId="212FA1EB" w:rsidR="00A54FAC" w:rsidRPr="00D244AF" w:rsidRDefault="00511942" w:rsidP="00D244AF">
      <w:pPr>
        <w:pStyle w:val="ListParagraph"/>
        <w:numPr>
          <w:ilvl w:val="0"/>
          <w:numId w:val="53"/>
        </w:numPr>
        <w:suppressAutoHyphens/>
        <w:autoSpaceDE w:val="0"/>
        <w:autoSpaceDN w:val="0"/>
        <w:adjustRightInd w:val="0"/>
        <w:spacing w:line="288" w:lineRule="auto"/>
        <w:textAlignment w:val="center"/>
        <w:rPr>
          <w:rFonts w:ascii="Times New Roman" w:hAnsi="Times New Roman"/>
        </w:rPr>
      </w:pPr>
      <w:r w:rsidRPr="00D244AF">
        <w:rPr>
          <w:rFonts w:ascii="Times New Roman" w:hAnsi="Times New Roman"/>
          <w:b/>
        </w:rPr>
        <w:t>Objective 6.D.</w:t>
      </w:r>
      <w:r w:rsidR="00D244AF" w:rsidRPr="00D244AF">
        <w:rPr>
          <w:rFonts w:ascii="Times New Roman" w:hAnsi="Times New Roman"/>
          <w:b/>
        </w:rPr>
        <w:t xml:space="preserve"> </w:t>
      </w:r>
      <w:r w:rsidRPr="00D244AF">
        <w:rPr>
          <w:rFonts w:ascii="Times New Roman" w:hAnsi="Times New Roman"/>
        </w:rPr>
        <w:t>Dispositions growing from this learning goal would be graduates who value personal and professional growth</w:t>
      </w:r>
    </w:p>
    <w:p w14:paraId="5754D09D" w14:textId="77777777" w:rsidR="00A54FAC" w:rsidRPr="00C41858" w:rsidRDefault="00A54FAC" w:rsidP="00A54FAC">
      <w:pPr>
        <w:suppressAutoHyphens/>
        <w:autoSpaceDE w:val="0"/>
        <w:autoSpaceDN w:val="0"/>
        <w:adjustRightInd w:val="0"/>
        <w:spacing w:after="0" w:line="288" w:lineRule="auto"/>
        <w:jc w:val="both"/>
        <w:textAlignment w:val="center"/>
        <w:rPr>
          <w:rFonts w:cs="Times New Roman"/>
        </w:rPr>
      </w:pPr>
    </w:p>
    <w:p w14:paraId="6BD3F777" w14:textId="7304A38F" w:rsidR="00511942" w:rsidRPr="00C41858" w:rsidRDefault="00511942" w:rsidP="00A54FAC">
      <w:pPr>
        <w:suppressAutoHyphens/>
        <w:autoSpaceDE w:val="0"/>
        <w:autoSpaceDN w:val="0"/>
        <w:adjustRightInd w:val="0"/>
        <w:spacing w:after="0" w:line="288" w:lineRule="auto"/>
        <w:jc w:val="both"/>
        <w:textAlignment w:val="center"/>
        <w:rPr>
          <w:rFonts w:cs="Times New Roman"/>
        </w:rPr>
      </w:pPr>
      <w:r w:rsidRPr="00C41858">
        <w:rPr>
          <w:rFonts w:cs="Times New Roman"/>
        </w:rPr>
        <w:t xml:space="preserve">In addition, </w:t>
      </w:r>
      <w:r w:rsidR="007D6606">
        <w:rPr>
          <w:rFonts w:cs="Times New Roman"/>
        </w:rPr>
        <w:t>CEIS</w:t>
      </w:r>
      <w:r w:rsidRPr="00C41858">
        <w:rPr>
          <w:rFonts w:cs="Times New Roman"/>
        </w:rPr>
        <w:t xml:space="preserve"> has identified eight professional dispositions, which align with the Conceptual Framework.   They are as follows:</w:t>
      </w:r>
    </w:p>
    <w:p w14:paraId="3DC987AB" w14:textId="6F7B8F45"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All individuals can learn</w:t>
      </w:r>
      <w:r w:rsidR="00411312">
        <w:rPr>
          <w:rFonts w:ascii="Times New Roman" w:hAnsi="Times New Roman"/>
        </w:rPr>
        <w:t xml:space="preserve"> and grow</w:t>
      </w:r>
    </w:p>
    <w:p w14:paraId="77667346" w14:textId="77777777"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Values fairness</w:t>
      </w:r>
    </w:p>
    <w:p w14:paraId="30614190" w14:textId="77777777"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Values diversity</w:t>
      </w:r>
    </w:p>
    <w:p w14:paraId="1E1CF1FA" w14:textId="56F8DA17"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 xml:space="preserve">Belief that </w:t>
      </w:r>
      <w:r w:rsidR="00411312">
        <w:rPr>
          <w:rFonts w:ascii="Times New Roman" w:hAnsi="Times New Roman"/>
        </w:rPr>
        <w:t>i</w:t>
      </w:r>
      <w:r w:rsidRPr="00C41858">
        <w:rPr>
          <w:rFonts w:ascii="Times New Roman" w:hAnsi="Times New Roman"/>
        </w:rPr>
        <w:t xml:space="preserve">ndividuals can learn </w:t>
      </w:r>
    </w:p>
    <w:p w14:paraId="577BD44B" w14:textId="77777777"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Recognize personal leadership responsibility</w:t>
      </w:r>
    </w:p>
    <w:p w14:paraId="448C1E3B" w14:textId="77777777"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Values respectful communication</w:t>
      </w:r>
    </w:p>
    <w:p w14:paraId="4E70A73B" w14:textId="77777777" w:rsidR="00511942" w:rsidRPr="00C41858" w:rsidRDefault="00511942" w:rsidP="00100D7D">
      <w:pPr>
        <w:pStyle w:val="ListParagraph"/>
        <w:numPr>
          <w:ilvl w:val="0"/>
          <w:numId w:val="27"/>
        </w:numPr>
        <w:jc w:val="both"/>
        <w:rPr>
          <w:rFonts w:ascii="Times New Roman" w:hAnsi="Times New Roman"/>
        </w:rPr>
      </w:pPr>
      <w:r w:rsidRPr="00C41858">
        <w:rPr>
          <w:rFonts w:ascii="Times New Roman" w:hAnsi="Times New Roman"/>
        </w:rPr>
        <w:t>Committed to inquiry and service</w:t>
      </w:r>
    </w:p>
    <w:p w14:paraId="52CC6E8E" w14:textId="77777777" w:rsidR="00511942" w:rsidRPr="00C41858" w:rsidRDefault="00511942" w:rsidP="00100D7D">
      <w:pPr>
        <w:pStyle w:val="ListParagraph"/>
        <w:numPr>
          <w:ilvl w:val="0"/>
          <w:numId w:val="27"/>
        </w:numPr>
        <w:suppressAutoHyphens/>
        <w:autoSpaceDE w:val="0"/>
        <w:autoSpaceDN w:val="0"/>
        <w:adjustRightInd w:val="0"/>
        <w:spacing w:line="288" w:lineRule="auto"/>
        <w:jc w:val="both"/>
        <w:textAlignment w:val="center"/>
        <w:rPr>
          <w:rFonts w:ascii="Times New Roman" w:hAnsi="Times New Roman"/>
        </w:rPr>
      </w:pPr>
      <w:r w:rsidRPr="00C41858">
        <w:rPr>
          <w:rFonts w:ascii="Times New Roman" w:hAnsi="Times New Roman"/>
        </w:rPr>
        <w:t>V</w:t>
      </w:r>
      <w:r w:rsidR="009F1DC8" w:rsidRPr="00C41858">
        <w:rPr>
          <w:rFonts w:ascii="Times New Roman" w:hAnsi="Times New Roman"/>
        </w:rPr>
        <w:t xml:space="preserve">alues personal and professional </w:t>
      </w:r>
      <w:r w:rsidRPr="00C41858">
        <w:rPr>
          <w:rFonts w:ascii="Times New Roman" w:hAnsi="Times New Roman"/>
        </w:rPr>
        <w:t>growth</w:t>
      </w:r>
    </w:p>
    <w:p w14:paraId="06D8F098" w14:textId="77777777" w:rsidR="00411312" w:rsidRDefault="00411312" w:rsidP="00EF5EC5">
      <w:pPr>
        <w:pStyle w:val="Heading1"/>
        <w:pBdr>
          <w:bottom w:val="single" w:sz="4" w:space="1" w:color="auto"/>
        </w:pBdr>
        <w:spacing w:before="0"/>
        <w:rPr>
          <w:rFonts w:ascii="Times New Roman" w:hAnsi="Times New Roman" w:cs="Times New Roman"/>
        </w:rPr>
      </w:pPr>
    </w:p>
    <w:p w14:paraId="60161EDE" w14:textId="23D393C7" w:rsidR="00EF5EC5" w:rsidRDefault="00EF5EC5" w:rsidP="00EF5EC5">
      <w:pPr>
        <w:pStyle w:val="Heading1"/>
        <w:pBdr>
          <w:bottom w:val="single" w:sz="4" w:space="1" w:color="auto"/>
        </w:pBdr>
        <w:spacing w:before="0"/>
        <w:rPr>
          <w:rFonts w:ascii="Times New Roman" w:hAnsi="Times New Roman" w:cs="Times New Roman"/>
        </w:rPr>
      </w:pPr>
      <w:bookmarkStart w:id="16" w:name="_Toc69049462"/>
      <w:r>
        <w:rPr>
          <w:rFonts w:ascii="Times New Roman" w:hAnsi="Times New Roman" w:cs="Times New Roman"/>
        </w:rPr>
        <w:t>THE ADMISSION PROCESS</w:t>
      </w:r>
      <w:bookmarkEnd w:id="16"/>
    </w:p>
    <w:p w14:paraId="21A63E7E" w14:textId="77777777" w:rsidR="006D0238" w:rsidRPr="00267A6E" w:rsidRDefault="006D0238" w:rsidP="006D0238">
      <w:pPr>
        <w:spacing w:line="240" w:lineRule="auto"/>
      </w:pPr>
      <w:r w:rsidRPr="00267A6E">
        <w:t xml:space="preserve">Students begin the admission process by applying online at </w:t>
      </w:r>
      <w:hyperlink r:id="rId11" w:history="1">
        <w:r w:rsidRPr="00267A6E">
          <w:rPr>
            <w:rStyle w:val="Hyperlink1"/>
          </w:rPr>
          <w:t>www.andrews.edu/apply</w:t>
        </w:r>
      </w:hyperlink>
      <w:r w:rsidRPr="00267A6E">
        <w:t xml:space="preserve">.  The graduate application file </w:t>
      </w:r>
      <w:proofErr w:type="gramStart"/>
      <w:r w:rsidRPr="00267A6E">
        <w:t>includes:</w:t>
      </w:r>
      <w:proofErr w:type="gramEnd"/>
      <w:r w:rsidRPr="00267A6E">
        <w:t xml:space="preserve"> Statement of Purpose, </w:t>
      </w:r>
      <w:r>
        <w:t>two</w:t>
      </w:r>
      <w:r w:rsidRPr="00267A6E">
        <w:t xml:space="preserve"> recommendations, transcripts, </w:t>
      </w:r>
      <w:r>
        <w:t>and resume with</w:t>
      </w:r>
      <w:r w:rsidRPr="00267A6E">
        <w:t xml:space="preserve"> work history.  A completed file is forwarded to the </w:t>
      </w:r>
      <w:r>
        <w:t>Master’s Admission Committee</w:t>
      </w:r>
      <w:r w:rsidRPr="00267A6E">
        <w:t xml:space="preserve"> for review.  If the faculty members believe an applicant would make a strong candidate in the program, the applicant is contacted for interviews.   </w:t>
      </w:r>
    </w:p>
    <w:p w14:paraId="01B8357A" w14:textId="3EB98379" w:rsidR="006D0238" w:rsidRPr="00267A6E" w:rsidRDefault="006D0238" w:rsidP="006D0238">
      <w:pPr>
        <w:spacing w:line="240" w:lineRule="auto"/>
      </w:pPr>
      <w:r w:rsidRPr="00267A6E">
        <w:t xml:space="preserve">They are then evaluated with respect to professional behavior, oral communication, understanding of and commitment to the profession, recognition of the challenges in working with culturally and linguistically diverse </w:t>
      </w:r>
      <w:r>
        <w:t>clients</w:t>
      </w:r>
      <w:r w:rsidRPr="00267A6E">
        <w:t xml:space="preserve">.  Each of the items submitted for the graduate file, as well as the interview, are used to </w:t>
      </w:r>
      <w:proofErr w:type="gramStart"/>
      <w:r w:rsidRPr="00267A6E">
        <w:t>make a decision</w:t>
      </w:r>
      <w:proofErr w:type="gramEnd"/>
      <w:r w:rsidRPr="00267A6E">
        <w:t xml:space="preserve"> as to an applicant’s fit with the program based on his or her overall profile.  </w:t>
      </w:r>
    </w:p>
    <w:p w14:paraId="12E84AA9" w14:textId="77777777" w:rsidR="006D0238" w:rsidRPr="00267A6E" w:rsidRDefault="006D0238" w:rsidP="006D0238">
      <w:pPr>
        <w:pStyle w:val="Heading3"/>
        <w:rPr>
          <w:rFonts w:ascii="Times New Roman" w:hAnsi="Times New Roman"/>
          <w:b w:val="0"/>
          <w:i/>
          <w:sz w:val="24"/>
          <w:u w:val="single"/>
        </w:rPr>
      </w:pPr>
      <w:bookmarkStart w:id="17" w:name="_Toc476081144"/>
      <w:bookmarkStart w:id="18" w:name="_Toc476952218"/>
      <w:bookmarkStart w:id="19" w:name="_Toc476952300"/>
      <w:bookmarkStart w:id="20" w:name="_Toc486330607"/>
      <w:r w:rsidRPr="00267A6E">
        <w:rPr>
          <w:rFonts w:ascii="Times New Roman" w:hAnsi="Times New Roman"/>
          <w:b w:val="0"/>
          <w:i/>
          <w:sz w:val="24"/>
          <w:u w:val="single"/>
        </w:rPr>
        <w:t>English Language Proficiency</w:t>
      </w:r>
      <w:bookmarkEnd w:id="17"/>
      <w:bookmarkEnd w:id="18"/>
      <w:bookmarkEnd w:id="19"/>
      <w:bookmarkEnd w:id="20"/>
      <w:r w:rsidRPr="00267A6E">
        <w:rPr>
          <w:rFonts w:ascii="Times New Roman" w:hAnsi="Times New Roman"/>
          <w:b w:val="0"/>
          <w:i/>
          <w:sz w:val="24"/>
          <w:u w:val="single"/>
        </w:rPr>
        <w:t xml:space="preserve"> </w:t>
      </w:r>
    </w:p>
    <w:p w14:paraId="7484F7DB" w14:textId="073E6138" w:rsidR="006D0238" w:rsidRDefault="006D0238" w:rsidP="006D0238">
      <w:pPr>
        <w:spacing w:after="0" w:line="240" w:lineRule="auto"/>
        <w:rPr>
          <w:rStyle w:val="Hyperlink"/>
        </w:rPr>
      </w:pPr>
      <w:r w:rsidRPr="00267A6E">
        <w:t xml:space="preserve">Applicants whose first language is not English are required to be proficient in English as a condition for admission to the </w:t>
      </w:r>
      <w:r>
        <w:t>Counselor Education</w:t>
      </w:r>
      <w:r w:rsidRPr="00267A6E">
        <w:t xml:space="preserve"> Program</w:t>
      </w:r>
      <w:r>
        <w:t>s</w:t>
      </w:r>
      <w:r w:rsidRPr="00267A6E">
        <w:t xml:space="preserve">.  Demonstration of this proficiency can be shown by meeting </w:t>
      </w:r>
      <w:r w:rsidRPr="00267A6E">
        <w:lastRenderedPageBreak/>
        <w:t xml:space="preserve">certain minimum standards </w:t>
      </w:r>
      <w:r w:rsidR="00210ACB">
        <w:t>on approved</w:t>
      </w:r>
      <w:r>
        <w:t xml:space="preserve"> language tests. </w:t>
      </w:r>
      <w:r w:rsidRPr="00267A6E">
        <w:t xml:space="preserve">More information can be found at </w:t>
      </w:r>
      <w:r w:rsidR="00210ACB" w:rsidRPr="00210ACB">
        <w:t>https://www.andrews.edu/ceis/ciep/toefl/au-accepted-language-proficiency-tests-2021.pdf</w:t>
      </w:r>
    </w:p>
    <w:p w14:paraId="36AB2048" w14:textId="77777777" w:rsidR="006D0238" w:rsidRPr="002941EF" w:rsidRDefault="006D0238" w:rsidP="006D0238">
      <w:pPr>
        <w:pStyle w:val="Heading1"/>
        <w:pBdr>
          <w:bottom w:val="single" w:sz="4" w:space="1" w:color="auto"/>
        </w:pBdr>
        <w:rPr>
          <w:rFonts w:cs="Times New Roman"/>
          <w:color w:val="365F91" w:themeColor="accent1" w:themeShade="BF"/>
        </w:rPr>
      </w:pPr>
      <w:bookmarkStart w:id="21" w:name="_Toc37584212"/>
      <w:bookmarkStart w:id="22" w:name="_Toc69049463"/>
      <w:bookmarkStart w:id="23" w:name="_Hlk37147957"/>
      <w:r w:rsidRPr="00EF7CE3">
        <w:rPr>
          <w:rFonts w:ascii="Times New Roman" w:hAnsi="Times New Roman" w:cs="Times New Roman"/>
        </w:rPr>
        <w:t>SUCCESSFUL APPLICANTS</w:t>
      </w:r>
      <w:r>
        <w:rPr>
          <w:rFonts w:ascii="Times New Roman" w:hAnsi="Times New Roman" w:cs="Times New Roman"/>
        </w:rPr>
        <w:t>’ MATRICULATION REQUIREMENTS</w:t>
      </w:r>
      <w:bookmarkEnd w:id="21"/>
      <w:bookmarkEnd w:id="22"/>
    </w:p>
    <w:p w14:paraId="5E022965" w14:textId="5924C62E" w:rsidR="006D0238" w:rsidRPr="00EF7CE3" w:rsidRDefault="006D0238" w:rsidP="006D0238">
      <w:pPr>
        <w:pStyle w:val="ListParagraph"/>
        <w:numPr>
          <w:ilvl w:val="0"/>
          <w:numId w:val="54"/>
        </w:numPr>
        <w:rPr>
          <w:rFonts w:ascii="Times New Roman" w:hAnsi="Times New Roman"/>
          <w:color w:val="000000"/>
        </w:rPr>
      </w:pPr>
      <w:bookmarkStart w:id="24" w:name="_Hlk37147136"/>
      <w:r w:rsidRPr="00EF7CE3">
        <w:rPr>
          <w:rFonts w:ascii="Times New Roman" w:hAnsi="Times New Roman"/>
          <w:sz w:val="24"/>
          <w:szCs w:val="24"/>
        </w:rPr>
        <w:t xml:space="preserve">An undergraduate degree </w:t>
      </w:r>
      <w:r w:rsidRPr="00EF7CE3">
        <w:rPr>
          <w:rFonts w:ascii="Times New Roman" w:hAnsi="Times New Roman"/>
          <w:color w:val="000000"/>
        </w:rPr>
        <w:t xml:space="preserve">from an accredited institution, with a minimum grade point average (GPA) of </w:t>
      </w:r>
      <w:r>
        <w:rPr>
          <w:rFonts w:ascii="Times New Roman" w:hAnsi="Times New Roman"/>
          <w:color w:val="000000"/>
        </w:rPr>
        <w:t>2</w:t>
      </w:r>
      <w:r w:rsidRPr="00EF7CE3">
        <w:rPr>
          <w:rFonts w:ascii="Times New Roman" w:hAnsi="Times New Roman"/>
          <w:color w:val="000000"/>
        </w:rPr>
        <w:t>.</w:t>
      </w:r>
      <w:r>
        <w:rPr>
          <w:rFonts w:ascii="Times New Roman" w:hAnsi="Times New Roman"/>
          <w:color w:val="000000"/>
        </w:rPr>
        <w:t>60</w:t>
      </w:r>
      <w:r w:rsidRPr="00EF7CE3">
        <w:rPr>
          <w:rFonts w:ascii="Times New Roman" w:hAnsi="Times New Roman"/>
          <w:color w:val="000000"/>
        </w:rPr>
        <w:t xml:space="preserve"> on a 4.0 scale upon acceptance. Applicants with a </w:t>
      </w:r>
      <w:r>
        <w:rPr>
          <w:rFonts w:ascii="Times New Roman" w:hAnsi="Times New Roman"/>
          <w:color w:val="000000"/>
        </w:rPr>
        <w:t xml:space="preserve">GPA lower than </w:t>
      </w:r>
      <w:r w:rsidRPr="00EF7CE3">
        <w:rPr>
          <w:rFonts w:ascii="Times New Roman" w:hAnsi="Times New Roman"/>
          <w:color w:val="000000"/>
        </w:rPr>
        <w:t>2.60 will be considered</w:t>
      </w:r>
      <w:r>
        <w:rPr>
          <w:rFonts w:ascii="Times New Roman" w:hAnsi="Times New Roman"/>
          <w:color w:val="000000"/>
        </w:rPr>
        <w:t xml:space="preserve"> based on overall profile and may be considered for admission on provisional status.  </w:t>
      </w:r>
      <w:r w:rsidR="00210ACB">
        <w:rPr>
          <w:rFonts w:ascii="Times New Roman" w:hAnsi="Times New Roman"/>
          <w:color w:val="000000"/>
        </w:rPr>
        <w:t>In such case, a</w:t>
      </w:r>
      <w:r>
        <w:rPr>
          <w:rFonts w:ascii="Times New Roman" w:hAnsi="Times New Roman"/>
          <w:color w:val="000000"/>
        </w:rPr>
        <w:t xml:space="preserve"> </w:t>
      </w:r>
      <w:r w:rsidRPr="00EF7CE3">
        <w:rPr>
          <w:rFonts w:ascii="Times New Roman" w:hAnsi="Times New Roman"/>
          <w:color w:val="000000"/>
        </w:rPr>
        <w:t>3.0 GPA or better</w:t>
      </w:r>
      <w:r>
        <w:rPr>
          <w:rFonts w:ascii="Times New Roman" w:hAnsi="Times New Roman"/>
          <w:color w:val="000000"/>
        </w:rPr>
        <w:t xml:space="preserve"> will be required</w:t>
      </w:r>
      <w:r w:rsidRPr="00EF7CE3">
        <w:rPr>
          <w:rFonts w:ascii="Times New Roman" w:hAnsi="Times New Roman"/>
          <w:color w:val="000000"/>
        </w:rPr>
        <w:t xml:space="preserve"> in t</w:t>
      </w:r>
      <w:r>
        <w:rPr>
          <w:rFonts w:ascii="Times New Roman" w:hAnsi="Times New Roman"/>
          <w:color w:val="000000"/>
        </w:rPr>
        <w:t>he</w:t>
      </w:r>
      <w:r w:rsidRPr="00EF7CE3">
        <w:rPr>
          <w:rFonts w:ascii="Times New Roman" w:hAnsi="Times New Roman"/>
          <w:color w:val="000000"/>
        </w:rPr>
        <w:t xml:space="preserve"> first 9</w:t>
      </w:r>
      <w:r>
        <w:rPr>
          <w:rFonts w:ascii="Times New Roman" w:hAnsi="Times New Roman"/>
          <w:color w:val="000000"/>
        </w:rPr>
        <w:t>-12</w:t>
      </w:r>
      <w:r w:rsidRPr="00EF7CE3">
        <w:rPr>
          <w:rFonts w:ascii="Times New Roman" w:hAnsi="Times New Roman"/>
          <w:color w:val="000000"/>
        </w:rPr>
        <w:t xml:space="preserve"> credit hours to matriculate into the program.  </w:t>
      </w:r>
    </w:p>
    <w:p w14:paraId="13FAED39" w14:textId="77777777" w:rsidR="006D0238" w:rsidRPr="0074414C" w:rsidRDefault="006D0238" w:rsidP="006D0238">
      <w:pPr>
        <w:pStyle w:val="ListParagraph"/>
        <w:numPr>
          <w:ilvl w:val="0"/>
          <w:numId w:val="54"/>
        </w:numPr>
        <w:rPr>
          <w:rFonts w:ascii="Times New Roman" w:hAnsi="Times New Roman"/>
          <w:color w:val="000000"/>
        </w:rPr>
      </w:pPr>
      <w:r w:rsidRPr="0074414C">
        <w:rPr>
          <w:rFonts w:ascii="Times New Roman" w:hAnsi="Times New Roman"/>
          <w:color w:val="000000"/>
        </w:rPr>
        <w:t>Strong letters of reference from individuals knowledgeable about the applicant’s academic preparation and/or relevant work experience.</w:t>
      </w:r>
    </w:p>
    <w:p w14:paraId="1C6B5BE8" w14:textId="77777777" w:rsidR="006D0238" w:rsidRPr="0074414C" w:rsidRDefault="006D0238" w:rsidP="006D0238">
      <w:pPr>
        <w:pStyle w:val="ListParagraph"/>
        <w:numPr>
          <w:ilvl w:val="0"/>
          <w:numId w:val="54"/>
        </w:numPr>
        <w:rPr>
          <w:rFonts w:ascii="Times New Roman" w:hAnsi="Times New Roman"/>
          <w:color w:val="000000"/>
        </w:rPr>
      </w:pPr>
      <w:r w:rsidRPr="0074414C">
        <w:rPr>
          <w:rFonts w:ascii="Times New Roman" w:hAnsi="Times New Roman"/>
          <w:color w:val="000000"/>
        </w:rPr>
        <w:t xml:space="preserve">A well written personal statement of 500 words, discussing the student’s desires, reasons for applying to </w:t>
      </w:r>
      <w:r>
        <w:rPr>
          <w:rFonts w:ascii="Times New Roman" w:hAnsi="Times New Roman"/>
          <w:color w:val="000000"/>
        </w:rPr>
        <w:t>this</w:t>
      </w:r>
      <w:r w:rsidRPr="0074414C">
        <w:rPr>
          <w:rFonts w:ascii="Times New Roman" w:hAnsi="Times New Roman"/>
          <w:color w:val="000000"/>
        </w:rPr>
        <w:t xml:space="preserve"> </w:t>
      </w:r>
      <w:proofErr w:type="gramStart"/>
      <w:r w:rsidRPr="0074414C">
        <w:rPr>
          <w:rFonts w:ascii="Times New Roman" w:hAnsi="Times New Roman"/>
          <w:color w:val="000000"/>
        </w:rPr>
        <w:t>particular graduate</w:t>
      </w:r>
      <w:proofErr w:type="gramEnd"/>
      <w:r w:rsidRPr="0074414C">
        <w:rPr>
          <w:rFonts w:ascii="Times New Roman" w:hAnsi="Times New Roman"/>
          <w:color w:val="000000"/>
        </w:rPr>
        <w:t xml:space="preserve"> program, and future professional goals that show that student is a good fit with one </w:t>
      </w:r>
      <w:r>
        <w:rPr>
          <w:rFonts w:ascii="Times New Roman" w:hAnsi="Times New Roman"/>
          <w:color w:val="000000"/>
        </w:rPr>
        <w:t xml:space="preserve">of the </w:t>
      </w:r>
      <w:r w:rsidRPr="0074414C">
        <w:rPr>
          <w:rFonts w:ascii="Times New Roman" w:hAnsi="Times New Roman"/>
          <w:color w:val="000000"/>
        </w:rPr>
        <w:t>Counselor Education programs.</w:t>
      </w:r>
    </w:p>
    <w:p w14:paraId="5DB18F99" w14:textId="637BFC38" w:rsidR="006D0238" w:rsidRPr="0074414C" w:rsidRDefault="006D0238" w:rsidP="006D0238">
      <w:pPr>
        <w:pStyle w:val="ListParagraph"/>
        <w:numPr>
          <w:ilvl w:val="0"/>
          <w:numId w:val="54"/>
        </w:numPr>
        <w:rPr>
          <w:rFonts w:ascii="Times New Roman" w:hAnsi="Times New Roman"/>
          <w:color w:val="000000"/>
        </w:rPr>
      </w:pPr>
      <w:r w:rsidRPr="0074414C">
        <w:rPr>
          <w:rFonts w:ascii="Times New Roman" w:hAnsi="Times New Roman"/>
          <w:color w:val="000000"/>
        </w:rPr>
        <w:t xml:space="preserve">A </w:t>
      </w:r>
      <w:r w:rsidR="00210ACB">
        <w:rPr>
          <w:rFonts w:ascii="Times New Roman" w:hAnsi="Times New Roman"/>
          <w:color w:val="000000"/>
        </w:rPr>
        <w:t>successful</w:t>
      </w:r>
      <w:r w:rsidRPr="0074414C">
        <w:rPr>
          <w:rFonts w:ascii="Times New Roman" w:hAnsi="Times New Roman"/>
          <w:color w:val="000000"/>
        </w:rPr>
        <w:t xml:space="preserve"> interview with </w:t>
      </w:r>
      <w:r w:rsidR="00210ACB">
        <w:rPr>
          <w:rFonts w:ascii="Times New Roman" w:hAnsi="Times New Roman"/>
          <w:color w:val="000000"/>
        </w:rPr>
        <w:t xml:space="preserve">a member of the </w:t>
      </w:r>
      <w:r w:rsidRPr="0074414C">
        <w:rPr>
          <w:rFonts w:ascii="Times New Roman" w:hAnsi="Times New Roman"/>
          <w:color w:val="000000"/>
        </w:rPr>
        <w:t>Counselor Education Core Faculty.</w:t>
      </w:r>
    </w:p>
    <w:bookmarkEnd w:id="23"/>
    <w:bookmarkEnd w:id="24"/>
    <w:p w14:paraId="534C7180" w14:textId="77777777" w:rsidR="006D0238" w:rsidRDefault="006D0238" w:rsidP="006D0238">
      <w:pPr>
        <w:spacing w:after="0" w:line="240" w:lineRule="auto"/>
      </w:pPr>
    </w:p>
    <w:p w14:paraId="6410D0E7" w14:textId="77777777" w:rsidR="006D0238" w:rsidRPr="00AA36A8" w:rsidRDefault="006D0238" w:rsidP="006D0238">
      <w:pPr>
        <w:pStyle w:val="Heading1"/>
        <w:pBdr>
          <w:bottom w:val="single" w:sz="4" w:space="1" w:color="auto"/>
        </w:pBdr>
        <w:spacing w:before="0"/>
        <w:rPr>
          <w:rFonts w:ascii="Times New Roman" w:hAnsi="Times New Roman" w:cs="Times New Roman"/>
        </w:rPr>
      </w:pPr>
      <w:bookmarkStart w:id="25" w:name="_Toc69049464"/>
      <w:r w:rsidRPr="00AA36A8">
        <w:rPr>
          <w:rFonts w:ascii="Times New Roman" w:hAnsi="Times New Roman" w:cs="Times New Roman"/>
        </w:rPr>
        <w:t>MATRICULATION AND DEGREE REQUIREMENTS</w:t>
      </w:r>
      <w:bookmarkEnd w:id="25"/>
      <w:r w:rsidRPr="00AA36A8">
        <w:rPr>
          <w:rFonts w:ascii="Times New Roman" w:hAnsi="Times New Roman" w:cs="Times New Roman"/>
        </w:rPr>
        <w:t xml:space="preserve"> </w:t>
      </w:r>
    </w:p>
    <w:p w14:paraId="742B1803" w14:textId="77777777" w:rsidR="006D0238" w:rsidRPr="00AA36A8" w:rsidRDefault="006D0238" w:rsidP="006D0238">
      <w:pPr>
        <w:rPr>
          <w:rFonts w:cs="Times New Roman"/>
          <w:color w:val="000000"/>
        </w:rPr>
      </w:pPr>
      <w:r w:rsidRPr="00AA36A8">
        <w:rPr>
          <w:rFonts w:cs="Times New Roman"/>
          <w:color w:val="000000"/>
        </w:rPr>
        <w:t>A Clinical Mental Health Counseling or School Counseling degree from Andrews University helps prepare students to meet the academic requirements to apply for licensure or certification as a mental health counselor and/or a school counseling professional in Michigan. Minimum degree requirements are as follows:</w:t>
      </w:r>
    </w:p>
    <w:p w14:paraId="34453316" w14:textId="223CD8D5" w:rsidR="006D0238" w:rsidRPr="00AA36A8" w:rsidRDefault="006D0238" w:rsidP="006D0238">
      <w:pPr>
        <w:pStyle w:val="ListParagraph"/>
        <w:numPr>
          <w:ilvl w:val="0"/>
          <w:numId w:val="38"/>
        </w:numPr>
        <w:rPr>
          <w:rFonts w:ascii="Times New Roman" w:hAnsi="Times New Roman"/>
        </w:rPr>
      </w:pPr>
      <w:r w:rsidRPr="00AA36A8">
        <w:rPr>
          <w:rFonts w:ascii="Times New Roman" w:hAnsi="Times New Roman"/>
        </w:rPr>
        <w:t>Satisfactorily complete 51 credits of coursework with no grade below a B-, and an overall GPA of 3.0</w:t>
      </w:r>
      <w:r w:rsidR="008419C4" w:rsidRPr="00AA36A8">
        <w:rPr>
          <w:rFonts w:ascii="Times New Roman" w:hAnsi="Times New Roman"/>
        </w:rPr>
        <w:t xml:space="preserve"> of above</w:t>
      </w:r>
      <w:r w:rsidRPr="00AA36A8">
        <w:rPr>
          <w:rFonts w:ascii="Times New Roman" w:hAnsi="Times New Roman"/>
        </w:rPr>
        <w:t xml:space="preserve">.  </w:t>
      </w:r>
    </w:p>
    <w:p w14:paraId="5DC5A08B" w14:textId="77777777" w:rsidR="006D0238" w:rsidRPr="00AA36A8" w:rsidRDefault="006D0238" w:rsidP="006D0238">
      <w:pPr>
        <w:pStyle w:val="ListParagraph"/>
        <w:numPr>
          <w:ilvl w:val="0"/>
          <w:numId w:val="38"/>
        </w:numPr>
        <w:rPr>
          <w:rFonts w:ascii="Times New Roman" w:hAnsi="Times New Roman"/>
        </w:rPr>
      </w:pPr>
      <w:r w:rsidRPr="00AA36A8">
        <w:rPr>
          <w:rFonts w:ascii="Times New Roman" w:hAnsi="Times New Roman"/>
        </w:rPr>
        <w:t>Satisfactorily complete 3 credits of GDPC650 Practicum in Counseling and 6 credits of GDPC655 Internship in Counseling.</w:t>
      </w:r>
    </w:p>
    <w:p w14:paraId="01ACCE44" w14:textId="77777777" w:rsidR="006D0238" w:rsidRPr="00AA36A8" w:rsidRDefault="006D0238" w:rsidP="006D0238">
      <w:pPr>
        <w:pStyle w:val="ListParagraph"/>
        <w:numPr>
          <w:ilvl w:val="0"/>
          <w:numId w:val="38"/>
        </w:numPr>
        <w:rPr>
          <w:rFonts w:ascii="Times New Roman" w:hAnsi="Times New Roman"/>
        </w:rPr>
      </w:pPr>
      <w:r w:rsidRPr="00AA36A8">
        <w:rPr>
          <w:rFonts w:ascii="Times New Roman" w:hAnsi="Times New Roman"/>
        </w:rPr>
        <w:t xml:space="preserve">Pass the </w:t>
      </w:r>
      <w:proofErr w:type="gramStart"/>
      <w:r w:rsidRPr="00AA36A8">
        <w:rPr>
          <w:rFonts w:ascii="Times New Roman" w:hAnsi="Times New Roman"/>
        </w:rPr>
        <w:t>Master’s</w:t>
      </w:r>
      <w:proofErr w:type="gramEnd"/>
      <w:r w:rsidRPr="00AA36A8">
        <w:rPr>
          <w:rFonts w:ascii="Times New Roman" w:hAnsi="Times New Roman"/>
        </w:rPr>
        <w:t xml:space="preserve"> Comprehensive Exams for Counselor Education students. </w:t>
      </w:r>
    </w:p>
    <w:p w14:paraId="5D71AB0B" w14:textId="77777777" w:rsidR="006D0238" w:rsidRPr="00AA36A8" w:rsidRDefault="006D0238" w:rsidP="006D0238">
      <w:pPr>
        <w:pStyle w:val="ListParagraph"/>
        <w:numPr>
          <w:ilvl w:val="0"/>
          <w:numId w:val="38"/>
        </w:numPr>
        <w:rPr>
          <w:rFonts w:ascii="Times New Roman" w:hAnsi="Times New Roman"/>
        </w:rPr>
      </w:pPr>
      <w:r w:rsidRPr="00AA36A8">
        <w:rPr>
          <w:rFonts w:ascii="Times New Roman" w:hAnsi="Times New Roman"/>
        </w:rPr>
        <w:t>Present a Professional Portfolio to Core Faculty during the last semester of the program.</w:t>
      </w:r>
    </w:p>
    <w:p w14:paraId="6CBBA282" w14:textId="45FB8FA2" w:rsidR="006D0238" w:rsidRPr="00AA36A8" w:rsidRDefault="008419C4" w:rsidP="006D0238">
      <w:pPr>
        <w:pStyle w:val="ListParagraph"/>
        <w:numPr>
          <w:ilvl w:val="0"/>
          <w:numId w:val="38"/>
        </w:numPr>
        <w:rPr>
          <w:rFonts w:ascii="Times New Roman" w:hAnsi="Times New Roman"/>
        </w:rPr>
      </w:pPr>
      <w:r w:rsidRPr="00AA36A8">
        <w:rPr>
          <w:rFonts w:ascii="Times New Roman" w:hAnsi="Times New Roman"/>
        </w:rPr>
        <w:t xml:space="preserve">School Counselors complete the </w:t>
      </w:r>
      <w:r w:rsidR="006D0238" w:rsidRPr="00AA36A8">
        <w:rPr>
          <w:rFonts w:ascii="Times New Roman" w:hAnsi="Times New Roman"/>
        </w:rPr>
        <w:t>School Counselor (051) - Michigan Test for Teacher Certification (MTTC)</w:t>
      </w:r>
      <w:r w:rsidR="00D452E9" w:rsidRPr="00AA36A8">
        <w:rPr>
          <w:rFonts w:ascii="Times New Roman" w:hAnsi="Times New Roman"/>
        </w:rPr>
        <w:t xml:space="preserve"> and apply for Michigan School Counseling License.  </w:t>
      </w:r>
    </w:p>
    <w:p w14:paraId="50D41842" w14:textId="6D9FAC6A" w:rsidR="00EF5EC5" w:rsidRDefault="00EF5EC5" w:rsidP="00EF5EC5">
      <w:pPr>
        <w:spacing w:after="0" w:line="240" w:lineRule="auto"/>
      </w:pPr>
    </w:p>
    <w:p w14:paraId="733B5850" w14:textId="77777777" w:rsidR="00EF5EC5" w:rsidRPr="00EF5EC5" w:rsidRDefault="00EF5EC5" w:rsidP="00EF5EC5">
      <w:pPr>
        <w:kinsoku w:val="0"/>
        <w:overflowPunct w:val="0"/>
        <w:autoSpaceDE w:val="0"/>
        <w:autoSpaceDN w:val="0"/>
        <w:adjustRightInd w:val="0"/>
        <w:spacing w:before="4" w:after="0" w:line="150" w:lineRule="exact"/>
        <w:rPr>
          <w:rFonts w:cs="Times New Roman"/>
          <w:sz w:val="15"/>
          <w:szCs w:val="15"/>
        </w:rPr>
      </w:pPr>
    </w:p>
    <w:p w14:paraId="7E0F4DBE" w14:textId="5308829F" w:rsidR="007A5DAF" w:rsidRPr="007A5DAF" w:rsidRDefault="007A5DAF" w:rsidP="007A5DAF">
      <w:pPr>
        <w:pStyle w:val="Heading1"/>
        <w:pBdr>
          <w:bottom w:val="single" w:sz="4" w:space="1" w:color="auto"/>
        </w:pBdr>
        <w:spacing w:before="0"/>
        <w:rPr>
          <w:rFonts w:ascii="Times New Roman" w:hAnsi="Times New Roman" w:cs="Times New Roman"/>
        </w:rPr>
      </w:pPr>
      <w:bookmarkStart w:id="26" w:name="_Toc42065137"/>
      <w:bookmarkStart w:id="27" w:name="_Toc69049465"/>
      <w:r w:rsidRPr="007A5DAF">
        <w:rPr>
          <w:rFonts w:ascii="Times New Roman" w:hAnsi="Times New Roman" w:cs="Times New Roman"/>
        </w:rPr>
        <w:t>NOTICE OF NON-DISCRIMINATION</w:t>
      </w:r>
      <w:r w:rsidR="00B81E40">
        <w:rPr>
          <w:rFonts w:ascii="Times New Roman" w:hAnsi="Times New Roman" w:cs="Times New Roman"/>
        </w:rPr>
        <w:t xml:space="preserve"> AND </w:t>
      </w:r>
      <w:r w:rsidRPr="007A5DAF">
        <w:rPr>
          <w:rFonts w:ascii="Times New Roman" w:hAnsi="Times New Roman" w:cs="Times New Roman"/>
        </w:rPr>
        <w:t xml:space="preserve">EQUAL </w:t>
      </w:r>
      <w:r w:rsidR="00836CB3" w:rsidRPr="007A5DAF">
        <w:rPr>
          <w:rFonts w:ascii="Times New Roman" w:hAnsi="Times New Roman" w:cs="Times New Roman"/>
        </w:rPr>
        <w:t>OPPORTUNITY</w:t>
      </w:r>
      <w:bookmarkEnd w:id="26"/>
      <w:bookmarkEnd w:id="27"/>
    </w:p>
    <w:p w14:paraId="2C267A78" w14:textId="77777777" w:rsidR="007A5DAF" w:rsidRPr="00F20416" w:rsidRDefault="007A5DAF" w:rsidP="007A5DAF">
      <w:pPr>
        <w:widowControl w:val="0"/>
        <w:autoSpaceDE w:val="0"/>
        <w:autoSpaceDN w:val="0"/>
        <w:adjustRightInd w:val="0"/>
        <w:rPr>
          <w:rFonts w:eastAsia="Times New Roman" w:cs="CG Times"/>
          <w:szCs w:val="26"/>
        </w:rPr>
      </w:pPr>
      <w:r w:rsidRPr="00F20416">
        <w:rPr>
          <w:rFonts w:eastAsia="Times New Roman" w:cs="CG Times"/>
          <w:szCs w:val="26"/>
        </w:rPr>
        <w:t>Andrews University does not discriminate on the basis of race, color, national origin, sex, disability, religion, age, veteran status, gender identity or expression, or sexual orientation in its programs and activities as required by Title IX of the Educational Amendments of 1972, the Americans with Disabilities Act of 1990, Section 504 of the Rehabilitation Act of 1973, Title VII of the Civil Rights Act of 1964, and other applicable statutes and University policies.</w:t>
      </w:r>
    </w:p>
    <w:p w14:paraId="1FE36E42" w14:textId="7D53A478" w:rsidR="007A5DAF" w:rsidRPr="00F20416" w:rsidRDefault="007A5DAF" w:rsidP="007A5DAF">
      <w:pPr>
        <w:widowControl w:val="0"/>
        <w:autoSpaceDE w:val="0"/>
        <w:autoSpaceDN w:val="0"/>
        <w:adjustRightInd w:val="0"/>
        <w:rPr>
          <w:rFonts w:eastAsia="Times New Roman" w:cs="CG Times"/>
          <w:szCs w:val="26"/>
        </w:rPr>
      </w:pPr>
      <w:r w:rsidRPr="00F20416">
        <w:rPr>
          <w:rFonts w:eastAsia="Times New Roman" w:cs="CG Times"/>
          <w:szCs w:val="26"/>
        </w:rPr>
        <w:t xml:space="preserve">Reports of discrimination or harassment based on any of the </w:t>
      </w:r>
      <w:r w:rsidR="00B81E40" w:rsidRPr="00F20416">
        <w:rPr>
          <w:rFonts w:eastAsia="Times New Roman" w:cs="CG Times"/>
          <w:szCs w:val="26"/>
        </w:rPr>
        <w:t>above-mentioned</w:t>
      </w:r>
      <w:r w:rsidRPr="00F20416">
        <w:rPr>
          <w:rFonts w:eastAsia="Times New Roman" w:cs="CG Times"/>
          <w:szCs w:val="26"/>
        </w:rPr>
        <w:t xml:space="preserve"> categories should be directed to the </w:t>
      </w:r>
      <w:r w:rsidR="00B81E40">
        <w:rPr>
          <w:rFonts w:eastAsia="Times New Roman" w:cs="CG Times"/>
          <w:szCs w:val="26"/>
        </w:rPr>
        <w:t>Assistant to the President for Mission &amp; Culture Diversity Officer, Willie E. Hucks II, hucks@</w:t>
      </w:r>
      <w:proofErr w:type="gramStart"/>
      <w:r w:rsidR="00B81E40">
        <w:rPr>
          <w:rFonts w:eastAsia="Times New Roman" w:cs="CG Times"/>
          <w:szCs w:val="26"/>
        </w:rPr>
        <w:t>andrews,edu</w:t>
      </w:r>
      <w:proofErr w:type="gramEnd"/>
      <w:r w:rsidR="00B81E40">
        <w:rPr>
          <w:rFonts w:eastAsia="Times New Roman" w:cs="CG Times"/>
          <w:szCs w:val="26"/>
        </w:rPr>
        <w:t>.</w:t>
      </w:r>
    </w:p>
    <w:p w14:paraId="043EFC9D" w14:textId="04066450" w:rsidR="00D7589D" w:rsidRDefault="00D7589D" w:rsidP="00F543DB">
      <w:pPr>
        <w:spacing w:after="0"/>
        <w:rPr>
          <w:rFonts w:cs="Times New Roman"/>
          <w:bCs/>
          <w:iCs/>
        </w:rPr>
      </w:pPr>
      <w:bookmarkStart w:id="28" w:name="_Toc28071855"/>
    </w:p>
    <w:p w14:paraId="5F5D0DEC" w14:textId="566538C0" w:rsidR="00CF0C2D" w:rsidRPr="00081BCC" w:rsidRDefault="00CF0C2D" w:rsidP="00D7589D">
      <w:pPr>
        <w:pStyle w:val="Heading1"/>
        <w:pBdr>
          <w:bottom w:val="single" w:sz="4" w:space="1" w:color="auto"/>
        </w:pBdr>
        <w:spacing w:before="0"/>
        <w:rPr>
          <w:rFonts w:ascii="Times New Roman" w:hAnsi="Times New Roman" w:cs="Times New Roman"/>
          <w:bCs w:val="0"/>
          <w:iCs/>
        </w:rPr>
      </w:pPr>
      <w:bookmarkStart w:id="29" w:name="_Toc69049466"/>
      <w:r w:rsidRPr="00081BCC">
        <w:rPr>
          <w:rFonts w:ascii="Times New Roman" w:hAnsi="Times New Roman" w:cs="Times New Roman"/>
          <w:bCs w:val="0"/>
          <w:iCs/>
        </w:rPr>
        <w:t>DEPARTMENTAL ADMINISTRATIVE SUPPORT</w:t>
      </w:r>
      <w:bookmarkEnd w:id="28"/>
      <w:bookmarkEnd w:id="29"/>
    </w:p>
    <w:p w14:paraId="0FEBED94" w14:textId="5C629BF7" w:rsidR="00CF0C2D" w:rsidRDefault="00CF0C2D" w:rsidP="00CF0C2D">
      <w:r>
        <w:t xml:space="preserve">The Department maintains full-time administrative support to assist both faculty and students.  This individual is generally available during business hours.  The admin is responsible for managing the office space, developing </w:t>
      </w:r>
      <w:r>
        <w:lastRenderedPageBreak/>
        <w:t xml:space="preserve">course sequences, scheduling of classes, bulletin changes, event planning, and general support as needed by Department employees and students.  </w:t>
      </w:r>
      <w:proofErr w:type="gramStart"/>
      <w:r>
        <w:t>Additionally</w:t>
      </w:r>
      <w:proofErr w:type="gramEnd"/>
      <w:r>
        <w:t xml:space="preserve"> the Department has a</w:t>
      </w:r>
      <w:r w:rsidR="00F543DB">
        <w:t>n</w:t>
      </w:r>
      <w:r>
        <w:t xml:space="preserve"> Accreditation Coordinator who supports these efforts for Department programs and faculty.    </w:t>
      </w:r>
    </w:p>
    <w:p w14:paraId="6BA824CA" w14:textId="77777777" w:rsidR="006D0238" w:rsidRPr="006875EC" w:rsidRDefault="006D0238" w:rsidP="006D0238">
      <w:pPr>
        <w:pBdr>
          <w:bottom w:val="single" w:sz="4" w:space="1" w:color="auto"/>
        </w:pBdr>
        <w:spacing w:after="0"/>
        <w:rPr>
          <w:rFonts w:eastAsiaTheme="majorEastAsia" w:cs="Times New Roman"/>
          <w:b/>
          <w:iCs/>
          <w:color w:val="0067AC"/>
          <w:sz w:val="32"/>
          <w:szCs w:val="28"/>
        </w:rPr>
      </w:pPr>
      <w:r w:rsidRPr="006875EC">
        <w:rPr>
          <w:rFonts w:eastAsiaTheme="majorEastAsia" w:cs="Times New Roman"/>
          <w:b/>
          <w:iCs/>
          <w:color w:val="0067AC"/>
          <w:sz w:val="32"/>
          <w:szCs w:val="28"/>
        </w:rPr>
        <w:t>SAFETY OF STUDENTS</w:t>
      </w:r>
    </w:p>
    <w:p w14:paraId="2C9857B7" w14:textId="77777777" w:rsidR="006D0238" w:rsidRPr="00C41858" w:rsidRDefault="006D0238" w:rsidP="006D0238">
      <w:pPr>
        <w:spacing w:after="0"/>
        <w:rPr>
          <w:rFonts w:cs="Times New Roman"/>
          <w:color w:val="000000"/>
        </w:rPr>
      </w:pPr>
      <w:r w:rsidRPr="00C41858">
        <w:rPr>
          <w:rFonts w:cs="Times New Roman"/>
          <w:color w:val="000000"/>
        </w:rPr>
        <w:t>Andrews University takes the safety of its students seriously. Signs identifying emergency protocol are posted throughout buildings. Instructors will provide guidance and direction to students in the classroom in the event of an emergency affecting that specific location. It is important that you follow these instructions and stay with your instructor during any evacuation or sheltering emergency.</w:t>
      </w:r>
    </w:p>
    <w:p w14:paraId="2637F670" w14:textId="77777777" w:rsidR="00F674C9" w:rsidRPr="00C41858" w:rsidRDefault="00F674C9" w:rsidP="00D452E9">
      <w:pPr>
        <w:pBdr>
          <w:bottom w:val="single" w:sz="4" w:space="1" w:color="auto"/>
        </w:pBdr>
        <w:spacing w:before="240" w:after="0"/>
        <w:rPr>
          <w:rFonts w:cs="Times New Roman"/>
          <w:color w:val="0067AC"/>
          <w:sz w:val="32"/>
          <w:szCs w:val="32"/>
        </w:rPr>
      </w:pPr>
      <w:r w:rsidRPr="006875EC">
        <w:rPr>
          <w:rFonts w:eastAsiaTheme="majorEastAsia" w:cs="Times New Roman"/>
          <w:b/>
          <w:iCs/>
          <w:color w:val="0067AC"/>
          <w:sz w:val="32"/>
          <w:szCs w:val="28"/>
        </w:rPr>
        <w:t>DISCRIMINATION AND HARASSMEN</w:t>
      </w:r>
      <w:r>
        <w:rPr>
          <w:rFonts w:eastAsiaTheme="majorEastAsia" w:cs="Times New Roman"/>
          <w:b/>
          <w:iCs/>
          <w:color w:val="0067AC"/>
          <w:sz w:val="32"/>
          <w:szCs w:val="28"/>
        </w:rPr>
        <w:t>T-</w:t>
      </w:r>
      <w:r w:rsidRPr="006875EC">
        <w:rPr>
          <w:rFonts w:eastAsiaTheme="majorEastAsia" w:cs="Times New Roman"/>
          <w:b/>
          <w:iCs/>
          <w:color w:val="0067AC"/>
          <w:sz w:val="32"/>
          <w:szCs w:val="28"/>
        </w:rPr>
        <w:t>INCLUDING SEXUAL</w:t>
      </w:r>
      <w:r>
        <w:rPr>
          <w:rFonts w:cs="Times New Roman"/>
          <w:color w:val="0067AC"/>
          <w:sz w:val="32"/>
          <w:szCs w:val="32"/>
        </w:rPr>
        <w:t xml:space="preserve"> </w:t>
      </w:r>
      <w:r w:rsidRPr="006875EC">
        <w:rPr>
          <w:rFonts w:cs="Times New Roman"/>
          <w:b/>
          <w:bCs/>
          <w:color w:val="0067AC"/>
          <w:sz w:val="32"/>
          <w:szCs w:val="32"/>
        </w:rPr>
        <w:t>HARASSMENT</w:t>
      </w:r>
    </w:p>
    <w:p w14:paraId="4BF5F2AA" w14:textId="77777777" w:rsidR="00F674C9" w:rsidRPr="00A66815" w:rsidRDefault="00F674C9" w:rsidP="00F674C9">
      <w:pPr>
        <w:suppressAutoHyphens/>
        <w:autoSpaceDE w:val="0"/>
        <w:autoSpaceDN w:val="0"/>
        <w:adjustRightInd w:val="0"/>
        <w:spacing w:after="0" w:line="240" w:lineRule="auto"/>
        <w:textAlignment w:val="center"/>
        <w:rPr>
          <w:rFonts w:cs="Times New Roman"/>
          <w:color w:val="000000"/>
        </w:rPr>
      </w:pPr>
      <w:r w:rsidRPr="00A66815">
        <w:rPr>
          <w:rFonts w:cs="Times New Roman"/>
          <w:color w:val="000000"/>
        </w:rPr>
        <w:t>Andrews University is committed to maintaining a respectful learning and living environment that is free from sexual misconduct, relationship violence, stalking, and discrimination based on sex (collectively, “Misconduct”). Misconduct in any form, regardless of the length of the relationship or gender of the individuals, is inconsistent with this commitment, strictly prohibited and intolerable in the Andrews community. Any student who is found responsible for committing Misconduct is in violation of the Code of Student Conduct. Any faculty or staff who is found responsible for committing Misconduct is in violation of the University’s “Working Policy” and “Employee Handbook,” as applicable.</w:t>
      </w:r>
    </w:p>
    <w:p w14:paraId="356B44A4"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color w:val="000000"/>
        </w:rPr>
      </w:pPr>
    </w:p>
    <w:p w14:paraId="6F351C18" w14:textId="77777777" w:rsidR="00F674C9" w:rsidRPr="00A66815" w:rsidRDefault="00F674C9" w:rsidP="00F674C9">
      <w:pPr>
        <w:suppressAutoHyphens/>
        <w:autoSpaceDE w:val="0"/>
        <w:autoSpaceDN w:val="0"/>
        <w:adjustRightInd w:val="0"/>
        <w:spacing w:after="0" w:line="240" w:lineRule="auto"/>
        <w:textAlignment w:val="center"/>
        <w:rPr>
          <w:rFonts w:cs="Times New Roman"/>
          <w:color w:val="000000"/>
        </w:rPr>
      </w:pPr>
      <w:r w:rsidRPr="00A66815">
        <w:rPr>
          <w:rFonts w:cs="Times New Roman"/>
          <w:color w:val="000000"/>
        </w:rPr>
        <w:t>All members of the Andrews University community share a responsibility for knowing and upholding the Sexual Misconduct Policy, which can be accessed at  </w:t>
      </w:r>
      <w:hyperlink r:id="rId12" w:history="1">
        <w:r w:rsidRPr="00A66815">
          <w:rPr>
            <w:rStyle w:val="Hyperlink"/>
            <w:rFonts w:cs="Times New Roman"/>
          </w:rPr>
          <w:t>https://www.andrews.edu/life/health-safety/title-ix/index.html</w:t>
        </w:r>
      </w:hyperlink>
      <w:r w:rsidRPr="00A66815">
        <w:rPr>
          <w:rFonts w:cs="Times New Roman"/>
          <w:color w:val="000000"/>
        </w:rPr>
        <w:t xml:space="preserve">. The policy includes descriptions of misconduct, key definitions, reminders and resources, and the University’s processes and response. </w:t>
      </w:r>
    </w:p>
    <w:p w14:paraId="6383C0B9"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color w:val="000000"/>
        </w:rPr>
      </w:pPr>
    </w:p>
    <w:p w14:paraId="50856AB9"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color w:val="000000"/>
        </w:rPr>
      </w:pPr>
      <w:r w:rsidRPr="00A66815">
        <w:rPr>
          <w:rFonts w:cs="Times New Roman"/>
          <w:color w:val="000000"/>
        </w:rPr>
        <w:t>Inquiries and complaints regarding sexual misconduct, relationship violence, stalking, or discrimination based on sex should be referred to the designated University officials listed below:</w:t>
      </w:r>
    </w:p>
    <w:p w14:paraId="295C1C2A"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color w:val="000000"/>
        </w:rPr>
      </w:pPr>
    </w:p>
    <w:p w14:paraId="4DB152BF"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b/>
          <w:bCs/>
          <w:color w:val="000000"/>
        </w:rPr>
      </w:pPr>
      <w:r w:rsidRPr="00A66815">
        <w:rPr>
          <w:rFonts w:cs="Times New Roman"/>
          <w:b/>
          <w:bCs/>
          <w:color w:val="000000"/>
        </w:rPr>
        <w:t>Designated University Officials</w:t>
      </w:r>
    </w:p>
    <w:p w14:paraId="26C03AE9"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color w:val="000000"/>
        </w:rPr>
      </w:pPr>
      <w:r w:rsidRPr="00A66815">
        <w:rPr>
          <w:rFonts w:cs="Times New Roman"/>
          <w:color w:val="000000"/>
        </w:rPr>
        <w:t>Frances Faehner, vice president for Campus &amp; Student Life, is the Title IX Coordinator for Andrews University. You can file complaints of sexual misconduct with her office (269-471-2679).</w:t>
      </w:r>
    </w:p>
    <w:p w14:paraId="37A0C819"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b/>
          <w:bCs/>
          <w:color w:val="000000"/>
        </w:rPr>
      </w:pPr>
    </w:p>
    <w:p w14:paraId="2E293D8D"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b/>
          <w:bCs/>
          <w:color w:val="000000"/>
        </w:rPr>
      </w:pPr>
      <w:r w:rsidRPr="00A66815">
        <w:rPr>
          <w:rFonts w:cs="Times New Roman"/>
          <w:b/>
          <w:bCs/>
          <w:color w:val="000000"/>
        </w:rPr>
        <w:t>Alleged misconduct by a student toward another student, faculty or staff:</w:t>
      </w:r>
    </w:p>
    <w:p w14:paraId="7F2B1539" w14:textId="77777777" w:rsidR="00F674C9" w:rsidRPr="00A66815" w:rsidRDefault="00F674C9" w:rsidP="00F674C9">
      <w:pPr>
        <w:numPr>
          <w:ilvl w:val="0"/>
          <w:numId w:val="44"/>
        </w:numPr>
        <w:suppressAutoHyphens/>
        <w:autoSpaceDE w:val="0"/>
        <w:autoSpaceDN w:val="0"/>
        <w:adjustRightInd w:val="0"/>
        <w:spacing w:after="0" w:line="240" w:lineRule="auto"/>
        <w:textAlignment w:val="center"/>
        <w:rPr>
          <w:rFonts w:cs="Times New Roman"/>
          <w:color w:val="000000"/>
        </w:rPr>
      </w:pPr>
      <w:r w:rsidRPr="00A66815">
        <w:rPr>
          <w:rFonts w:cs="Times New Roman"/>
          <w:color w:val="000000"/>
        </w:rPr>
        <w:t xml:space="preserve">Report to Title IX Senior Deputy Coordinator, Alyssa Palmer, associate dean for Student Life, 269-471-6684, </w:t>
      </w:r>
      <w:hyperlink r:id="rId13" w:history="1">
        <w:r w:rsidRPr="00A66815">
          <w:rPr>
            <w:rStyle w:val="Hyperlink"/>
            <w:rFonts w:cs="Times New Roman"/>
          </w:rPr>
          <w:t>alyssap@andrews.edu</w:t>
        </w:r>
      </w:hyperlink>
      <w:r w:rsidRPr="00A66815">
        <w:rPr>
          <w:rFonts w:cs="Times New Roman"/>
          <w:color w:val="000000"/>
        </w:rPr>
        <w:t>, Campus Center, Student Life</w:t>
      </w:r>
    </w:p>
    <w:p w14:paraId="32DA2518"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color w:val="000000"/>
        </w:rPr>
      </w:pPr>
    </w:p>
    <w:p w14:paraId="75CDC715" w14:textId="77777777" w:rsidR="00F674C9" w:rsidRPr="00A66815" w:rsidRDefault="00F674C9" w:rsidP="00F674C9">
      <w:pPr>
        <w:suppressAutoHyphens/>
        <w:autoSpaceDE w:val="0"/>
        <w:autoSpaceDN w:val="0"/>
        <w:adjustRightInd w:val="0"/>
        <w:spacing w:after="0" w:line="240" w:lineRule="auto"/>
        <w:ind w:firstLine="360"/>
        <w:textAlignment w:val="center"/>
        <w:rPr>
          <w:rFonts w:cs="Times New Roman"/>
          <w:b/>
          <w:bCs/>
          <w:color w:val="000000"/>
        </w:rPr>
      </w:pPr>
      <w:r w:rsidRPr="00A66815">
        <w:rPr>
          <w:rFonts w:cs="Times New Roman"/>
          <w:b/>
          <w:bCs/>
          <w:color w:val="000000"/>
        </w:rPr>
        <w:t>Alleged misconduct by a faculty/staff toward a student or other faculty/staff:</w:t>
      </w:r>
    </w:p>
    <w:p w14:paraId="725B67C3" w14:textId="77777777" w:rsidR="00F674C9" w:rsidRPr="00A66815" w:rsidRDefault="00F674C9" w:rsidP="00F674C9">
      <w:pPr>
        <w:numPr>
          <w:ilvl w:val="0"/>
          <w:numId w:val="44"/>
        </w:numPr>
        <w:suppressAutoHyphens/>
        <w:autoSpaceDE w:val="0"/>
        <w:autoSpaceDN w:val="0"/>
        <w:adjustRightInd w:val="0"/>
        <w:spacing w:after="0" w:line="240" w:lineRule="auto"/>
        <w:textAlignment w:val="center"/>
        <w:rPr>
          <w:rFonts w:cs="Times New Roman"/>
          <w:color w:val="000000"/>
        </w:rPr>
      </w:pPr>
      <w:r w:rsidRPr="00A66815">
        <w:rPr>
          <w:rFonts w:cs="Times New Roman"/>
          <w:color w:val="000000"/>
        </w:rPr>
        <w:t xml:space="preserve">Report to Title IX Deputy Coordinator, Darcy de Leon, Human Resources director, 269-471-3327, </w:t>
      </w:r>
      <w:hyperlink r:id="rId14" w:history="1">
        <w:r w:rsidRPr="00A66815">
          <w:rPr>
            <w:rStyle w:val="Hyperlink"/>
            <w:rFonts w:cs="Times New Roman"/>
          </w:rPr>
          <w:t>darcy@andrews.edu</w:t>
        </w:r>
      </w:hyperlink>
      <w:r w:rsidRPr="00A66815">
        <w:rPr>
          <w:rFonts w:cs="Times New Roman"/>
          <w:color w:val="000000"/>
        </w:rPr>
        <w:t xml:space="preserve">, Administration Building, Room 215 </w:t>
      </w:r>
    </w:p>
    <w:p w14:paraId="175C8EFC" w14:textId="05F81CAF" w:rsidR="002247A0" w:rsidRPr="00C41858" w:rsidRDefault="002247A0" w:rsidP="00D452E9">
      <w:pPr>
        <w:pStyle w:val="Heading1"/>
        <w:pBdr>
          <w:bottom w:val="single" w:sz="4" w:space="1" w:color="auto"/>
        </w:pBdr>
        <w:spacing w:before="240"/>
        <w:rPr>
          <w:rFonts w:ascii="Times New Roman" w:hAnsi="Times New Roman" w:cs="Times New Roman"/>
        </w:rPr>
      </w:pPr>
      <w:bookmarkStart w:id="30" w:name="_Toc69049467"/>
      <w:r w:rsidRPr="00C41858">
        <w:rPr>
          <w:rFonts w:ascii="Times New Roman" w:hAnsi="Times New Roman" w:cs="Times New Roman"/>
        </w:rPr>
        <w:t xml:space="preserve">PROGRAM </w:t>
      </w:r>
      <w:r w:rsidR="00511942" w:rsidRPr="00C41858">
        <w:rPr>
          <w:rFonts w:ascii="Times New Roman" w:hAnsi="Times New Roman" w:cs="Times New Roman"/>
        </w:rPr>
        <w:t>OBJECTIVES: CORE AND PROGRAM SPECIFIC</w:t>
      </w:r>
      <w:bookmarkEnd w:id="30"/>
      <w:r w:rsidRPr="00C41858">
        <w:rPr>
          <w:rFonts w:ascii="Times New Roman" w:hAnsi="Times New Roman" w:cs="Times New Roman"/>
        </w:rPr>
        <w:t xml:space="preserve"> </w:t>
      </w:r>
    </w:p>
    <w:p w14:paraId="1923EA21" w14:textId="0F1172C1" w:rsidR="00511942" w:rsidRPr="00C41858" w:rsidRDefault="00D452E9" w:rsidP="00D452E9">
      <w:pPr>
        <w:rPr>
          <w:rFonts w:cs="Times New Roman"/>
        </w:rPr>
      </w:pPr>
      <w:r>
        <w:rPr>
          <w:rFonts w:cs="Times New Roman"/>
          <w:color w:val="000000"/>
        </w:rPr>
        <w:t>T</w:t>
      </w:r>
      <w:r w:rsidR="002247A0" w:rsidRPr="00C41858">
        <w:rPr>
          <w:rFonts w:cs="Times New Roman"/>
          <w:color w:val="000000"/>
        </w:rPr>
        <w:t xml:space="preserve">he Clinical Mental Health Counseling and the School Counseling programs require instruction in </w:t>
      </w:r>
      <w:r w:rsidR="00511942" w:rsidRPr="00C41858">
        <w:rPr>
          <w:rFonts w:cs="Times New Roman"/>
          <w:color w:val="000000"/>
        </w:rPr>
        <w:t>nine</w:t>
      </w:r>
      <w:r w:rsidR="002247A0" w:rsidRPr="00C41858">
        <w:rPr>
          <w:rFonts w:cs="Times New Roman"/>
          <w:color w:val="000000"/>
        </w:rPr>
        <w:t xml:space="preserve"> common-core areas as well as clinical instruction.</w:t>
      </w:r>
      <w:r w:rsidR="00511942" w:rsidRPr="00C41858">
        <w:rPr>
          <w:rFonts w:cs="Times New Roman"/>
          <w:color w:val="000000"/>
        </w:rPr>
        <w:t xml:space="preserve">  </w:t>
      </w:r>
      <w:r w:rsidR="00511942" w:rsidRPr="00C41858">
        <w:rPr>
          <w:rFonts w:cs="Times New Roman"/>
        </w:rPr>
        <w:t>The CACREP Core Program Objectives are</w:t>
      </w:r>
      <w:r w:rsidR="00611D83">
        <w:rPr>
          <w:rFonts w:cs="Times New Roman"/>
        </w:rPr>
        <w:t xml:space="preserve"> measured in the program through coursework, the Professional Portfolio, and Comprehensive Exams.</w:t>
      </w:r>
      <w:r w:rsidR="00511942" w:rsidRPr="00C41858">
        <w:rPr>
          <w:rFonts w:cs="Times New Roman"/>
        </w:rPr>
        <w:t xml:space="preserve">  These Core Program Objectives include the following:</w:t>
      </w:r>
    </w:p>
    <w:p w14:paraId="11D9B6E7" w14:textId="77777777" w:rsidR="00511942" w:rsidRPr="00C41858" w:rsidRDefault="00511942" w:rsidP="002C62F1">
      <w:pPr>
        <w:pStyle w:val="ListParagraph"/>
        <w:numPr>
          <w:ilvl w:val="0"/>
          <w:numId w:val="2"/>
        </w:numPr>
        <w:rPr>
          <w:rFonts w:ascii="Times New Roman" w:hAnsi="Times New Roman"/>
        </w:rPr>
      </w:pPr>
      <w:r w:rsidRPr="00C41858">
        <w:rPr>
          <w:rFonts w:ascii="Times New Roman" w:hAnsi="Times New Roman"/>
          <w:b/>
        </w:rPr>
        <w:lastRenderedPageBreak/>
        <w:t>Professional Counseling Identity</w:t>
      </w:r>
      <w:r w:rsidRPr="00C41858">
        <w:rPr>
          <w:rFonts w:ascii="Times New Roman" w:hAnsi="Times New Roman"/>
        </w:rPr>
        <w:t>.  Our graduates will develop understanding of the history of professional counseling, knowledge of the philosophical foundations of the profession, knowledge of the roles and functions of counselors, professional pride/professional engagement and knowledge and understanding of professional ethics.</w:t>
      </w:r>
    </w:p>
    <w:p w14:paraId="684A7742"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Ethical Practice</w:t>
      </w:r>
      <w:r w:rsidRPr="00C41858">
        <w:rPr>
          <w:rFonts w:ascii="Times New Roman" w:hAnsi="Times New Roman"/>
        </w:rPr>
        <w:t>.  Our graduates will commit to and follow professional ethics consistent with the American Counseling Association ethical guidelines.  They seek supervision/consultation to resolve ethical dilemmas and take personal responsibility in the event an ethical error is committed.  Students also develop a strong awareness of their own values and worldviews, recognize their own competencies and limitations, maintain openness to supervision and recognize/acknowledge/remediate personal issues that may impact client care.  They express a clear understanding of personal needs, values, strengths, weaknesses, feelings and motivations that may impinge upon effectiveness as a counselor.  They understand the need for themselves to maintain good mental and physical health.</w:t>
      </w:r>
    </w:p>
    <w:p w14:paraId="0BCE19CA"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Social and Cultural Diversity</w:t>
      </w:r>
      <w:r w:rsidRPr="00C41858">
        <w:rPr>
          <w:rFonts w:ascii="Times New Roman" w:hAnsi="Times New Roman"/>
        </w:rPr>
        <w:t xml:space="preserve">.  Our graduates will </w:t>
      </w:r>
      <w:bookmarkStart w:id="31" w:name="_Hlk60595329"/>
      <w:r w:rsidRPr="00C41858">
        <w:rPr>
          <w:rFonts w:ascii="Times New Roman" w:hAnsi="Times New Roman"/>
        </w:rPr>
        <w:t>develop awareness of power, privilege and difference and their own cultural attitudes, beliefs and effects of social location and learn strategies for working with diverse populations, gender, sexual orientation, ethnic and other non-dominant groups</w:t>
      </w:r>
      <w:bookmarkEnd w:id="31"/>
      <w:r w:rsidRPr="00C41858">
        <w:rPr>
          <w:rFonts w:ascii="Times New Roman" w:hAnsi="Times New Roman"/>
        </w:rPr>
        <w:t>.  Students develop an ability to recognize the injustices that affect physical, academic, career, economic and mental wellbeing of individuals and learn skill sets to act to alleviate such injustices in the society.  Students develop the ability to be empowering agents and advocates in service as change agents on the systemic level to better serve under-represented, marginalized and oppressed individuals and groups.  Our students will also model the desire to give back to one’s community, church or society either by advocating for an identified issue of social justice or by engaging in service to their church and/or community.</w:t>
      </w:r>
    </w:p>
    <w:p w14:paraId="7CC002B1"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 xml:space="preserve">Human Growth and Development.  </w:t>
      </w:r>
      <w:r w:rsidRPr="00C41858">
        <w:rPr>
          <w:rFonts w:ascii="Times New Roman" w:hAnsi="Times New Roman"/>
        </w:rPr>
        <w:t>Our graduates will learn to interpret and apply core theory and research of the nature and needs of individuals at all developmental levels and in multicultural contexts.</w:t>
      </w:r>
    </w:p>
    <w:p w14:paraId="6D3435DC"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Career Development.</w:t>
      </w:r>
      <w:r w:rsidRPr="00C41858">
        <w:rPr>
          <w:rFonts w:ascii="Times New Roman" w:hAnsi="Times New Roman"/>
        </w:rPr>
        <w:t xml:space="preserve">  Our graduates will develop understanding on how to apply core theory and research of career development, the psychology of work and related factors.  Students learn which assessment instruments and techniques are relevant to career planning and decision making.</w:t>
      </w:r>
    </w:p>
    <w:p w14:paraId="070338FA"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Helping Relationships.</w:t>
      </w:r>
      <w:r w:rsidRPr="00C41858">
        <w:rPr>
          <w:rFonts w:ascii="Times New Roman" w:hAnsi="Times New Roman"/>
        </w:rPr>
        <w:t xml:space="preserve">  Our graduates will develop therapeutic communications skills, emphasize the client-counselor relationship and facilitate and manage the counseling process with individuals and groups.  Students develop an understanding of a range of counseling theories consistent with their own theoretical orientation, a critical evaluation of the literature, client mental health needs and goals in counseling, diagnosis and best practices in the profession.</w:t>
      </w:r>
    </w:p>
    <w:p w14:paraId="21AD92A2"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Group Work.</w:t>
      </w:r>
      <w:r w:rsidRPr="00C41858">
        <w:rPr>
          <w:rFonts w:ascii="Times New Roman" w:hAnsi="Times New Roman"/>
        </w:rPr>
        <w:t xml:space="preserve">  Our graduates will develop an understanding of the theoretical and experiential foundations of group purpose, development and dynamics and understand how to apply group counseling methods and skills in group settings.</w:t>
      </w:r>
    </w:p>
    <w:p w14:paraId="1ADF1317"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Assessment.</w:t>
      </w:r>
      <w:r w:rsidRPr="00C41858">
        <w:rPr>
          <w:rFonts w:ascii="Times New Roman" w:hAnsi="Times New Roman"/>
        </w:rPr>
        <w:t xml:space="preserve">  Our graduates will understand principles of testing and measurement and learn how to apply both individual and group methods of assessment and evaluation.</w:t>
      </w:r>
    </w:p>
    <w:p w14:paraId="7AEC22B5" w14:textId="77777777" w:rsidR="00511942" w:rsidRPr="00C41858" w:rsidRDefault="00511942" w:rsidP="002C62F1">
      <w:pPr>
        <w:pStyle w:val="ListParagraph"/>
        <w:numPr>
          <w:ilvl w:val="0"/>
          <w:numId w:val="2"/>
        </w:numPr>
        <w:jc w:val="both"/>
        <w:rPr>
          <w:rFonts w:ascii="Times New Roman" w:hAnsi="Times New Roman"/>
        </w:rPr>
      </w:pPr>
      <w:r w:rsidRPr="00C41858">
        <w:rPr>
          <w:rFonts w:ascii="Times New Roman" w:hAnsi="Times New Roman"/>
          <w:b/>
        </w:rPr>
        <w:t>Research and Program Evaluation.</w:t>
      </w:r>
      <w:r w:rsidRPr="00C41858">
        <w:rPr>
          <w:rFonts w:ascii="Times New Roman" w:hAnsi="Times New Roman"/>
        </w:rPr>
        <w:t xml:space="preserve">  Our graduates will understand methods and roles of research, statistical analysis, needs assessment and program evaluation.</w:t>
      </w:r>
    </w:p>
    <w:p w14:paraId="4FFC7349" w14:textId="77777777" w:rsidR="002247A0" w:rsidRPr="00C41858" w:rsidRDefault="002247A0" w:rsidP="00A54FAC">
      <w:pPr>
        <w:suppressAutoHyphens/>
        <w:autoSpaceDE w:val="0"/>
        <w:autoSpaceDN w:val="0"/>
        <w:adjustRightInd w:val="0"/>
        <w:spacing w:after="0" w:line="288" w:lineRule="auto"/>
        <w:jc w:val="both"/>
        <w:textAlignment w:val="center"/>
        <w:rPr>
          <w:rFonts w:cs="Times New Roman"/>
          <w:color w:val="000000"/>
        </w:rPr>
      </w:pPr>
    </w:p>
    <w:p w14:paraId="22DFA956" w14:textId="71C5C6F8" w:rsidR="00511942" w:rsidRPr="00C41858" w:rsidRDefault="00511942" w:rsidP="00A54FAC">
      <w:pPr>
        <w:jc w:val="both"/>
        <w:rPr>
          <w:rFonts w:cs="Times New Roman"/>
        </w:rPr>
      </w:pPr>
      <w:r w:rsidRPr="00C41858">
        <w:rPr>
          <w:rFonts w:cs="Times New Roman"/>
        </w:rPr>
        <w:t>Each of the counseling education programs also have their own set of objectives</w:t>
      </w:r>
      <w:r w:rsidR="00611D83">
        <w:rPr>
          <w:rFonts w:cs="Times New Roman"/>
        </w:rPr>
        <w:t xml:space="preserve"> which are listed below.</w:t>
      </w:r>
    </w:p>
    <w:p w14:paraId="79701EB5" w14:textId="7686CE3A" w:rsidR="00511942" w:rsidRPr="00C41858" w:rsidRDefault="00511942" w:rsidP="00A54FAC">
      <w:pPr>
        <w:spacing w:line="239" w:lineRule="auto"/>
        <w:jc w:val="both"/>
        <w:rPr>
          <w:rFonts w:cs="Times New Roman"/>
          <w:b/>
          <w:i/>
        </w:rPr>
      </w:pPr>
      <w:r w:rsidRPr="00C41858">
        <w:rPr>
          <w:rFonts w:cs="Times New Roman"/>
        </w:rPr>
        <w:t xml:space="preserve"> </w:t>
      </w:r>
      <w:r w:rsidRPr="00C41858">
        <w:rPr>
          <w:rFonts w:cs="Times New Roman"/>
          <w:b/>
          <w:i/>
        </w:rPr>
        <w:t>Upon completion of the master’s degree in Clinical Mental Health Counseling</w:t>
      </w:r>
      <w:r w:rsidR="00EA1910" w:rsidRPr="00C41858">
        <w:rPr>
          <w:rFonts w:cs="Times New Roman"/>
          <w:b/>
          <w:i/>
        </w:rPr>
        <w:t xml:space="preserve"> (CMHC)</w:t>
      </w:r>
      <w:r w:rsidRPr="00C41858">
        <w:rPr>
          <w:rFonts w:cs="Times New Roman"/>
          <w:b/>
          <w:i/>
        </w:rPr>
        <w:t xml:space="preserve">, students will be able to: </w:t>
      </w:r>
    </w:p>
    <w:p w14:paraId="5D56F71E" w14:textId="4B6EF9A6" w:rsidR="00511942" w:rsidRPr="00C41858" w:rsidRDefault="00511942" w:rsidP="00100D7D">
      <w:pPr>
        <w:pStyle w:val="ListParagraph"/>
        <w:numPr>
          <w:ilvl w:val="0"/>
          <w:numId w:val="32"/>
        </w:numPr>
        <w:rPr>
          <w:rFonts w:ascii="Times New Roman" w:hAnsi="Times New Roman"/>
          <w:b/>
        </w:rPr>
      </w:pPr>
      <w:bookmarkStart w:id="32" w:name="_Toc329080823"/>
      <w:bookmarkStart w:id="33" w:name="_Toc349806905"/>
      <w:bookmarkStart w:id="34" w:name="_Toc349807019"/>
      <w:r w:rsidRPr="00C41858">
        <w:rPr>
          <w:rFonts w:ascii="Times New Roman" w:hAnsi="Times New Roman"/>
        </w:rPr>
        <w:t xml:space="preserve">Understand, respond to and advocate for the needs of diverse client populations in a multicultural and pluralistic society, including issues regarding race, culture, religion, spirituality, sexual orientation, age, ability, gender, socioeconomic status, educational levels and multi-racial identities.  </w:t>
      </w:r>
      <w:bookmarkEnd w:id="32"/>
      <w:bookmarkEnd w:id="33"/>
      <w:bookmarkEnd w:id="34"/>
    </w:p>
    <w:p w14:paraId="6C53335B" w14:textId="03394F03" w:rsidR="00511942" w:rsidRPr="00C41858" w:rsidRDefault="00511942" w:rsidP="00100D7D">
      <w:pPr>
        <w:pStyle w:val="ListParagraph"/>
        <w:numPr>
          <w:ilvl w:val="0"/>
          <w:numId w:val="32"/>
        </w:numPr>
        <w:rPr>
          <w:rFonts w:ascii="Times New Roman" w:hAnsi="Times New Roman"/>
          <w:b/>
        </w:rPr>
      </w:pPr>
      <w:bookmarkStart w:id="35" w:name="_Toc329080824"/>
      <w:bookmarkStart w:id="36" w:name="_Toc349806906"/>
      <w:bookmarkStart w:id="37" w:name="_Toc349807020"/>
      <w:r w:rsidRPr="00C41858">
        <w:rPr>
          <w:rFonts w:ascii="Times New Roman" w:hAnsi="Times New Roman"/>
        </w:rPr>
        <w:t xml:space="preserve">Demonstrate knowledge and understanding of the major theories of counseling and develop a personal theory of counseling. </w:t>
      </w:r>
      <w:r w:rsidRPr="00C41858">
        <w:rPr>
          <w:rFonts w:ascii="Times New Roman" w:hAnsi="Times New Roman"/>
          <w:b/>
        </w:rPr>
        <w:t xml:space="preserve"> </w:t>
      </w:r>
      <w:bookmarkEnd w:id="35"/>
      <w:bookmarkEnd w:id="36"/>
      <w:bookmarkEnd w:id="37"/>
      <w:r w:rsidRPr="00C41858">
        <w:rPr>
          <w:rFonts w:ascii="Times New Roman" w:hAnsi="Times New Roman"/>
          <w:b/>
        </w:rPr>
        <w:t xml:space="preserve"> </w:t>
      </w:r>
    </w:p>
    <w:p w14:paraId="4EE614C2" w14:textId="27F402FA" w:rsidR="00511942" w:rsidRPr="00C41858" w:rsidRDefault="00511942" w:rsidP="00100D7D">
      <w:pPr>
        <w:pStyle w:val="ListParagraph"/>
        <w:numPr>
          <w:ilvl w:val="0"/>
          <w:numId w:val="32"/>
        </w:numPr>
        <w:rPr>
          <w:rFonts w:ascii="Times New Roman" w:hAnsi="Times New Roman"/>
          <w:b/>
        </w:rPr>
      </w:pPr>
      <w:bookmarkStart w:id="38" w:name="_Toc329080825"/>
      <w:bookmarkStart w:id="39" w:name="_Toc349806907"/>
      <w:bookmarkStart w:id="40" w:name="_Toc349807021"/>
      <w:r w:rsidRPr="00C41858">
        <w:rPr>
          <w:rFonts w:ascii="Times New Roman" w:hAnsi="Times New Roman"/>
        </w:rPr>
        <w:lastRenderedPageBreak/>
        <w:t xml:space="preserve">Demonstrate knowledge and understanding of the major theories of career development and how to provide career/lifestyle counseling to clients. </w:t>
      </w:r>
      <w:r w:rsidRPr="00C41858">
        <w:rPr>
          <w:rFonts w:ascii="Times New Roman" w:hAnsi="Times New Roman"/>
          <w:b/>
        </w:rPr>
        <w:t xml:space="preserve"> </w:t>
      </w:r>
      <w:bookmarkEnd w:id="38"/>
      <w:bookmarkEnd w:id="39"/>
      <w:bookmarkEnd w:id="40"/>
    </w:p>
    <w:p w14:paraId="6BB72320" w14:textId="5722F827" w:rsidR="00511942" w:rsidRPr="00C41858" w:rsidRDefault="00511942" w:rsidP="00100D7D">
      <w:pPr>
        <w:pStyle w:val="ListParagraph"/>
        <w:numPr>
          <w:ilvl w:val="0"/>
          <w:numId w:val="32"/>
        </w:numPr>
        <w:rPr>
          <w:rFonts w:ascii="Times New Roman" w:hAnsi="Times New Roman"/>
          <w:b/>
        </w:rPr>
      </w:pPr>
      <w:bookmarkStart w:id="41" w:name="_Toc329080826"/>
      <w:bookmarkStart w:id="42" w:name="_Toc349806908"/>
      <w:bookmarkStart w:id="43" w:name="_Toc349807022"/>
      <w:r w:rsidRPr="00C41858">
        <w:rPr>
          <w:rFonts w:ascii="Times New Roman" w:hAnsi="Times New Roman"/>
        </w:rPr>
        <w:t xml:space="preserve">Demonstrate understanding and knowledge of human development across the life span and how this relates to counseling interventions and assessment of clients. </w:t>
      </w:r>
      <w:bookmarkEnd w:id="41"/>
      <w:bookmarkEnd w:id="42"/>
      <w:bookmarkEnd w:id="43"/>
    </w:p>
    <w:p w14:paraId="6BCB7BDB" w14:textId="7396C702" w:rsidR="00511942" w:rsidRPr="00C41858" w:rsidRDefault="00511942" w:rsidP="00100D7D">
      <w:pPr>
        <w:pStyle w:val="ListParagraph"/>
        <w:numPr>
          <w:ilvl w:val="0"/>
          <w:numId w:val="32"/>
        </w:numPr>
        <w:rPr>
          <w:rFonts w:ascii="Times New Roman" w:hAnsi="Times New Roman"/>
          <w:b/>
        </w:rPr>
      </w:pPr>
      <w:bookmarkStart w:id="44" w:name="_Toc329080827"/>
      <w:bookmarkStart w:id="45" w:name="_Toc349806909"/>
      <w:bookmarkStart w:id="46" w:name="_Toc349807023"/>
      <w:r w:rsidRPr="00C41858">
        <w:rPr>
          <w:rFonts w:ascii="Times New Roman" w:hAnsi="Times New Roman"/>
        </w:rPr>
        <w:t xml:space="preserve">Selects appropriate comprehensive assessment interventions to assist in diagnosis and treatment planning, with an awareness of cultural bias in the implementation and interpretation of assessment protocols.  </w:t>
      </w:r>
      <w:bookmarkEnd w:id="44"/>
      <w:bookmarkEnd w:id="45"/>
      <w:bookmarkEnd w:id="46"/>
    </w:p>
    <w:p w14:paraId="785B7CDD" w14:textId="70DA16F7" w:rsidR="00511942" w:rsidRPr="00C41858" w:rsidRDefault="00511942" w:rsidP="00100D7D">
      <w:pPr>
        <w:pStyle w:val="ListParagraph"/>
        <w:numPr>
          <w:ilvl w:val="0"/>
          <w:numId w:val="32"/>
        </w:numPr>
        <w:rPr>
          <w:rFonts w:ascii="Times New Roman" w:hAnsi="Times New Roman"/>
          <w:b/>
        </w:rPr>
      </w:pPr>
      <w:bookmarkStart w:id="47" w:name="_Toc329080828"/>
      <w:bookmarkStart w:id="48" w:name="_Toc349806910"/>
      <w:bookmarkStart w:id="49" w:name="_Toc349807024"/>
      <w:r w:rsidRPr="00C41858">
        <w:rPr>
          <w:rFonts w:ascii="Times New Roman" w:hAnsi="Times New Roman"/>
        </w:rPr>
        <w:t xml:space="preserve">Demonstrate the ability to use current technology for presentations, supervision, assessment, and professional record keeping.  </w:t>
      </w:r>
      <w:bookmarkEnd w:id="47"/>
      <w:bookmarkEnd w:id="48"/>
      <w:bookmarkEnd w:id="49"/>
    </w:p>
    <w:p w14:paraId="68D2114F" w14:textId="79AFF557" w:rsidR="00511942" w:rsidRPr="00C41858" w:rsidRDefault="00511942" w:rsidP="00100D7D">
      <w:pPr>
        <w:pStyle w:val="ListParagraph"/>
        <w:numPr>
          <w:ilvl w:val="0"/>
          <w:numId w:val="32"/>
        </w:numPr>
        <w:rPr>
          <w:rFonts w:ascii="Times New Roman" w:hAnsi="Times New Roman"/>
          <w:b/>
        </w:rPr>
      </w:pPr>
      <w:bookmarkStart w:id="50" w:name="_Toc329080829"/>
      <w:bookmarkStart w:id="51" w:name="_Toc349806911"/>
      <w:bookmarkStart w:id="52" w:name="_Toc349807025"/>
      <w:r w:rsidRPr="00C41858">
        <w:rPr>
          <w:rFonts w:ascii="Times New Roman" w:hAnsi="Times New Roman"/>
        </w:rPr>
        <w:t xml:space="preserve">Develops measurable outcomes for clinical mental health counseling programs, interventions and treatments, and then analyzes and uses data to increase the effectiveness of clinical mental health counseling interventions and programs.  </w:t>
      </w:r>
      <w:bookmarkEnd w:id="50"/>
      <w:bookmarkEnd w:id="51"/>
      <w:bookmarkEnd w:id="52"/>
    </w:p>
    <w:p w14:paraId="5DEEFA9C" w14:textId="1091E6D8" w:rsidR="00511942" w:rsidRPr="00C41858" w:rsidRDefault="00511942" w:rsidP="00100D7D">
      <w:pPr>
        <w:pStyle w:val="ListParagraph"/>
        <w:numPr>
          <w:ilvl w:val="0"/>
          <w:numId w:val="32"/>
        </w:numPr>
        <w:rPr>
          <w:rFonts w:ascii="Times New Roman" w:hAnsi="Times New Roman"/>
        </w:rPr>
      </w:pPr>
      <w:bookmarkStart w:id="53" w:name="_Toc329080830"/>
      <w:bookmarkStart w:id="54" w:name="_Toc349806912"/>
      <w:bookmarkStart w:id="55" w:name="_Toc349807026"/>
      <w:r w:rsidRPr="00C41858">
        <w:rPr>
          <w:rFonts w:ascii="Times New Roman" w:hAnsi="Times New Roman"/>
        </w:rPr>
        <w:t xml:space="preserve">Model legal and ethical standards of clinical mental health counseling in accordance with state and federal law and the standards of the American Counseling Association.  </w:t>
      </w:r>
      <w:bookmarkEnd w:id="53"/>
      <w:bookmarkEnd w:id="54"/>
      <w:bookmarkEnd w:id="55"/>
    </w:p>
    <w:p w14:paraId="341116A1" w14:textId="4851A50A" w:rsidR="00511942" w:rsidRPr="00C41858" w:rsidRDefault="00511942" w:rsidP="00100D7D">
      <w:pPr>
        <w:pStyle w:val="ListParagraph"/>
        <w:numPr>
          <w:ilvl w:val="0"/>
          <w:numId w:val="32"/>
        </w:numPr>
        <w:rPr>
          <w:rFonts w:ascii="Times New Roman" w:hAnsi="Times New Roman"/>
          <w:b/>
        </w:rPr>
      </w:pPr>
      <w:bookmarkStart w:id="56" w:name="_Toc329080831"/>
      <w:bookmarkStart w:id="57" w:name="_Toc349806913"/>
      <w:bookmarkStart w:id="58" w:name="_Toc349807027"/>
      <w:r w:rsidRPr="00C41858">
        <w:rPr>
          <w:rFonts w:ascii="Times New Roman" w:hAnsi="Times New Roman"/>
        </w:rPr>
        <w:t xml:space="preserve">Apply basic counseling and facilitative communication skills in individual and small group settings. </w:t>
      </w:r>
      <w:r w:rsidRPr="00C41858">
        <w:rPr>
          <w:rFonts w:ascii="Times New Roman" w:hAnsi="Times New Roman"/>
          <w:b/>
        </w:rPr>
        <w:t xml:space="preserve"> </w:t>
      </w:r>
      <w:bookmarkEnd w:id="56"/>
      <w:bookmarkEnd w:id="57"/>
      <w:bookmarkEnd w:id="58"/>
    </w:p>
    <w:p w14:paraId="0E9DDDCE" w14:textId="3B42EC73" w:rsidR="00511942" w:rsidRPr="00C41858" w:rsidRDefault="00511942" w:rsidP="00100D7D">
      <w:pPr>
        <w:pStyle w:val="ListParagraph"/>
        <w:numPr>
          <w:ilvl w:val="0"/>
          <w:numId w:val="32"/>
        </w:numPr>
        <w:rPr>
          <w:rFonts w:ascii="Times New Roman" w:hAnsi="Times New Roman"/>
          <w:b/>
        </w:rPr>
      </w:pPr>
      <w:bookmarkStart w:id="59" w:name="_Toc329080832"/>
      <w:bookmarkStart w:id="60" w:name="_Toc349806914"/>
      <w:bookmarkStart w:id="61" w:name="_Toc349807028"/>
      <w:r w:rsidRPr="00C41858">
        <w:rPr>
          <w:rFonts w:ascii="Times New Roman" w:hAnsi="Times New Roman"/>
        </w:rPr>
        <w:t xml:space="preserve">Demonstrate a commitment to professional development by joining and becoming active members in the American Counseling Association (ACA) or the American Mental Health Counselors Association (AMHCA).  </w:t>
      </w:r>
      <w:bookmarkEnd w:id="59"/>
      <w:bookmarkEnd w:id="60"/>
      <w:bookmarkEnd w:id="61"/>
    </w:p>
    <w:p w14:paraId="5952EDF8" w14:textId="6C4E563A" w:rsidR="00511942" w:rsidRPr="00C41858" w:rsidRDefault="00511942" w:rsidP="00100D7D">
      <w:pPr>
        <w:pStyle w:val="ListParagraph"/>
        <w:numPr>
          <w:ilvl w:val="0"/>
          <w:numId w:val="32"/>
        </w:numPr>
        <w:rPr>
          <w:rFonts w:ascii="Times New Roman" w:hAnsi="Times New Roman"/>
          <w:b/>
        </w:rPr>
      </w:pPr>
      <w:bookmarkStart w:id="62" w:name="_Toc329080833"/>
      <w:bookmarkStart w:id="63" w:name="_Toc349806915"/>
      <w:bookmarkStart w:id="64" w:name="_Toc349807029"/>
      <w:r w:rsidRPr="00C41858">
        <w:rPr>
          <w:rFonts w:ascii="Times New Roman" w:hAnsi="Times New Roman"/>
        </w:rPr>
        <w:t xml:space="preserve">Model the desire to give back to one’s community, church or society either by advocating for an identified issue of social justice or by engaging in service to their church and/or community.  </w:t>
      </w:r>
      <w:bookmarkEnd w:id="62"/>
      <w:bookmarkEnd w:id="63"/>
      <w:bookmarkEnd w:id="64"/>
    </w:p>
    <w:p w14:paraId="6A9ED8B0" w14:textId="77777777" w:rsidR="00611D83" w:rsidRDefault="00611D83" w:rsidP="00611D83">
      <w:pPr>
        <w:tabs>
          <w:tab w:val="num" w:pos="720"/>
        </w:tabs>
        <w:spacing w:after="0"/>
        <w:jc w:val="both"/>
        <w:rPr>
          <w:rFonts w:cs="Times New Roman"/>
          <w:b/>
          <w:i/>
        </w:rPr>
      </w:pPr>
    </w:p>
    <w:p w14:paraId="16F9CD77" w14:textId="2B6C08EB" w:rsidR="00511942" w:rsidRPr="00C41858" w:rsidRDefault="00511942" w:rsidP="00A54FAC">
      <w:pPr>
        <w:tabs>
          <w:tab w:val="num" w:pos="720"/>
        </w:tabs>
        <w:jc w:val="both"/>
        <w:rPr>
          <w:rFonts w:cs="Times New Roman"/>
          <w:b/>
          <w:i/>
        </w:rPr>
      </w:pPr>
      <w:r w:rsidRPr="00C41858">
        <w:rPr>
          <w:rFonts w:cs="Times New Roman"/>
          <w:b/>
          <w:i/>
        </w:rPr>
        <w:t>After completion of the M.A. in School Counseling</w:t>
      </w:r>
      <w:r w:rsidR="00EA1910" w:rsidRPr="00C41858">
        <w:rPr>
          <w:rFonts w:cs="Times New Roman"/>
          <w:b/>
          <w:i/>
        </w:rPr>
        <w:t xml:space="preserve"> (SC)</w:t>
      </w:r>
      <w:r w:rsidRPr="00C41858">
        <w:rPr>
          <w:rFonts w:cs="Times New Roman"/>
          <w:b/>
          <w:i/>
        </w:rPr>
        <w:t xml:space="preserve">, the students will be able to: </w:t>
      </w:r>
    </w:p>
    <w:p w14:paraId="084C06A8" w14:textId="3349A1A9" w:rsidR="00511942" w:rsidRPr="00C41858" w:rsidRDefault="00511942" w:rsidP="00100D7D">
      <w:pPr>
        <w:pStyle w:val="ListParagraph"/>
        <w:numPr>
          <w:ilvl w:val="0"/>
          <w:numId w:val="33"/>
        </w:numPr>
        <w:rPr>
          <w:rFonts w:ascii="Times New Roman" w:hAnsi="Times New Roman"/>
        </w:rPr>
      </w:pPr>
      <w:bookmarkStart w:id="65" w:name="_Toc329080834"/>
      <w:bookmarkStart w:id="66" w:name="_Toc349806916"/>
      <w:bookmarkStart w:id="67" w:name="_Toc349807030"/>
      <w:r w:rsidRPr="00C41858">
        <w:rPr>
          <w:rFonts w:ascii="Times New Roman" w:hAnsi="Times New Roman"/>
        </w:rPr>
        <w:t xml:space="preserve">Understand, respond to and advocate for the guidance needs of diverse student populations in a multicultural and pluralistic society, including issues regarding race, culture, religion, spirituality, sexual orientation, age, ability, gender, socioeconomic status, educational levels and multi-racial identities. </w:t>
      </w:r>
      <w:bookmarkEnd w:id="65"/>
      <w:bookmarkEnd w:id="66"/>
      <w:bookmarkEnd w:id="67"/>
    </w:p>
    <w:p w14:paraId="67A805E3" w14:textId="2ACBA045" w:rsidR="00511942" w:rsidRPr="00C41858" w:rsidRDefault="00511942" w:rsidP="00100D7D">
      <w:pPr>
        <w:pStyle w:val="ListParagraph"/>
        <w:numPr>
          <w:ilvl w:val="0"/>
          <w:numId w:val="33"/>
        </w:numPr>
        <w:rPr>
          <w:rFonts w:ascii="Times New Roman" w:hAnsi="Times New Roman"/>
        </w:rPr>
      </w:pPr>
      <w:bookmarkStart w:id="68" w:name="_Toc329080835"/>
      <w:bookmarkStart w:id="69" w:name="_Toc349806917"/>
      <w:bookmarkStart w:id="70" w:name="_Toc349807031"/>
      <w:r w:rsidRPr="00C41858">
        <w:rPr>
          <w:rFonts w:ascii="Times New Roman" w:hAnsi="Times New Roman"/>
        </w:rPr>
        <w:t xml:space="preserve">Communicate and collaborate with school age students, their families, school staff and community agency representatives to promote a safe, healthy and effective learning environment. </w:t>
      </w:r>
      <w:bookmarkEnd w:id="68"/>
      <w:bookmarkEnd w:id="69"/>
      <w:bookmarkEnd w:id="70"/>
    </w:p>
    <w:p w14:paraId="33F6D1C6" w14:textId="309A7E87" w:rsidR="00511942" w:rsidRPr="00C41858" w:rsidRDefault="00511942" w:rsidP="00100D7D">
      <w:pPr>
        <w:pStyle w:val="ListParagraph"/>
        <w:numPr>
          <w:ilvl w:val="0"/>
          <w:numId w:val="33"/>
        </w:numPr>
        <w:rPr>
          <w:rFonts w:ascii="Times New Roman" w:hAnsi="Times New Roman"/>
        </w:rPr>
      </w:pPr>
      <w:bookmarkStart w:id="71" w:name="_Toc329080836"/>
      <w:bookmarkStart w:id="72" w:name="_Toc349806918"/>
      <w:bookmarkStart w:id="73" w:name="_Toc349807032"/>
      <w:r w:rsidRPr="00C41858">
        <w:rPr>
          <w:rFonts w:ascii="Times New Roman" w:hAnsi="Times New Roman"/>
        </w:rPr>
        <w:t xml:space="preserve">Demonstrate knowledge and understanding of systems theories, models and processes of consultation in school system settings and develop a personal theory of counseling. </w:t>
      </w:r>
      <w:bookmarkEnd w:id="71"/>
      <w:bookmarkEnd w:id="72"/>
      <w:bookmarkEnd w:id="73"/>
      <w:r w:rsidRPr="00C41858">
        <w:rPr>
          <w:rFonts w:ascii="Times New Roman" w:hAnsi="Times New Roman"/>
        </w:rPr>
        <w:t xml:space="preserve"> </w:t>
      </w:r>
    </w:p>
    <w:p w14:paraId="1EDA5985" w14:textId="1608899C" w:rsidR="00511942" w:rsidRPr="00C41858" w:rsidRDefault="00511942" w:rsidP="00100D7D">
      <w:pPr>
        <w:pStyle w:val="ListParagraph"/>
        <w:numPr>
          <w:ilvl w:val="0"/>
          <w:numId w:val="33"/>
        </w:numPr>
        <w:rPr>
          <w:rFonts w:ascii="Times New Roman" w:hAnsi="Times New Roman"/>
        </w:rPr>
      </w:pPr>
      <w:bookmarkStart w:id="74" w:name="_Toc329080837"/>
      <w:bookmarkStart w:id="75" w:name="_Toc349806919"/>
      <w:bookmarkStart w:id="76" w:name="_Toc349807033"/>
      <w:r w:rsidRPr="00C41858">
        <w:rPr>
          <w:rFonts w:ascii="Times New Roman" w:hAnsi="Times New Roman"/>
        </w:rPr>
        <w:t xml:space="preserve">Apply knowledge of career development theory and practice to facilitate development student career and transition skills.  </w:t>
      </w:r>
      <w:bookmarkEnd w:id="74"/>
      <w:bookmarkEnd w:id="75"/>
      <w:bookmarkEnd w:id="76"/>
    </w:p>
    <w:p w14:paraId="39A90CD2" w14:textId="2E34A41B" w:rsidR="00511942" w:rsidRPr="00C41858" w:rsidRDefault="00511942" w:rsidP="00100D7D">
      <w:pPr>
        <w:pStyle w:val="ListParagraph"/>
        <w:numPr>
          <w:ilvl w:val="0"/>
          <w:numId w:val="33"/>
        </w:numPr>
        <w:rPr>
          <w:rFonts w:ascii="Times New Roman" w:hAnsi="Times New Roman"/>
        </w:rPr>
      </w:pPr>
      <w:bookmarkStart w:id="77" w:name="_Toc329080838"/>
      <w:bookmarkStart w:id="78" w:name="_Toc349806920"/>
      <w:bookmarkStart w:id="79" w:name="_Toc349807034"/>
      <w:r w:rsidRPr="00C41858">
        <w:rPr>
          <w:rFonts w:ascii="Times New Roman" w:hAnsi="Times New Roman"/>
        </w:rPr>
        <w:t xml:space="preserve">Demonstrate understanding of the psychosocial foundations of human development across the life span.  </w:t>
      </w:r>
      <w:bookmarkEnd w:id="77"/>
      <w:bookmarkEnd w:id="78"/>
      <w:bookmarkEnd w:id="79"/>
    </w:p>
    <w:p w14:paraId="255DB566" w14:textId="34885C6D" w:rsidR="00511942" w:rsidRPr="00C41858" w:rsidRDefault="00511942" w:rsidP="00100D7D">
      <w:pPr>
        <w:pStyle w:val="ListParagraph"/>
        <w:numPr>
          <w:ilvl w:val="0"/>
          <w:numId w:val="33"/>
        </w:numPr>
        <w:rPr>
          <w:rFonts w:ascii="Times New Roman" w:hAnsi="Times New Roman"/>
          <w:i/>
        </w:rPr>
      </w:pPr>
      <w:bookmarkStart w:id="80" w:name="_Toc329080839"/>
      <w:bookmarkStart w:id="81" w:name="_Toc349806921"/>
      <w:bookmarkStart w:id="82" w:name="_Toc349807035"/>
      <w:r w:rsidRPr="00C41858">
        <w:rPr>
          <w:rFonts w:ascii="Times New Roman" w:hAnsi="Times New Roman"/>
        </w:rPr>
        <w:t xml:space="preserve">Applies relevant research findings to inform the practice of school counseling.  Utilize student and institutional data to improve programs and recommend change.  </w:t>
      </w:r>
      <w:bookmarkEnd w:id="80"/>
      <w:bookmarkEnd w:id="81"/>
      <w:bookmarkEnd w:id="82"/>
    </w:p>
    <w:p w14:paraId="1704CD1E" w14:textId="6E4E9969" w:rsidR="00511942" w:rsidRPr="00C41858" w:rsidRDefault="00511942" w:rsidP="00100D7D">
      <w:pPr>
        <w:pStyle w:val="ListParagraph"/>
        <w:numPr>
          <w:ilvl w:val="0"/>
          <w:numId w:val="33"/>
        </w:numPr>
        <w:rPr>
          <w:rFonts w:ascii="Times New Roman" w:hAnsi="Times New Roman"/>
        </w:rPr>
      </w:pPr>
      <w:bookmarkStart w:id="83" w:name="_Toc329080840"/>
      <w:bookmarkStart w:id="84" w:name="_Toc349806922"/>
      <w:bookmarkStart w:id="85" w:name="_Toc349807036"/>
      <w:r w:rsidRPr="00C41858">
        <w:rPr>
          <w:rFonts w:ascii="Times New Roman" w:hAnsi="Times New Roman"/>
        </w:rPr>
        <w:t xml:space="preserve">Develop, organize administer and conduct programs to enhance student academic development.  </w:t>
      </w:r>
      <w:bookmarkEnd w:id="83"/>
      <w:bookmarkEnd w:id="84"/>
      <w:bookmarkEnd w:id="85"/>
    </w:p>
    <w:p w14:paraId="2E3DC12E" w14:textId="58604CDA" w:rsidR="00511942" w:rsidRPr="00C41858" w:rsidRDefault="00511942" w:rsidP="00100D7D">
      <w:pPr>
        <w:pStyle w:val="ListParagraph"/>
        <w:numPr>
          <w:ilvl w:val="0"/>
          <w:numId w:val="33"/>
        </w:numPr>
        <w:rPr>
          <w:rFonts w:ascii="Times New Roman" w:hAnsi="Times New Roman"/>
        </w:rPr>
      </w:pPr>
      <w:bookmarkStart w:id="86" w:name="_Toc329080841"/>
      <w:bookmarkStart w:id="87" w:name="_Toc349806923"/>
      <w:bookmarkStart w:id="88" w:name="_Toc349807037"/>
      <w:r w:rsidRPr="00C41858">
        <w:rPr>
          <w:rFonts w:ascii="Times New Roman" w:hAnsi="Times New Roman"/>
        </w:rPr>
        <w:t xml:space="preserve">Apply basic counseling and facilitative communication skills in individual and small group settings.  </w:t>
      </w:r>
      <w:bookmarkEnd w:id="86"/>
      <w:bookmarkEnd w:id="87"/>
      <w:bookmarkEnd w:id="88"/>
    </w:p>
    <w:p w14:paraId="1228CDEB" w14:textId="6B6C2F2E" w:rsidR="00511942" w:rsidRPr="00C41858" w:rsidRDefault="00511942" w:rsidP="00100D7D">
      <w:pPr>
        <w:pStyle w:val="ListParagraph"/>
        <w:numPr>
          <w:ilvl w:val="0"/>
          <w:numId w:val="33"/>
        </w:numPr>
        <w:rPr>
          <w:rFonts w:ascii="Times New Roman" w:hAnsi="Times New Roman"/>
          <w:b/>
          <w:i/>
        </w:rPr>
      </w:pPr>
      <w:bookmarkStart w:id="89" w:name="_Toc329080842"/>
      <w:bookmarkStart w:id="90" w:name="_Toc349806924"/>
      <w:bookmarkStart w:id="91" w:name="_Toc349807038"/>
      <w:r w:rsidRPr="00C41858">
        <w:rPr>
          <w:rFonts w:ascii="Times New Roman" w:hAnsi="Times New Roman"/>
        </w:rPr>
        <w:t xml:space="preserve">Apply the knowledge of current technology for purposes of presentations, supervision, assessment, and professional record keeping.  </w:t>
      </w:r>
      <w:bookmarkEnd w:id="89"/>
      <w:bookmarkEnd w:id="90"/>
      <w:bookmarkEnd w:id="91"/>
    </w:p>
    <w:p w14:paraId="4270596F" w14:textId="2CEB6909" w:rsidR="00511942" w:rsidRPr="00C41858" w:rsidRDefault="00511942" w:rsidP="00100D7D">
      <w:pPr>
        <w:pStyle w:val="ListParagraph"/>
        <w:numPr>
          <w:ilvl w:val="0"/>
          <w:numId w:val="33"/>
        </w:numPr>
        <w:rPr>
          <w:rFonts w:ascii="Times New Roman" w:hAnsi="Times New Roman"/>
        </w:rPr>
      </w:pPr>
      <w:bookmarkStart w:id="92" w:name="_Toc329080843"/>
      <w:bookmarkStart w:id="93" w:name="_Toc349806925"/>
      <w:bookmarkStart w:id="94" w:name="_Toc349807039"/>
      <w:r w:rsidRPr="00C41858">
        <w:rPr>
          <w:rFonts w:ascii="Times New Roman" w:hAnsi="Times New Roman"/>
        </w:rPr>
        <w:t xml:space="preserve">Apply psycho-educational theory and concepts in relation to individual assessment of aptitude, interest and achievement.  </w:t>
      </w:r>
      <w:bookmarkEnd w:id="92"/>
      <w:bookmarkEnd w:id="93"/>
      <w:bookmarkEnd w:id="94"/>
    </w:p>
    <w:p w14:paraId="6B23BF7A" w14:textId="5E295556" w:rsidR="00511942" w:rsidRPr="00C41858" w:rsidRDefault="00511942" w:rsidP="00100D7D">
      <w:pPr>
        <w:pStyle w:val="ListParagraph"/>
        <w:numPr>
          <w:ilvl w:val="0"/>
          <w:numId w:val="33"/>
        </w:numPr>
        <w:rPr>
          <w:rFonts w:ascii="Times New Roman" w:hAnsi="Times New Roman"/>
          <w:i/>
        </w:rPr>
      </w:pPr>
      <w:bookmarkStart w:id="95" w:name="_Toc329080844"/>
      <w:bookmarkStart w:id="96" w:name="_Toc349806926"/>
      <w:bookmarkStart w:id="97" w:name="_Toc349807040"/>
      <w:r w:rsidRPr="00C41858">
        <w:rPr>
          <w:rFonts w:ascii="Times New Roman" w:hAnsi="Times New Roman"/>
        </w:rPr>
        <w:t xml:space="preserve">Model legal and ethical standards of school counseling in accordance with state and federal law and the standards of the American School Counselor Association and the American Counseling Association.  </w:t>
      </w:r>
      <w:bookmarkEnd w:id="95"/>
      <w:bookmarkEnd w:id="96"/>
      <w:bookmarkEnd w:id="97"/>
    </w:p>
    <w:p w14:paraId="5575A873" w14:textId="72BBA0A0" w:rsidR="00511942" w:rsidRPr="00C41858" w:rsidRDefault="00511942" w:rsidP="00100D7D">
      <w:pPr>
        <w:pStyle w:val="ListParagraph"/>
        <w:numPr>
          <w:ilvl w:val="0"/>
          <w:numId w:val="33"/>
        </w:numPr>
        <w:rPr>
          <w:rFonts w:ascii="Times New Roman" w:hAnsi="Times New Roman"/>
        </w:rPr>
      </w:pPr>
      <w:bookmarkStart w:id="98" w:name="_Toc329080845"/>
      <w:bookmarkStart w:id="99" w:name="_Toc349806927"/>
      <w:bookmarkStart w:id="100" w:name="_Toc349807041"/>
      <w:r w:rsidRPr="00C41858">
        <w:rPr>
          <w:rFonts w:ascii="Times New Roman" w:hAnsi="Times New Roman"/>
        </w:rPr>
        <w:t xml:space="preserve">Demonstrate a commitment to professional development by joining and becoming active members in the American Counseling Association (ACA) or the American School Counselor Association.  </w:t>
      </w:r>
      <w:bookmarkEnd w:id="98"/>
      <w:bookmarkEnd w:id="99"/>
      <w:bookmarkEnd w:id="100"/>
    </w:p>
    <w:p w14:paraId="1DCC2ACE" w14:textId="230E18E8" w:rsidR="00511942" w:rsidRPr="00C41858" w:rsidRDefault="00511942" w:rsidP="00100D7D">
      <w:pPr>
        <w:pStyle w:val="ListParagraph"/>
        <w:numPr>
          <w:ilvl w:val="0"/>
          <w:numId w:val="33"/>
        </w:numPr>
        <w:rPr>
          <w:rFonts w:ascii="Times New Roman" w:hAnsi="Times New Roman"/>
        </w:rPr>
      </w:pPr>
      <w:bookmarkStart w:id="101" w:name="_Toc329080846"/>
      <w:bookmarkStart w:id="102" w:name="_Toc349806928"/>
      <w:bookmarkStart w:id="103" w:name="_Toc349807042"/>
      <w:r w:rsidRPr="00C41858">
        <w:rPr>
          <w:rFonts w:ascii="Times New Roman" w:hAnsi="Times New Roman"/>
        </w:rPr>
        <w:t xml:space="preserve">Model the desire to give back to one’s community, church or society either by advocating for an identified issue of social justice or by engaging in service to their church and/or community.  </w:t>
      </w:r>
      <w:bookmarkEnd w:id="101"/>
      <w:bookmarkEnd w:id="102"/>
      <w:bookmarkEnd w:id="103"/>
    </w:p>
    <w:p w14:paraId="6C4040AF" w14:textId="7380BA22" w:rsidR="00BA3BB4" w:rsidRDefault="00BA3BB4" w:rsidP="00A54FAC">
      <w:pPr>
        <w:jc w:val="both"/>
        <w:rPr>
          <w:rFonts w:cs="Times New Roman"/>
        </w:rPr>
      </w:pPr>
      <w:r w:rsidRPr="00C41858">
        <w:rPr>
          <w:rFonts w:cs="Times New Roman"/>
        </w:rPr>
        <w:t xml:space="preserve">To view the official Clinical Mental Health and School Counselor CACREP standards please go to </w:t>
      </w:r>
      <w:hyperlink r:id="rId15" w:history="1">
        <w:r w:rsidRPr="00C41858">
          <w:rPr>
            <w:rStyle w:val="Hyperlink"/>
            <w:rFonts w:cs="Times New Roman"/>
          </w:rPr>
          <w:t>www.cacrep.org</w:t>
        </w:r>
      </w:hyperlink>
      <w:r w:rsidRPr="00C41858">
        <w:rPr>
          <w:rFonts w:cs="Times New Roman"/>
        </w:rPr>
        <w:t xml:space="preserve"> and look under the Resources tab, where you will find a copy of the </w:t>
      </w:r>
      <w:r w:rsidR="00DC0FE0">
        <w:rPr>
          <w:rFonts w:cs="Times New Roman"/>
        </w:rPr>
        <w:t>2016</w:t>
      </w:r>
      <w:r w:rsidRPr="00C41858">
        <w:rPr>
          <w:rFonts w:cs="Times New Roman"/>
        </w:rPr>
        <w:t xml:space="preserve"> CACREP standards.</w:t>
      </w:r>
    </w:p>
    <w:p w14:paraId="37E83F66" w14:textId="5FF2FB0C" w:rsidR="00A26CC4" w:rsidRDefault="00A26CC4" w:rsidP="006427B6">
      <w:pPr>
        <w:pStyle w:val="Heading1"/>
        <w:pBdr>
          <w:bottom w:val="single" w:sz="4" w:space="1" w:color="auto"/>
        </w:pBdr>
        <w:rPr>
          <w:rFonts w:ascii="Times New Roman" w:hAnsi="Times New Roman" w:cs="Times New Roman"/>
        </w:rPr>
      </w:pPr>
      <w:bookmarkStart w:id="104" w:name="_Toc69049468"/>
      <w:bookmarkStart w:id="105" w:name="OLE_LINK187"/>
      <w:bookmarkStart w:id="106" w:name="OLE_LINK188"/>
      <w:r>
        <w:rPr>
          <w:rFonts w:ascii="Times New Roman" w:hAnsi="Times New Roman" w:cs="Times New Roman"/>
        </w:rPr>
        <w:lastRenderedPageBreak/>
        <w:t>EXPECTATION OF STUDENT PROGRESS</w:t>
      </w:r>
      <w:bookmarkEnd w:id="104"/>
    </w:p>
    <w:p w14:paraId="0BB7506F" w14:textId="5A2C4733" w:rsidR="00587612" w:rsidRDefault="00A26CC4" w:rsidP="00A26CC4">
      <w:r>
        <w:t>Students completing the Counselor Educati</w:t>
      </w:r>
      <w:r w:rsidR="00DD62D3">
        <w:t xml:space="preserve">on programs are expected to demonstrate excellence in the areas of academics, ethics, and professional dispositions.  </w:t>
      </w:r>
      <w:r w:rsidR="00A05095">
        <w:t xml:space="preserve"> </w:t>
      </w:r>
      <w:r w:rsidR="00EF267C">
        <w:t xml:space="preserve">These are measured throughout a student’s time in the program, and </w:t>
      </w:r>
      <w:r w:rsidR="00D27D49">
        <w:t>are</w:t>
      </w:r>
      <w:r w:rsidR="00EF267C">
        <w:t xml:space="preserve"> necessary not only graduation, but </w:t>
      </w:r>
      <w:r w:rsidR="006D3512">
        <w:t xml:space="preserve">endorsement for licensure. </w:t>
      </w:r>
      <w:r w:rsidR="00FA3FC0">
        <w:t xml:space="preserve">The program, as the training entity, holds each </w:t>
      </w:r>
      <w:r w:rsidR="00DD674C">
        <w:t>student</w:t>
      </w:r>
      <w:r w:rsidR="00FA3FC0">
        <w:t xml:space="preserve"> to these minimum standards, and termination may occur if any of these areas are not sufficiently met.  </w:t>
      </w:r>
    </w:p>
    <w:p w14:paraId="2B940530" w14:textId="0670F72B" w:rsidR="00587612" w:rsidRDefault="00587612" w:rsidP="00587612">
      <w:r>
        <w:t xml:space="preserve">ACADEMICS: A minimum </w:t>
      </w:r>
      <w:r w:rsidR="006D3512">
        <w:t xml:space="preserve">overall </w:t>
      </w:r>
      <w:r>
        <w:t>GPA of 3.0 is expected to be maintained.  A student will be placed on academic probation any time this drops below that number.  Failure to meet probation</w:t>
      </w:r>
      <w:r w:rsidR="00DD674C">
        <w:t>ary</w:t>
      </w:r>
      <w:r>
        <w:t xml:space="preserve"> requirements may result in withdrawal from the program.  </w:t>
      </w:r>
    </w:p>
    <w:p w14:paraId="69F0537A" w14:textId="51B09E4A" w:rsidR="00D04F61" w:rsidRDefault="00D27D49" w:rsidP="00D04F61">
      <w:pPr>
        <w:widowControl w:val="0"/>
        <w:autoSpaceDE w:val="0"/>
        <w:autoSpaceDN w:val="0"/>
        <w:adjustRightInd w:val="0"/>
        <w:spacing w:after="0" w:line="240" w:lineRule="auto"/>
        <w:rPr>
          <w:rFonts w:eastAsia="Times New Roman" w:cs="Times New Roman"/>
        </w:rPr>
      </w:pPr>
      <w:r>
        <w:t>ETHICS:</w:t>
      </w:r>
      <w:r w:rsidR="00D04F61" w:rsidRPr="00C41858">
        <w:rPr>
          <w:rFonts w:eastAsia="Times New Roman" w:cs="Times New Roman"/>
        </w:rPr>
        <w:t xml:space="preserve"> Appropriate professional behavior is an important part of satisfactorily completing the programs.  </w:t>
      </w:r>
      <w:r w:rsidR="00D04F61">
        <w:rPr>
          <w:rFonts w:eastAsia="Times New Roman" w:cs="Times New Roman"/>
        </w:rPr>
        <w:t xml:space="preserve">Students must </w:t>
      </w:r>
      <w:r w:rsidR="00DD674C">
        <w:rPr>
          <w:rFonts w:eastAsia="Times New Roman" w:cs="Times New Roman"/>
        </w:rPr>
        <w:t xml:space="preserve">demonstrate </w:t>
      </w:r>
      <w:r w:rsidR="00D04F61" w:rsidRPr="00C41858">
        <w:rPr>
          <w:rFonts w:eastAsia="Times New Roman" w:cs="Times New Roman"/>
        </w:rPr>
        <w:t>their knowledge of and conformity with ethics and practice guidelines throughout all aspects of the program.</w:t>
      </w:r>
      <w:r w:rsidR="00D04F61">
        <w:rPr>
          <w:rFonts w:eastAsia="Times New Roman" w:cs="Times New Roman"/>
        </w:rPr>
        <w:t xml:space="preserve">  </w:t>
      </w:r>
    </w:p>
    <w:p w14:paraId="61B4DE37" w14:textId="5A59B777" w:rsidR="00453424" w:rsidRDefault="00453424" w:rsidP="00D04F61">
      <w:pPr>
        <w:widowControl w:val="0"/>
        <w:autoSpaceDE w:val="0"/>
        <w:autoSpaceDN w:val="0"/>
        <w:adjustRightInd w:val="0"/>
        <w:spacing w:after="0" w:line="240" w:lineRule="auto"/>
        <w:rPr>
          <w:rFonts w:eastAsia="Times New Roman" w:cs="Times New Roman"/>
        </w:rPr>
      </w:pPr>
    </w:p>
    <w:p w14:paraId="3EE03862" w14:textId="0F2DA4D4" w:rsidR="00453424" w:rsidRPr="00C41858" w:rsidRDefault="009966D3" w:rsidP="00D04F61">
      <w:pPr>
        <w:widowControl w:val="0"/>
        <w:autoSpaceDE w:val="0"/>
        <w:autoSpaceDN w:val="0"/>
        <w:adjustRightInd w:val="0"/>
        <w:spacing w:after="0" w:line="240" w:lineRule="auto"/>
        <w:rPr>
          <w:rFonts w:eastAsia="Times New Roman" w:cs="Times New Roman"/>
        </w:rPr>
      </w:pPr>
      <w:r>
        <w:rPr>
          <w:rFonts w:eastAsia="Times New Roman" w:cs="Times New Roman"/>
        </w:rPr>
        <w:t xml:space="preserve">PROFESSIONAL DISPOSITIONS:  Students must demonstrate </w:t>
      </w:r>
      <w:r w:rsidR="000E4551">
        <w:rPr>
          <w:rFonts w:eastAsia="Times New Roman" w:cs="Times New Roman"/>
        </w:rPr>
        <w:t>progress</w:t>
      </w:r>
      <w:r>
        <w:rPr>
          <w:rFonts w:eastAsia="Times New Roman" w:cs="Times New Roman"/>
        </w:rPr>
        <w:t xml:space="preserve"> in respects to professional dispositions.  Each student is evaluated on a yearly basis and </w:t>
      </w:r>
      <w:r w:rsidR="000E4551">
        <w:rPr>
          <w:rFonts w:eastAsia="Times New Roman" w:cs="Times New Roman"/>
        </w:rPr>
        <w:t>areas of growth are communicated in wri</w:t>
      </w:r>
      <w:r w:rsidR="00A52C4F">
        <w:rPr>
          <w:rFonts w:eastAsia="Times New Roman" w:cs="Times New Roman"/>
        </w:rPr>
        <w:t>ting</w:t>
      </w:r>
      <w:r w:rsidR="000E4551">
        <w:rPr>
          <w:rFonts w:eastAsia="Times New Roman" w:cs="Times New Roman"/>
        </w:rPr>
        <w:t xml:space="preserve">.  Notices of Concern may occur if certain dispositions are found to be deficient.  </w:t>
      </w:r>
    </w:p>
    <w:p w14:paraId="308C8804" w14:textId="7CBB48E4" w:rsidR="004F7E51" w:rsidRDefault="004F7E51" w:rsidP="00611D83">
      <w:pPr>
        <w:pStyle w:val="Heading1"/>
        <w:pBdr>
          <w:bottom w:val="single" w:sz="4" w:space="1" w:color="auto"/>
        </w:pBdr>
        <w:spacing w:before="240"/>
        <w:rPr>
          <w:rFonts w:ascii="Times New Roman" w:hAnsi="Times New Roman" w:cs="Times New Roman"/>
        </w:rPr>
      </w:pPr>
      <w:bookmarkStart w:id="107" w:name="_Toc69049469"/>
      <w:bookmarkEnd w:id="105"/>
      <w:bookmarkEnd w:id="106"/>
      <w:r>
        <w:rPr>
          <w:rFonts w:ascii="Times New Roman" w:hAnsi="Times New Roman" w:cs="Times New Roman"/>
        </w:rPr>
        <w:t>METHOD OF INSTRUCTION</w:t>
      </w:r>
      <w:bookmarkEnd w:id="107"/>
    </w:p>
    <w:p w14:paraId="667175BA" w14:textId="599535D8" w:rsidR="004F7E51" w:rsidRPr="004F7E51" w:rsidRDefault="004F7E51" w:rsidP="004F7E51">
      <w:r>
        <w:t xml:space="preserve">The Counselor Education programs </w:t>
      </w:r>
      <w:r w:rsidR="00FC37B2">
        <w:t xml:space="preserve">are designed around the premise that </w:t>
      </w:r>
      <w:proofErr w:type="gramStart"/>
      <w:r w:rsidR="00FC37B2">
        <w:t>classroom based</w:t>
      </w:r>
      <w:proofErr w:type="gramEnd"/>
      <w:r w:rsidR="00FC37B2">
        <w:t xml:space="preserve"> training</w:t>
      </w:r>
      <w:r w:rsidR="00E1277D">
        <w:t>,</w:t>
      </w:r>
      <w:r w:rsidR="00FC37B2">
        <w:t xml:space="preserve"> with direct supervision from professionals at all times</w:t>
      </w:r>
      <w:r w:rsidR="00E1277D">
        <w:t>,</w:t>
      </w:r>
      <w:r w:rsidR="00FC37B2">
        <w:t xml:space="preserve"> is the ideal way to facilitate the intended learning outcomes.  Face-to-face classroom</w:t>
      </w:r>
      <w:r w:rsidR="00E1277D">
        <w:t xml:space="preserve"> training</w:t>
      </w:r>
      <w:r w:rsidR="00FC37B2">
        <w:t xml:space="preserve"> encourages collaborative </w:t>
      </w:r>
      <w:r w:rsidR="00E1277D">
        <w:t>activities</w:t>
      </w:r>
      <w:r w:rsidR="00FC37B2">
        <w:t xml:space="preserve">, discussions, and more immediate and direct communication between the student and professor.  </w:t>
      </w:r>
      <w:r w:rsidR="00151ADC">
        <w:t xml:space="preserve">Online or distance courses are not available for students completing these degrees.  </w:t>
      </w:r>
      <w:r w:rsidR="00FC37B2">
        <w:t xml:space="preserve"> </w:t>
      </w:r>
    </w:p>
    <w:p w14:paraId="77FE635F" w14:textId="7791D45A" w:rsidR="00BA3BB4" w:rsidRPr="00C41858" w:rsidRDefault="00BA3BB4" w:rsidP="00611D83">
      <w:pPr>
        <w:pStyle w:val="Heading1"/>
        <w:pBdr>
          <w:bottom w:val="single" w:sz="4" w:space="1" w:color="auto"/>
        </w:pBdr>
        <w:spacing w:before="240"/>
        <w:rPr>
          <w:rFonts w:ascii="Times New Roman" w:hAnsi="Times New Roman" w:cs="Times New Roman"/>
        </w:rPr>
      </w:pPr>
      <w:bookmarkStart w:id="108" w:name="_Toc69049470"/>
      <w:r w:rsidRPr="00C41858">
        <w:rPr>
          <w:rFonts w:ascii="Times New Roman" w:hAnsi="Times New Roman" w:cs="Times New Roman"/>
        </w:rPr>
        <w:t>THE CLINICAL MENTAL HEALTH AREA OF PROFESSIONAL PREPARATION</w:t>
      </w:r>
      <w:bookmarkEnd w:id="108"/>
    </w:p>
    <w:p w14:paraId="75371FA1" w14:textId="094B1574" w:rsidR="00BA3BB4" w:rsidRPr="00C41858" w:rsidRDefault="00BA3BB4" w:rsidP="00A54FAC">
      <w:pPr>
        <w:spacing w:after="0" w:line="240" w:lineRule="auto"/>
        <w:jc w:val="both"/>
        <w:rPr>
          <w:rFonts w:cs="Times New Roman"/>
        </w:rPr>
      </w:pPr>
      <w:r w:rsidRPr="00C41858">
        <w:rPr>
          <w:rFonts w:cs="Times New Roman"/>
        </w:rPr>
        <w:t xml:space="preserve">The Clinical Mental Health </w:t>
      </w:r>
      <w:r w:rsidR="00EA1910" w:rsidRPr="00C41858">
        <w:rPr>
          <w:rFonts w:cs="Times New Roman"/>
        </w:rPr>
        <w:t xml:space="preserve">Counseling </w:t>
      </w:r>
      <w:r w:rsidRPr="00C41858">
        <w:rPr>
          <w:rFonts w:cs="Times New Roman"/>
        </w:rPr>
        <w:t>specialization is designed for students seeking professional counseling positions in agencies that assist clients in resolving psychological disorders and/or developmental issues through crisis intervention, remediation, and/or primary prevention interventions.  Thus, counselors-in-training are exposed to a r</w:t>
      </w:r>
      <w:r w:rsidR="00116CBF" w:rsidRPr="00C41858">
        <w:rPr>
          <w:rFonts w:cs="Times New Roman"/>
        </w:rPr>
        <w:t>ange of educational experiences</w:t>
      </w:r>
      <w:r w:rsidRPr="00C41858">
        <w:rPr>
          <w:rFonts w:cs="Times New Roman"/>
        </w:rPr>
        <w:t xml:space="preserve"> through </w:t>
      </w:r>
      <w:r w:rsidR="00116CBF" w:rsidRPr="00C41858">
        <w:rPr>
          <w:rFonts w:cs="Times New Roman"/>
        </w:rPr>
        <w:t xml:space="preserve">their </w:t>
      </w:r>
      <w:r w:rsidRPr="00C41858">
        <w:rPr>
          <w:rFonts w:cs="Times New Roman"/>
        </w:rPr>
        <w:t>prac</w:t>
      </w:r>
      <w:r w:rsidR="00116CBF" w:rsidRPr="00C41858">
        <w:rPr>
          <w:rFonts w:cs="Times New Roman"/>
        </w:rPr>
        <w:t>ticum, internship</w:t>
      </w:r>
      <w:r w:rsidRPr="00C41858">
        <w:rPr>
          <w:rFonts w:cs="Times New Roman"/>
        </w:rPr>
        <w:t xml:space="preserve"> </w:t>
      </w:r>
      <w:r w:rsidR="00116CBF" w:rsidRPr="00C41858">
        <w:rPr>
          <w:rFonts w:cs="Times New Roman"/>
        </w:rPr>
        <w:t>and work with a wide variety of clients with a wide range of presenting problems.</w:t>
      </w:r>
      <w:r w:rsidRPr="00C41858">
        <w:rPr>
          <w:rFonts w:cs="Times New Roman"/>
        </w:rPr>
        <w:t xml:space="preserve">  These </w:t>
      </w:r>
      <w:r w:rsidR="00116CBF" w:rsidRPr="00C41858">
        <w:rPr>
          <w:rFonts w:cs="Times New Roman"/>
        </w:rPr>
        <w:t xml:space="preserve">experiences </w:t>
      </w:r>
      <w:r w:rsidR="00611D83" w:rsidRPr="00C41858">
        <w:rPr>
          <w:rFonts w:cs="Times New Roman"/>
        </w:rPr>
        <w:t>ensure</w:t>
      </w:r>
      <w:r w:rsidRPr="00C41858">
        <w:rPr>
          <w:rFonts w:cs="Times New Roman"/>
        </w:rPr>
        <w:t xml:space="preserve"> that our students have an appreciation for the diversity of clientele served as well as services and programs provided in community agencies.</w:t>
      </w:r>
      <w:r w:rsidR="003A7BE0" w:rsidRPr="00C41858">
        <w:rPr>
          <w:rFonts w:cs="Times New Roman"/>
        </w:rPr>
        <w:t xml:space="preserve">  </w:t>
      </w:r>
      <w:r w:rsidR="00116CBF" w:rsidRPr="00C41858">
        <w:rPr>
          <w:rFonts w:cs="Times New Roman"/>
        </w:rPr>
        <w:t xml:space="preserve">Students must receive a grade of B- or better </w:t>
      </w:r>
      <w:r w:rsidR="0063469A" w:rsidRPr="00C41858">
        <w:rPr>
          <w:rFonts w:cs="Times New Roman"/>
        </w:rPr>
        <w:t>for</w:t>
      </w:r>
      <w:r w:rsidR="00E81F41" w:rsidRPr="00C41858">
        <w:rPr>
          <w:rFonts w:cs="Times New Roman"/>
        </w:rPr>
        <w:t xml:space="preserve"> each class </w:t>
      </w:r>
      <w:r w:rsidR="00BC3E72" w:rsidRPr="00C41858">
        <w:rPr>
          <w:rFonts w:cs="Times New Roman"/>
        </w:rPr>
        <w:t>required</w:t>
      </w:r>
      <w:r w:rsidR="00116CBF" w:rsidRPr="00C41858">
        <w:rPr>
          <w:rFonts w:cs="Times New Roman"/>
        </w:rPr>
        <w:t xml:space="preserve"> to successfully complete </w:t>
      </w:r>
      <w:r w:rsidR="00E81F41" w:rsidRPr="00C41858">
        <w:rPr>
          <w:rFonts w:cs="Times New Roman"/>
        </w:rPr>
        <w:t>this 60-credit hour program.</w:t>
      </w:r>
      <w:r w:rsidR="0063469A" w:rsidRPr="00C41858">
        <w:rPr>
          <w:rFonts w:cs="Times New Roman"/>
        </w:rPr>
        <w:t xml:space="preserve">  </w:t>
      </w:r>
    </w:p>
    <w:p w14:paraId="5EC567E3" w14:textId="77777777" w:rsidR="00BA3BB4" w:rsidRPr="00C41858" w:rsidRDefault="00BA3BB4" w:rsidP="00A54FAC">
      <w:pPr>
        <w:spacing w:after="0" w:line="240" w:lineRule="auto"/>
        <w:jc w:val="both"/>
        <w:rPr>
          <w:rFonts w:cs="Times New Roman"/>
        </w:rPr>
      </w:pPr>
    </w:p>
    <w:p w14:paraId="47B25625" w14:textId="7FCD7155" w:rsidR="008A60F0" w:rsidRPr="00611D83" w:rsidRDefault="00BA3BB4" w:rsidP="00611D83">
      <w:pPr>
        <w:spacing w:after="0" w:line="240" w:lineRule="auto"/>
        <w:jc w:val="both"/>
        <w:rPr>
          <w:rFonts w:cs="Times New Roman"/>
        </w:rPr>
      </w:pPr>
      <w:r w:rsidRPr="00C41858">
        <w:rPr>
          <w:rFonts w:cs="Times New Roman"/>
        </w:rPr>
        <w:t>Students are expected to seek guidance from their advisor or other faculty whenever questions arise.  Faculty members are available for appointments to monitor progress in course work and toward practicum, internship and graduation.</w:t>
      </w:r>
      <w:r w:rsidR="00611D83">
        <w:rPr>
          <w:rFonts w:cs="Times New Roman"/>
        </w:rPr>
        <w:t xml:space="preserve"> </w:t>
      </w:r>
      <w:r w:rsidR="00511942" w:rsidRPr="00C41858">
        <w:rPr>
          <w:rFonts w:cs="Times New Roman"/>
        </w:rPr>
        <w:t xml:space="preserve">The following is an overview of the courses required for </w:t>
      </w:r>
      <w:r w:rsidRPr="00C41858">
        <w:rPr>
          <w:rFonts w:cs="Times New Roman"/>
        </w:rPr>
        <w:t>Clinical Mental Health Counseling degree</w:t>
      </w:r>
      <w:r w:rsidR="00511942" w:rsidRPr="00C41858">
        <w:rPr>
          <w:rFonts w:cs="Times New Roman"/>
        </w:rPr>
        <w:t>:</w:t>
      </w:r>
    </w:p>
    <w:p w14:paraId="2E64A435" w14:textId="77777777" w:rsidR="00151ADC" w:rsidRDefault="00151ADC">
      <w:pPr>
        <w:rPr>
          <w:rFonts w:eastAsiaTheme="majorEastAsia" w:cs="Times New Roman"/>
          <w:b/>
          <w:bCs/>
          <w:color w:val="0067AC"/>
          <w:sz w:val="32"/>
          <w:szCs w:val="28"/>
        </w:rPr>
      </w:pPr>
      <w:r>
        <w:rPr>
          <w:rFonts w:cs="Times New Roman"/>
        </w:rPr>
        <w:br w:type="page"/>
      </w:r>
    </w:p>
    <w:p w14:paraId="1F9F95DF" w14:textId="1837C3F1" w:rsidR="00FC4A5D" w:rsidRPr="00C41858" w:rsidRDefault="00FC4A5D" w:rsidP="008A60F0">
      <w:pPr>
        <w:pStyle w:val="Heading1"/>
        <w:rPr>
          <w:rFonts w:ascii="Times New Roman" w:hAnsi="Times New Roman" w:cs="Times New Roman"/>
          <w:color w:val="000000"/>
        </w:rPr>
      </w:pPr>
      <w:bookmarkStart w:id="109" w:name="_Toc69049471"/>
      <w:r w:rsidRPr="00C41858">
        <w:rPr>
          <w:rFonts w:ascii="Times New Roman" w:hAnsi="Times New Roman" w:cs="Times New Roman"/>
        </w:rPr>
        <w:lastRenderedPageBreak/>
        <w:t>CLINICAL MENTAL HEALTH COUNSELING (60 credits)</w:t>
      </w:r>
      <w:bookmarkEnd w:id="109"/>
    </w:p>
    <w:p w14:paraId="484549FA" w14:textId="40CF1EDE" w:rsidR="00FC4A5D" w:rsidRPr="00C41858" w:rsidRDefault="00521800" w:rsidP="00DA53F5">
      <w:pPr>
        <w:spacing w:after="0"/>
        <w:rPr>
          <w:rFonts w:cs="Times New Roman"/>
          <w:b/>
          <w:color w:val="0067AC"/>
        </w:rPr>
      </w:pPr>
      <w:bookmarkStart w:id="110" w:name="_Toc329080849"/>
      <w:bookmarkStart w:id="111" w:name="_Toc349806931"/>
      <w:bookmarkStart w:id="112" w:name="_Toc349807045"/>
      <w:r w:rsidRPr="00C41858">
        <w:rPr>
          <w:rFonts w:cs="Times New Roman"/>
        </w:rPr>
        <w:br/>
      </w:r>
      <w:r w:rsidR="00FC4A5D" w:rsidRPr="00C41858">
        <w:rPr>
          <w:rFonts w:cs="Times New Roman"/>
          <w:b/>
          <w:color w:val="0067AC"/>
          <w:sz w:val="24"/>
        </w:rPr>
        <w:t>The Common Core</w:t>
      </w:r>
      <w:r w:rsidR="005F19EA" w:rsidRPr="00C41858">
        <w:rPr>
          <w:rFonts w:cs="Times New Roman"/>
          <w:b/>
          <w:color w:val="0067AC"/>
          <w:sz w:val="24"/>
        </w:rPr>
        <w:t xml:space="preserve"> (27</w:t>
      </w:r>
      <w:r w:rsidR="00FC4A5D" w:rsidRPr="00C41858">
        <w:rPr>
          <w:rFonts w:cs="Times New Roman"/>
          <w:b/>
          <w:color w:val="0067AC"/>
          <w:sz w:val="24"/>
        </w:rPr>
        <w:t xml:space="preserve"> credits)</w:t>
      </w:r>
      <w:bookmarkEnd w:id="110"/>
      <w:bookmarkEnd w:id="111"/>
      <w:bookmarkEnd w:id="112"/>
    </w:p>
    <w:p w14:paraId="2533DDFA" w14:textId="77777777" w:rsidR="00FC4A5D" w:rsidRPr="00C41858" w:rsidRDefault="00FC4A5D"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EDFN500 </w:t>
      </w:r>
      <w:r w:rsidRPr="00C41858">
        <w:rPr>
          <w:rFonts w:cs="Times New Roman"/>
          <w:color w:val="000000"/>
        </w:rPr>
        <w:tab/>
        <w:t>Philosophical Foundations</w:t>
      </w:r>
      <w:r w:rsidR="00DA53F5" w:rsidRPr="00C41858">
        <w:rPr>
          <w:rFonts w:cs="Times New Roman"/>
          <w:color w:val="000000"/>
        </w:rPr>
        <w:t xml:space="preserve"> for Professionals</w:t>
      </w:r>
      <w:r w:rsidR="00DA53F5" w:rsidRPr="00C41858">
        <w:rPr>
          <w:rFonts w:cs="Times New Roman"/>
          <w:color w:val="000000"/>
        </w:rPr>
        <w:tab/>
      </w:r>
      <w:r w:rsidR="00DA53F5"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51D797B6" w14:textId="341765E4"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DPC</w:t>
      </w:r>
      <w:r w:rsidR="0064678E">
        <w:rPr>
          <w:rFonts w:cs="Times New Roman"/>
          <w:color w:val="000000"/>
        </w:rPr>
        <w:t>643</w:t>
      </w:r>
      <w:r w:rsidR="00FC4A5D" w:rsidRPr="00C41858">
        <w:rPr>
          <w:rFonts w:cs="Times New Roman"/>
          <w:color w:val="000000"/>
        </w:rPr>
        <w:t xml:space="preserve"> </w:t>
      </w:r>
      <w:r w:rsidR="00FC4A5D" w:rsidRPr="00C41858">
        <w:rPr>
          <w:rFonts w:cs="Times New Roman"/>
          <w:color w:val="000000"/>
        </w:rPr>
        <w:tab/>
        <w:t xml:space="preserve">Career Development </w:t>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56E3FD6E" w14:textId="77777777" w:rsidR="00232AB9" w:rsidRPr="00C41858" w:rsidRDefault="00232AB9" w:rsidP="00232AB9">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GDPC614 </w:t>
      </w:r>
      <w:r w:rsidRPr="00C41858">
        <w:rPr>
          <w:rFonts w:cs="Times New Roman"/>
          <w:color w:val="000000"/>
        </w:rPr>
        <w:tab/>
        <w:t>Human Development</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t>3 credits</w:t>
      </w:r>
    </w:p>
    <w:p w14:paraId="037E3669"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DPC635 </w:t>
      </w:r>
      <w:r w:rsidR="00FC4A5D" w:rsidRPr="00C41858">
        <w:rPr>
          <w:rFonts w:cs="Times New Roman"/>
          <w:color w:val="000000"/>
        </w:rPr>
        <w:tab/>
        <w:t xml:space="preserve">Theories and Techniques of Counseling </w:t>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1BFA1EA2"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DPC638 </w:t>
      </w:r>
      <w:r w:rsidR="00FC4A5D" w:rsidRPr="00C41858">
        <w:rPr>
          <w:rFonts w:cs="Times New Roman"/>
          <w:color w:val="000000"/>
        </w:rPr>
        <w:tab/>
        <w:t>Group Processes</w:t>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6575E113"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DPC640 </w:t>
      </w:r>
      <w:r w:rsidR="00FC4A5D" w:rsidRPr="00C41858">
        <w:rPr>
          <w:rFonts w:cs="Times New Roman"/>
          <w:color w:val="000000"/>
        </w:rPr>
        <w:tab/>
        <w:t>Multicultural Issues for Counselors and Psychologists</w:t>
      </w:r>
      <w:r w:rsidR="00876E2C"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764886E4"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DPC644 </w:t>
      </w:r>
      <w:r w:rsidR="00FC4A5D" w:rsidRPr="00C41858">
        <w:rPr>
          <w:rFonts w:cs="Times New Roman"/>
          <w:color w:val="000000"/>
        </w:rPr>
        <w:tab/>
        <w:t>Psychological Testing</w:t>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576BD5BC"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DPC645 </w:t>
      </w:r>
      <w:r w:rsidR="00FC4A5D" w:rsidRPr="00C41858">
        <w:rPr>
          <w:rFonts w:cs="Times New Roman"/>
          <w:color w:val="000000"/>
        </w:rPr>
        <w:tab/>
        <w:t>Professional Ethics for Counselors and Psychologists</w:t>
      </w:r>
      <w:r w:rsidR="00876E2C" w:rsidRPr="00C41858">
        <w:rPr>
          <w:rFonts w:cs="Times New Roman"/>
          <w:color w:val="000000"/>
        </w:rPr>
        <w:tab/>
      </w:r>
      <w:r w:rsidR="00BA3BB4" w:rsidRPr="00C41858">
        <w:rPr>
          <w:rFonts w:cs="Times New Roman"/>
          <w:color w:val="000000"/>
        </w:rPr>
        <w:tab/>
      </w:r>
      <w:r w:rsidR="00876E2C" w:rsidRPr="00C41858">
        <w:rPr>
          <w:rFonts w:cs="Times New Roman"/>
          <w:color w:val="000000"/>
        </w:rPr>
        <w:t>3 credits</w:t>
      </w:r>
    </w:p>
    <w:p w14:paraId="5EF35F57" w14:textId="77777777" w:rsidR="009B1CA3" w:rsidRPr="00C41858" w:rsidRDefault="00DA53F5"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GDPC6</w:t>
      </w:r>
      <w:r w:rsidR="009B1CA3" w:rsidRPr="00C41858">
        <w:rPr>
          <w:rFonts w:cs="Times New Roman"/>
          <w:color w:val="000000"/>
        </w:rPr>
        <w:t>95</w:t>
      </w:r>
      <w:r w:rsidR="009B1CA3" w:rsidRPr="00C41858">
        <w:rPr>
          <w:rFonts w:cs="Times New Roman"/>
          <w:color w:val="000000"/>
        </w:rPr>
        <w:tab/>
        <w:t>Professional Portfolio</w:t>
      </w:r>
      <w:r w:rsidRPr="00C41858">
        <w:rPr>
          <w:rFonts w:cs="Times New Roman"/>
          <w:color w:val="000000"/>
        </w:rPr>
        <w:tab/>
      </w:r>
      <w:r w:rsidRPr="00C41858">
        <w:rPr>
          <w:rFonts w:cs="Times New Roman"/>
          <w:color w:val="000000"/>
        </w:rPr>
        <w:tab/>
      </w:r>
      <w:r w:rsidR="009B1CA3" w:rsidRPr="00C41858">
        <w:rPr>
          <w:rFonts w:cs="Times New Roman"/>
          <w:color w:val="000000"/>
        </w:rPr>
        <w:tab/>
      </w:r>
      <w:r w:rsidR="009B1CA3" w:rsidRPr="00C41858">
        <w:rPr>
          <w:rFonts w:cs="Times New Roman"/>
          <w:color w:val="000000"/>
        </w:rPr>
        <w:tab/>
      </w:r>
      <w:r w:rsidR="009B1CA3" w:rsidRPr="00C41858">
        <w:rPr>
          <w:rFonts w:cs="Times New Roman"/>
          <w:color w:val="000000"/>
        </w:rPr>
        <w:tab/>
      </w:r>
      <w:r w:rsidR="009B1CA3" w:rsidRPr="00C41858">
        <w:rPr>
          <w:rFonts w:cs="Times New Roman"/>
          <w:color w:val="000000"/>
        </w:rPr>
        <w:tab/>
        <w:t>0 credits</w:t>
      </w:r>
    </w:p>
    <w:p w14:paraId="399D88D6" w14:textId="1DAAE76C" w:rsidR="00FC4A5D" w:rsidRPr="00C41858" w:rsidRDefault="009B1CA3"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EDRM</w:t>
      </w:r>
      <w:r w:rsidR="00BA0FA1" w:rsidRPr="00C41858">
        <w:rPr>
          <w:rFonts w:cs="Times New Roman"/>
          <w:color w:val="000000"/>
        </w:rPr>
        <w:t xml:space="preserve">506 </w:t>
      </w:r>
      <w:r w:rsidR="00BA0FA1" w:rsidRPr="00C41858">
        <w:rPr>
          <w:rFonts w:cs="Times New Roman"/>
          <w:color w:val="000000"/>
        </w:rPr>
        <w:tab/>
        <w:t>Research and Evaluation for Counselors</w:t>
      </w:r>
      <w:r w:rsidR="005F7D2E" w:rsidRPr="00C41858">
        <w:rPr>
          <w:rFonts w:cs="Times New Roman"/>
          <w:color w:val="000000"/>
        </w:rPr>
        <w:t xml:space="preserve">           </w:t>
      </w:r>
      <w:r w:rsidR="00DA53F5" w:rsidRPr="00C41858">
        <w:rPr>
          <w:rFonts w:cs="Times New Roman"/>
          <w:color w:val="000000"/>
        </w:rPr>
        <w:tab/>
        <w:t xml:space="preserve">  </w:t>
      </w:r>
      <w:r w:rsidR="005F7D2E" w:rsidRPr="00C41858">
        <w:rPr>
          <w:rFonts w:cs="Times New Roman"/>
          <w:color w:val="000000"/>
        </w:rPr>
        <w:t xml:space="preserve">                     </w:t>
      </w:r>
      <w:r w:rsidR="00EA1910" w:rsidRPr="00C41858">
        <w:rPr>
          <w:rFonts w:cs="Times New Roman"/>
          <w:color w:val="000000"/>
        </w:rPr>
        <w:t xml:space="preserve">  </w:t>
      </w:r>
      <w:r w:rsidR="005F7D2E" w:rsidRPr="00C41858">
        <w:rPr>
          <w:rFonts w:cs="Times New Roman"/>
          <w:color w:val="000000"/>
        </w:rPr>
        <w:t xml:space="preserve"> </w:t>
      </w:r>
      <w:r w:rsidR="00876E2C" w:rsidRPr="00C41858">
        <w:rPr>
          <w:rFonts w:cs="Times New Roman"/>
          <w:color w:val="000000"/>
        </w:rPr>
        <w:t>3</w:t>
      </w:r>
      <w:r w:rsidR="00685F1A" w:rsidRPr="00C41858">
        <w:rPr>
          <w:rFonts w:cs="Times New Roman"/>
          <w:color w:val="000000"/>
        </w:rPr>
        <w:t xml:space="preserve"> </w:t>
      </w:r>
      <w:r w:rsidR="00876E2C" w:rsidRPr="00C41858">
        <w:rPr>
          <w:rFonts w:cs="Times New Roman"/>
          <w:color w:val="000000"/>
        </w:rPr>
        <w:t>credits</w:t>
      </w:r>
    </w:p>
    <w:p w14:paraId="407CD9A0" w14:textId="719413C2" w:rsidR="005F19EA" w:rsidRPr="00C41858" w:rsidRDefault="005F19EA"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EDUC670</w:t>
      </w:r>
      <w:r w:rsidRPr="00C41858">
        <w:rPr>
          <w:rFonts w:cs="Times New Roman"/>
          <w:color w:val="000000"/>
        </w:rPr>
        <w:tab/>
        <w:t>Master’s Comprehensive Exams</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t>0 credits</w:t>
      </w:r>
    </w:p>
    <w:p w14:paraId="285A0233" w14:textId="0F0B5EBA" w:rsidR="005F7D2E" w:rsidRPr="00C41858" w:rsidRDefault="005F7D2E" w:rsidP="00A54FAC">
      <w:pPr>
        <w:autoSpaceDE w:val="0"/>
        <w:autoSpaceDN w:val="0"/>
        <w:adjustRightInd w:val="0"/>
        <w:spacing w:after="0" w:line="240" w:lineRule="auto"/>
        <w:jc w:val="both"/>
        <w:textAlignment w:val="center"/>
        <w:rPr>
          <w:rFonts w:cs="Times New Roman"/>
          <w:b/>
          <w:bCs/>
          <w:caps/>
          <w:color w:val="0047AA"/>
        </w:rPr>
      </w:pPr>
    </w:p>
    <w:p w14:paraId="201318E6" w14:textId="36ECD8CB" w:rsidR="00FC4A5D" w:rsidRPr="00C41858" w:rsidRDefault="00FC4A5D" w:rsidP="00DA53F5">
      <w:pPr>
        <w:spacing w:after="0"/>
        <w:rPr>
          <w:rFonts w:cs="Times New Roman"/>
          <w:b/>
          <w:color w:val="0067AC"/>
          <w:sz w:val="24"/>
        </w:rPr>
      </w:pPr>
      <w:bookmarkStart w:id="113" w:name="_Toc329080850"/>
      <w:bookmarkStart w:id="114" w:name="_Toc349806932"/>
      <w:bookmarkStart w:id="115" w:name="_Toc349807046"/>
      <w:r w:rsidRPr="00C41858">
        <w:rPr>
          <w:rFonts w:cs="Times New Roman"/>
          <w:b/>
          <w:color w:val="0067AC"/>
          <w:sz w:val="24"/>
        </w:rPr>
        <w:t>Specialty Area (2</w:t>
      </w:r>
      <w:r w:rsidR="005F19EA" w:rsidRPr="00C41858">
        <w:rPr>
          <w:rFonts w:cs="Times New Roman"/>
          <w:b/>
          <w:color w:val="0067AC"/>
          <w:sz w:val="24"/>
        </w:rPr>
        <w:t>1</w:t>
      </w:r>
      <w:r w:rsidRPr="00C41858">
        <w:rPr>
          <w:rFonts w:cs="Times New Roman"/>
          <w:b/>
          <w:color w:val="0067AC"/>
          <w:sz w:val="24"/>
        </w:rPr>
        <w:t xml:space="preserve"> credits)</w:t>
      </w:r>
      <w:bookmarkEnd w:id="113"/>
      <w:bookmarkEnd w:id="114"/>
      <w:bookmarkEnd w:id="115"/>
    </w:p>
    <w:p w14:paraId="30713049" w14:textId="77777777" w:rsidR="005F19EA" w:rsidRPr="00C41858" w:rsidRDefault="005F19EA" w:rsidP="005F19EA">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GDPC600 </w:t>
      </w:r>
      <w:r w:rsidRPr="00C41858">
        <w:rPr>
          <w:rFonts w:cs="Times New Roman"/>
          <w:color w:val="000000"/>
        </w:rPr>
        <w:tab/>
        <w:t>Family Counseling (taught alternate years only)</w:t>
      </w:r>
      <w:r w:rsidRPr="00C41858">
        <w:rPr>
          <w:rFonts w:cs="Times New Roman"/>
          <w:color w:val="000000"/>
        </w:rPr>
        <w:tab/>
      </w:r>
      <w:r w:rsidRPr="00C41858">
        <w:rPr>
          <w:rFonts w:cs="Times New Roman"/>
          <w:color w:val="000000"/>
        </w:rPr>
        <w:tab/>
      </w:r>
      <w:r w:rsidRPr="00C41858">
        <w:rPr>
          <w:rFonts w:cs="Times New Roman"/>
          <w:color w:val="000000"/>
        </w:rPr>
        <w:tab/>
        <w:t xml:space="preserve"> 3 credits</w:t>
      </w:r>
    </w:p>
    <w:p w14:paraId="01563C03" w14:textId="77777777" w:rsidR="005F19EA" w:rsidRPr="00C41858" w:rsidRDefault="005F19EA" w:rsidP="005F19EA">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GDPC610 </w:t>
      </w:r>
      <w:r w:rsidRPr="00C41858">
        <w:rPr>
          <w:rFonts w:cs="Times New Roman"/>
          <w:color w:val="000000"/>
        </w:rPr>
        <w:tab/>
        <w:t>Marital Counseling (taught alternate years only)</w:t>
      </w:r>
      <w:r w:rsidRPr="00C41858">
        <w:rPr>
          <w:rFonts w:cs="Times New Roman"/>
          <w:color w:val="000000"/>
        </w:rPr>
        <w:tab/>
      </w:r>
      <w:r w:rsidRPr="00C41858">
        <w:rPr>
          <w:rFonts w:cs="Times New Roman"/>
          <w:color w:val="000000"/>
        </w:rPr>
        <w:tab/>
      </w:r>
      <w:r w:rsidRPr="00C41858">
        <w:rPr>
          <w:rFonts w:cs="Times New Roman"/>
          <w:color w:val="000000"/>
        </w:rPr>
        <w:tab/>
        <w:t xml:space="preserve"> 3 credits</w:t>
      </w:r>
    </w:p>
    <w:p w14:paraId="17AEF624"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DPC619 </w:t>
      </w:r>
      <w:r w:rsidR="00FC4A5D" w:rsidRPr="00C41858">
        <w:rPr>
          <w:rFonts w:cs="Times New Roman"/>
          <w:color w:val="000000"/>
        </w:rPr>
        <w:tab/>
        <w:t>Professional Issues in Clinical Mental Health Counseling</w:t>
      </w:r>
      <w:r w:rsidR="00876E2C" w:rsidRPr="00C41858">
        <w:rPr>
          <w:rFonts w:cs="Times New Roman"/>
          <w:color w:val="000000"/>
        </w:rPr>
        <w:tab/>
      </w:r>
      <w:r w:rsidR="00BA3BB4" w:rsidRPr="00C41858">
        <w:rPr>
          <w:rFonts w:cs="Times New Roman"/>
          <w:color w:val="000000"/>
        </w:rPr>
        <w:tab/>
      </w:r>
      <w:r w:rsidR="00511942" w:rsidRPr="00C41858">
        <w:rPr>
          <w:rFonts w:cs="Times New Roman"/>
          <w:color w:val="000000"/>
        </w:rPr>
        <w:t xml:space="preserve"> </w:t>
      </w:r>
      <w:r w:rsidR="00FB1FA2" w:rsidRPr="00C41858">
        <w:rPr>
          <w:rFonts w:cs="Times New Roman"/>
          <w:color w:val="000000"/>
        </w:rPr>
        <w:t>3</w:t>
      </w:r>
      <w:r w:rsidR="00876E2C" w:rsidRPr="00C41858">
        <w:rPr>
          <w:rFonts w:cs="Times New Roman"/>
          <w:color w:val="000000"/>
        </w:rPr>
        <w:t xml:space="preserve"> credits</w:t>
      </w:r>
    </w:p>
    <w:p w14:paraId="2E257A9A"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DPC624 </w:t>
      </w:r>
      <w:r w:rsidR="00FC4A5D" w:rsidRPr="00C41858">
        <w:rPr>
          <w:rFonts w:cs="Times New Roman"/>
          <w:color w:val="000000"/>
        </w:rPr>
        <w:tab/>
        <w:t>Addictions and Addictive Behaviors</w:t>
      </w:r>
      <w:r w:rsidR="00511942" w:rsidRPr="00C41858">
        <w:rPr>
          <w:rFonts w:cs="Times New Roman"/>
          <w:color w:val="000000"/>
        </w:rPr>
        <w:tab/>
      </w:r>
      <w:r w:rsidR="00BA3BB4" w:rsidRPr="00C41858">
        <w:rPr>
          <w:rFonts w:cs="Times New Roman"/>
          <w:color w:val="000000"/>
        </w:rPr>
        <w:tab/>
      </w:r>
      <w:r w:rsidR="001867B8" w:rsidRPr="00C41858">
        <w:rPr>
          <w:rFonts w:cs="Times New Roman"/>
          <w:color w:val="000000"/>
        </w:rPr>
        <w:tab/>
      </w:r>
      <w:r w:rsidR="001867B8" w:rsidRPr="00C41858">
        <w:rPr>
          <w:rFonts w:cs="Times New Roman"/>
          <w:color w:val="000000"/>
        </w:rPr>
        <w:tab/>
      </w:r>
      <w:r w:rsidR="00511942" w:rsidRPr="00C41858">
        <w:rPr>
          <w:rFonts w:cs="Times New Roman"/>
          <w:color w:val="000000"/>
        </w:rPr>
        <w:t xml:space="preserve"> </w:t>
      </w:r>
      <w:r w:rsidR="00876E2C" w:rsidRPr="00C41858">
        <w:rPr>
          <w:rFonts w:cs="Times New Roman"/>
          <w:color w:val="000000"/>
        </w:rPr>
        <w:t>3 credits</w:t>
      </w:r>
    </w:p>
    <w:p w14:paraId="6EDD3046"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DPC629 </w:t>
      </w:r>
      <w:r w:rsidR="00FC4A5D" w:rsidRPr="00C41858">
        <w:rPr>
          <w:rFonts w:cs="Times New Roman"/>
          <w:color w:val="000000"/>
        </w:rPr>
        <w:tab/>
        <w:t>Psychopathology: Classification and Treatment</w:t>
      </w:r>
      <w:r w:rsidR="00876E2C" w:rsidRPr="00C41858">
        <w:rPr>
          <w:rFonts w:cs="Times New Roman"/>
          <w:color w:val="000000"/>
        </w:rPr>
        <w:tab/>
      </w:r>
      <w:r w:rsidR="00876E2C" w:rsidRPr="00C41858">
        <w:rPr>
          <w:rFonts w:cs="Times New Roman"/>
          <w:color w:val="000000"/>
        </w:rPr>
        <w:tab/>
      </w:r>
      <w:r w:rsidR="00BA3BB4" w:rsidRPr="00C41858">
        <w:rPr>
          <w:rFonts w:cs="Times New Roman"/>
          <w:color w:val="000000"/>
        </w:rPr>
        <w:tab/>
      </w:r>
      <w:r w:rsidR="00511942" w:rsidRPr="00C41858">
        <w:rPr>
          <w:rFonts w:cs="Times New Roman"/>
          <w:color w:val="000000"/>
        </w:rPr>
        <w:t xml:space="preserve"> </w:t>
      </w:r>
      <w:r w:rsidR="00876E2C" w:rsidRPr="00C41858">
        <w:rPr>
          <w:rFonts w:cs="Times New Roman"/>
          <w:color w:val="000000"/>
        </w:rPr>
        <w:t>3 credits</w:t>
      </w:r>
    </w:p>
    <w:p w14:paraId="6F77854D" w14:textId="395BD95A" w:rsidR="00685F1A" w:rsidRPr="00C41858" w:rsidRDefault="005F19EA"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GDPC676</w:t>
      </w:r>
      <w:r w:rsidRPr="00C41858">
        <w:rPr>
          <w:rFonts w:cs="Times New Roman"/>
          <w:color w:val="000000"/>
        </w:rPr>
        <w:tab/>
        <w:t>Theories of Personality</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t xml:space="preserve"> 3 credits</w:t>
      </w:r>
    </w:p>
    <w:p w14:paraId="13AE3056" w14:textId="227CC6DC" w:rsidR="005F19EA" w:rsidRPr="00C41858" w:rsidRDefault="005F19EA"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GDPC687 </w:t>
      </w:r>
      <w:r w:rsidRPr="00C41858">
        <w:rPr>
          <w:rFonts w:cs="Times New Roman"/>
          <w:color w:val="000000"/>
        </w:rPr>
        <w:tab/>
        <w:t>Counseling and Therapeutic Interventions for Adults</w:t>
      </w:r>
      <w:r w:rsidRPr="00C41858">
        <w:rPr>
          <w:rFonts w:cs="Times New Roman"/>
          <w:color w:val="000000"/>
        </w:rPr>
        <w:tab/>
      </w:r>
      <w:r w:rsidRPr="00C41858">
        <w:rPr>
          <w:rFonts w:cs="Times New Roman"/>
          <w:color w:val="000000"/>
        </w:rPr>
        <w:tab/>
        <w:t>3 credits</w:t>
      </w:r>
    </w:p>
    <w:p w14:paraId="579593B8" w14:textId="77777777" w:rsidR="005F19EA" w:rsidRPr="00C41858" w:rsidRDefault="005F19EA" w:rsidP="00A54FAC">
      <w:pPr>
        <w:suppressAutoHyphens/>
        <w:autoSpaceDE w:val="0"/>
        <w:autoSpaceDN w:val="0"/>
        <w:adjustRightInd w:val="0"/>
        <w:spacing w:after="0" w:line="240" w:lineRule="auto"/>
        <w:jc w:val="both"/>
        <w:textAlignment w:val="center"/>
        <w:rPr>
          <w:rFonts w:cs="Times New Roman"/>
          <w:color w:val="000000"/>
        </w:rPr>
      </w:pPr>
    </w:p>
    <w:p w14:paraId="505FE62F" w14:textId="0C383051" w:rsidR="005F19EA" w:rsidRPr="00C41858" w:rsidRDefault="005F19EA" w:rsidP="005F19EA">
      <w:pPr>
        <w:spacing w:after="0"/>
        <w:rPr>
          <w:rFonts w:cs="Times New Roman"/>
          <w:b/>
          <w:color w:val="0067AC"/>
          <w:sz w:val="24"/>
        </w:rPr>
      </w:pPr>
      <w:r w:rsidRPr="00C41858">
        <w:rPr>
          <w:rFonts w:cs="Times New Roman"/>
          <w:b/>
          <w:color w:val="0067AC"/>
          <w:sz w:val="24"/>
        </w:rPr>
        <w:t>Electives (3 credits – choose one of the below classes)</w:t>
      </w:r>
    </w:p>
    <w:p w14:paraId="1AD3A544" w14:textId="69E23E0F" w:rsidR="005F19EA" w:rsidRPr="00C41858" w:rsidRDefault="005F19EA" w:rsidP="005F19EA">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GDPC604</w:t>
      </w:r>
      <w:r w:rsidRPr="00C41858">
        <w:rPr>
          <w:rFonts w:cs="Times New Roman"/>
          <w:color w:val="000000"/>
        </w:rPr>
        <w:tab/>
        <w:t xml:space="preserve">Human Sexuality and Sex Therapy </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t>3 credits</w:t>
      </w:r>
    </w:p>
    <w:p w14:paraId="13880A46" w14:textId="7A67D929" w:rsidR="00511942" w:rsidRPr="00C41858" w:rsidRDefault="00511942"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 xml:space="preserve">GDPC686 </w:t>
      </w:r>
      <w:r w:rsidRPr="00C41858">
        <w:rPr>
          <w:rFonts w:cs="Times New Roman"/>
          <w:color w:val="000000"/>
        </w:rPr>
        <w:tab/>
      </w:r>
      <w:r w:rsidR="001867B8" w:rsidRPr="00C41858">
        <w:rPr>
          <w:rFonts w:cs="Times New Roman"/>
          <w:color w:val="000000"/>
        </w:rPr>
        <w:t>Interventions and</w:t>
      </w:r>
      <w:r w:rsidRPr="00C41858">
        <w:rPr>
          <w:rFonts w:cs="Times New Roman"/>
          <w:color w:val="000000"/>
        </w:rPr>
        <w:t xml:space="preserve"> Diagnosis </w:t>
      </w:r>
      <w:r w:rsidR="001867B8" w:rsidRPr="00C41858">
        <w:rPr>
          <w:rFonts w:cs="Times New Roman"/>
          <w:color w:val="000000"/>
        </w:rPr>
        <w:t>with</w:t>
      </w:r>
      <w:r w:rsidRPr="00C41858">
        <w:rPr>
          <w:rFonts w:cs="Times New Roman"/>
          <w:color w:val="000000"/>
        </w:rPr>
        <w:t xml:space="preserve"> Children</w:t>
      </w:r>
      <w:r w:rsidR="001867B8" w:rsidRPr="00C41858">
        <w:rPr>
          <w:rFonts w:cs="Times New Roman"/>
          <w:color w:val="000000"/>
        </w:rPr>
        <w:t xml:space="preserve"> &amp; Adolescents</w:t>
      </w:r>
      <w:r w:rsidRPr="00C41858">
        <w:rPr>
          <w:rFonts w:cs="Times New Roman"/>
          <w:color w:val="000000"/>
        </w:rPr>
        <w:t xml:space="preserve"> </w:t>
      </w:r>
      <w:r w:rsidR="00BA3BB4" w:rsidRPr="00C41858">
        <w:rPr>
          <w:rFonts w:cs="Times New Roman"/>
          <w:color w:val="000000"/>
        </w:rPr>
        <w:tab/>
      </w:r>
      <w:r w:rsidRPr="00C41858">
        <w:rPr>
          <w:rFonts w:cs="Times New Roman"/>
          <w:color w:val="000000"/>
        </w:rPr>
        <w:t>3 credits</w:t>
      </w:r>
    </w:p>
    <w:p w14:paraId="20D969D7" w14:textId="77777777" w:rsidR="00A54FAC" w:rsidRPr="00C41858" w:rsidRDefault="00A54FAC" w:rsidP="00A54FAC">
      <w:pPr>
        <w:autoSpaceDE w:val="0"/>
        <w:autoSpaceDN w:val="0"/>
        <w:adjustRightInd w:val="0"/>
        <w:spacing w:after="0" w:line="240" w:lineRule="auto"/>
        <w:jc w:val="both"/>
        <w:textAlignment w:val="center"/>
        <w:rPr>
          <w:rFonts w:cs="Times New Roman"/>
          <w:b/>
          <w:bCs/>
          <w:caps/>
          <w:color w:val="0047AA"/>
        </w:rPr>
      </w:pPr>
    </w:p>
    <w:p w14:paraId="4FBE2855" w14:textId="77777777" w:rsidR="00FC4A5D" w:rsidRPr="00C41858" w:rsidRDefault="00FC4A5D" w:rsidP="00DA53F5">
      <w:pPr>
        <w:spacing w:after="0"/>
        <w:rPr>
          <w:rFonts w:cs="Times New Roman"/>
          <w:b/>
          <w:color w:val="0067AC"/>
          <w:sz w:val="24"/>
        </w:rPr>
      </w:pPr>
      <w:bookmarkStart w:id="116" w:name="_Toc329080851"/>
      <w:bookmarkStart w:id="117" w:name="_Toc349806933"/>
      <w:bookmarkStart w:id="118" w:name="_Toc349807047"/>
      <w:r w:rsidRPr="00C41858">
        <w:rPr>
          <w:rFonts w:cs="Times New Roman"/>
          <w:b/>
          <w:color w:val="0067AC"/>
          <w:sz w:val="24"/>
        </w:rPr>
        <w:t>Clinical Instruction (9 credits)</w:t>
      </w:r>
      <w:bookmarkEnd w:id="116"/>
      <w:bookmarkEnd w:id="117"/>
      <w:bookmarkEnd w:id="118"/>
    </w:p>
    <w:p w14:paraId="4D1E2CCE"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DPC650 </w:t>
      </w:r>
      <w:r w:rsidR="00FC4A5D" w:rsidRPr="00C41858">
        <w:rPr>
          <w:rFonts w:cs="Times New Roman"/>
          <w:color w:val="000000"/>
        </w:rPr>
        <w:tab/>
        <w:t>Practicum in Counseling</w:t>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t>3 credits</w:t>
      </w:r>
    </w:p>
    <w:p w14:paraId="19A9B234" w14:textId="77777777" w:rsidR="00FC4A5D" w:rsidRPr="00C41858" w:rsidRDefault="005A6E56" w:rsidP="00A54FAC">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G</w:t>
      </w:r>
      <w:r w:rsidR="00FC4A5D" w:rsidRPr="00C41858">
        <w:rPr>
          <w:rFonts w:cs="Times New Roman"/>
          <w:color w:val="000000"/>
        </w:rPr>
        <w:t xml:space="preserve">DPC655 </w:t>
      </w:r>
      <w:r w:rsidR="00FC4A5D" w:rsidRPr="00C41858">
        <w:rPr>
          <w:rFonts w:cs="Times New Roman"/>
          <w:color w:val="000000"/>
        </w:rPr>
        <w:tab/>
        <w:t>Internship in Counseling</w:t>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rPr>
        <w:tab/>
      </w:r>
      <w:r w:rsidR="00876E2C" w:rsidRPr="00C41858">
        <w:rPr>
          <w:rFonts w:cs="Times New Roman"/>
          <w:color w:val="000000"/>
          <w:u w:val="single"/>
        </w:rPr>
        <w:t>6 credits</w:t>
      </w:r>
    </w:p>
    <w:p w14:paraId="1E2646CA" w14:textId="77777777" w:rsidR="00FC4A5D" w:rsidRPr="00C41858" w:rsidRDefault="00FC4A5D" w:rsidP="00A54FAC">
      <w:pPr>
        <w:suppressAutoHyphens/>
        <w:autoSpaceDE w:val="0"/>
        <w:autoSpaceDN w:val="0"/>
        <w:adjustRightInd w:val="0"/>
        <w:spacing w:after="0" w:line="288" w:lineRule="auto"/>
        <w:jc w:val="both"/>
        <w:textAlignment w:val="center"/>
        <w:rPr>
          <w:rFonts w:cs="Times New Roman"/>
          <w:color w:val="000000"/>
        </w:rPr>
      </w:pPr>
    </w:p>
    <w:p w14:paraId="3D767B51" w14:textId="77777777" w:rsidR="00FC4A5D" w:rsidRPr="00C41858" w:rsidRDefault="00511942" w:rsidP="00521800">
      <w:pPr>
        <w:rPr>
          <w:rFonts w:cs="Times New Roman"/>
          <w:b/>
        </w:rPr>
      </w:pPr>
      <w:r w:rsidRPr="00C41858">
        <w:rPr>
          <w:rFonts w:cs="Times New Roman"/>
        </w:rPr>
        <w:tab/>
      </w:r>
      <w:r w:rsidRPr="00C41858">
        <w:rPr>
          <w:rFonts w:cs="Times New Roman"/>
        </w:rPr>
        <w:tab/>
      </w:r>
      <w:r w:rsidRPr="00C41858">
        <w:rPr>
          <w:rFonts w:cs="Times New Roman"/>
        </w:rPr>
        <w:tab/>
      </w:r>
      <w:r w:rsidRPr="00C41858">
        <w:rPr>
          <w:rFonts w:cs="Times New Roman"/>
        </w:rPr>
        <w:tab/>
      </w:r>
      <w:bookmarkStart w:id="119" w:name="_Toc329080852"/>
      <w:bookmarkStart w:id="120" w:name="_Toc349806934"/>
      <w:bookmarkStart w:id="121" w:name="_Toc349807048"/>
      <w:r w:rsidR="00FC4A5D" w:rsidRPr="00C41858">
        <w:rPr>
          <w:rFonts w:cs="Times New Roman"/>
          <w:b/>
        </w:rPr>
        <w:t>TOTAL MA degree credits:</w:t>
      </w:r>
      <w:r w:rsidRPr="00C41858">
        <w:rPr>
          <w:rFonts w:cs="Times New Roman"/>
          <w:b/>
        </w:rPr>
        <w:t xml:space="preserve">       </w:t>
      </w:r>
      <w:r w:rsidR="00FC4A5D" w:rsidRPr="00C41858">
        <w:rPr>
          <w:rFonts w:cs="Times New Roman"/>
          <w:b/>
        </w:rPr>
        <w:t xml:space="preserve"> </w:t>
      </w:r>
      <w:r w:rsidR="00BA3BB4" w:rsidRPr="00C41858">
        <w:rPr>
          <w:rFonts w:cs="Times New Roman"/>
          <w:b/>
        </w:rPr>
        <w:tab/>
        <w:t xml:space="preserve">             </w:t>
      </w:r>
      <w:r w:rsidR="00FC4A5D" w:rsidRPr="00C41858">
        <w:rPr>
          <w:rFonts w:cs="Times New Roman"/>
          <w:b/>
        </w:rPr>
        <w:t>60 credits</w:t>
      </w:r>
      <w:bookmarkEnd w:id="119"/>
      <w:bookmarkEnd w:id="120"/>
      <w:bookmarkEnd w:id="121"/>
    </w:p>
    <w:p w14:paraId="0565944B" w14:textId="77777777" w:rsidR="00FC4A5D" w:rsidRPr="00C41858" w:rsidRDefault="00FC4A5D" w:rsidP="00C308D8">
      <w:pPr>
        <w:spacing w:after="0"/>
        <w:rPr>
          <w:rFonts w:cs="Times New Roman"/>
          <w:b/>
          <w:color w:val="0067AC"/>
          <w:sz w:val="24"/>
        </w:rPr>
      </w:pPr>
      <w:bookmarkStart w:id="122" w:name="_Toc329080853"/>
      <w:bookmarkStart w:id="123" w:name="_Toc349806935"/>
      <w:bookmarkStart w:id="124" w:name="_Toc349807049"/>
      <w:r w:rsidRPr="00C41858">
        <w:rPr>
          <w:rFonts w:cs="Times New Roman"/>
          <w:b/>
          <w:color w:val="0067AC"/>
          <w:sz w:val="24"/>
        </w:rPr>
        <w:t>Please Note:</w:t>
      </w:r>
      <w:bookmarkEnd w:id="122"/>
      <w:bookmarkEnd w:id="123"/>
      <w:bookmarkEnd w:id="124"/>
      <w:r w:rsidRPr="00C41858">
        <w:rPr>
          <w:rFonts w:cs="Times New Roman"/>
          <w:b/>
          <w:color w:val="0067AC"/>
          <w:sz w:val="24"/>
        </w:rPr>
        <w:t xml:space="preserve"> </w:t>
      </w:r>
    </w:p>
    <w:p w14:paraId="24F6A7C3" w14:textId="77777777" w:rsidR="00FC4A5D" w:rsidRPr="00C41858" w:rsidRDefault="00FC4A5D" w:rsidP="00100D7D">
      <w:pPr>
        <w:pStyle w:val="ListParagraph"/>
        <w:numPr>
          <w:ilvl w:val="0"/>
          <w:numId w:val="11"/>
        </w:numPr>
        <w:suppressAutoHyphens/>
        <w:autoSpaceDE w:val="0"/>
        <w:autoSpaceDN w:val="0"/>
        <w:adjustRightInd w:val="0"/>
        <w:textAlignment w:val="center"/>
        <w:rPr>
          <w:rFonts w:ascii="Times New Roman" w:hAnsi="Times New Roman"/>
          <w:color w:val="000000"/>
        </w:rPr>
      </w:pPr>
      <w:r w:rsidRPr="00C41858">
        <w:rPr>
          <w:rFonts w:ascii="Times New Roman" w:hAnsi="Times New Roman"/>
          <w:color w:val="000000"/>
        </w:rPr>
        <w:t xml:space="preserve">Continuation in the Clinical Mental Health Counseling Program is based upon a periodic review by the department of the student’s academic performance and personal qualifications as a counselor. </w:t>
      </w:r>
    </w:p>
    <w:p w14:paraId="258EA541" w14:textId="250FFD7A" w:rsidR="00A54FAC" w:rsidRPr="00C41858" w:rsidRDefault="00FC4A5D" w:rsidP="00100D7D">
      <w:pPr>
        <w:pStyle w:val="ListParagraph"/>
        <w:numPr>
          <w:ilvl w:val="0"/>
          <w:numId w:val="11"/>
        </w:numPr>
        <w:suppressAutoHyphens/>
        <w:autoSpaceDE w:val="0"/>
        <w:autoSpaceDN w:val="0"/>
        <w:adjustRightInd w:val="0"/>
        <w:textAlignment w:val="center"/>
        <w:rPr>
          <w:rFonts w:ascii="Times New Roman" w:hAnsi="Times New Roman"/>
          <w:color w:val="000000"/>
        </w:rPr>
      </w:pPr>
      <w:r w:rsidRPr="00C41858">
        <w:rPr>
          <w:rFonts w:ascii="Times New Roman" w:hAnsi="Times New Roman"/>
          <w:color w:val="000000"/>
        </w:rPr>
        <w:t xml:space="preserve">A student who wishes to seek licensure as a Licensed Mental Health Counselor (LMHC) in the State of Indiana should consult with the </w:t>
      </w:r>
      <w:r w:rsidR="001F04D7">
        <w:rPr>
          <w:rFonts w:ascii="Times New Roman" w:hAnsi="Times New Roman"/>
          <w:color w:val="000000"/>
        </w:rPr>
        <w:t>Interim C</w:t>
      </w:r>
      <w:r w:rsidRPr="00C41858">
        <w:rPr>
          <w:rFonts w:ascii="Times New Roman" w:hAnsi="Times New Roman"/>
          <w:color w:val="000000"/>
        </w:rPr>
        <w:t xml:space="preserve">linical Coordinator of the MA in Clinical Mental Health Counseling Program, Dr. </w:t>
      </w:r>
      <w:r w:rsidR="001F04D7">
        <w:rPr>
          <w:rFonts w:ascii="Times New Roman" w:hAnsi="Times New Roman"/>
          <w:color w:val="000000"/>
        </w:rPr>
        <w:t>Stacey Nicely</w:t>
      </w:r>
      <w:r w:rsidRPr="00C41858">
        <w:rPr>
          <w:rFonts w:ascii="Times New Roman" w:hAnsi="Times New Roman"/>
          <w:color w:val="000000"/>
        </w:rPr>
        <w:t xml:space="preserve">. </w:t>
      </w:r>
      <w:r w:rsidR="00EA1910" w:rsidRPr="00C41858">
        <w:rPr>
          <w:rFonts w:ascii="Times New Roman" w:hAnsi="Times New Roman"/>
          <w:color w:val="000000"/>
        </w:rPr>
        <w:t>Extra Internship hours are required for the State of Indiana.</w:t>
      </w:r>
    </w:p>
    <w:p w14:paraId="12225B0E" w14:textId="77777777" w:rsidR="00C41858" w:rsidRPr="00C41858" w:rsidRDefault="00C41858" w:rsidP="00C41858">
      <w:pPr>
        <w:pStyle w:val="NoSpacing"/>
        <w:rPr>
          <w:rFonts w:ascii="Times New Roman" w:hAnsi="Times New Roman" w:cs="Times New Roman"/>
        </w:rPr>
      </w:pPr>
    </w:p>
    <w:p w14:paraId="5D93CF68" w14:textId="77777777" w:rsidR="00C41858" w:rsidRPr="00C41858" w:rsidRDefault="00C41858" w:rsidP="00C41858">
      <w:pPr>
        <w:pStyle w:val="NoSpacing"/>
        <w:rPr>
          <w:rFonts w:ascii="Times New Roman" w:hAnsi="Times New Roman" w:cs="Times New Roman"/>
        </w:rPr>
      </w:pPr>
    </w:p>
    <w:p w14:paraId="1ECBA640" w14:textId="77777777" w:rsidR="00C41858" w:rsidRPr="00C41858" w:rsidRDefault="00C41858" w:rsidP="00C41858">
      <w:pPr>
        <w:pStyle w:val="NoSpacing"/>
        <w:rPr>
          <w:rFonts w:ascii="Times New Roman" w:hAnsi="Times New Roman" w:cs="Times New Roman"/>
        </w:rPr>
      </w:pPr>
    </w:p>
    <w:p w14:paraId="5BF9A402" w14:textId="77777777" w:rsidR="00C41858" w:rsidRPr="00C41858" w:rsidRDefault="00C41858" w:rsidP="00C41858">
      <w:pPr>
        <w:pStyle w:val="NoSpacing"/>
        <w:rPr>
          <w:rFonts w:ascii="Times New Roman" w:hAnsi="Times New Roman" w:cs="Times New Roman"/>
        </w:rPr>
      </w:pPr>
    </w:p>
    <w:p w14:paraId="62222610" w14:textId="77777777" w:rsidR="00C41858" w:rsidRPr="00C41858" w:rsidRDefault="00C41858" w:rsidP="00C41858">
      <w:pPr>
        <w:pStyle w:val="NoSpacing"/>
        <w:rPr>
          <w:rFonts w:ascii="Times New Roman" w:hAnsi="Times New Roman" w:cs="Times New Roman"/>
        </w:rPr>
      </w:pPr>
    </w:p>
    <w:p w14:paraId="2BD04D8C" w14:textId="77777777" w:rsidR="00C41858" w:rsidRPr="00C41858" w:rsidRDefault="00C41858" w:rsidP="00C41858">
      <w:pPr>
        <w:pStyle w:val="NoSpacing"/>
        <w:rPr>
          <w:rFonts w:ascii="Times New Roman" w:hAnsi="Times New Roman" w:cs="Times New Roman"/>
        </w:rPr>
      </w:pPr>
    </w:p>
    <w:p w14:paraId="32181823" w14:textId="0DFC86E9" w:rsidR="003053EB" w:rsidRPr="00C41858" w:rsidRDefault="007F7FF0" w:rsidP="00C41858">
      <w:pPr>
        <w:pStyle w:val="NoSpacing"/>
        <w:jc w:val="center"/>
        <w:rPr>
          <w:rFonts w:ascii="Times New Roman" w:hAnsi="Times New Roman" w:cs="Times New Roman"/>
          <w:b/>
          <w:sz w:val="28"/>
        </w:rPr>
      </w:pPr>
      <w:r w:rsidRPr="00C41858">
        <w:rPr>
          <w:rFonts w:ascii="Times New Roman" w:eastAsiaTheme="majorEastAsia" w:hAnsi="Times New Roman" w:cs="Times New Roman"/>
          <w:b/>
          <w:bCs/>
          <w:color w:val="0067AC"/>
          <w:sz w:val="32"/>
          <w:szCs w:val="28"/>
        </w:rPr>
        <w:lastRenderedPageBreak/>
        <w:t>TYPICAL PROGRAM</w:t>
      </w:r>
      <w:r w:rsidR="00594E28" w:rsidRPr="00C41858">
        <w:rPr>
          <w:rFonts w:ascii="Times New Roman" w:eastAsiaTheme="majorEastAsia" w:hAnsi="Times New Roman" w:cs="Times New Roman"/>
          <w:b/>
          <w:bCs/>
          <w:color w:val="0067AC"/>
          <w:sz w:val="32"/>
          <w:szCs w:val="28"/>
        </w:rPr>
        <w:t xml:space="preserve">: </w:t>
      </w:r>
      <w:r w:rsidR="00DA53F5" w:rsidRPr="00C41858">
        <w:rPr>
          <w:rFonts w:ascii="Times New Roman" w:hAnsi="Times New Roman" w:cs="Times New Roman"/>
        </w:rPr>
        <w:br/>
      </w:r>
      <w:r w:rsidR="00594E28" w:rsidRPr="00C41858">
        <w:rPr>
          <w:rFonts w:ascii="Times New Roman" w:hAnsi="Times New Roman" w:cs="Times New Roman"/>
          <w:sz w:val="28"/>
        </w:rPr>
        <w:t xml:space="preserve">MA in Clinical Mental Health </w:t>
      </w:r>
      <w:r w:rsidR="003053EB" w:rsidRPr="00C41858">
        <w:rPr>
          <w:rFonts w:ascii="Times New Roman" w:hAnsi="Times New Roman" w:cs="Times New Roman"/>
          <w:sz w:val="28"/>
        </w:rPr>
        <w:t>Counseling</w:t>
      </w:r>
      <w:r w:rsidR="00511942" w:rsidRPr="00C41858">
        <w:rPr>
          <w:rFonts w:ascii="Times New Roman" w:hAnsi="Times New Roman" w:cs="Times New Roman"/>
          <w:sz w:val="28"/>
        </w:rPr>
        <w:t xml:space="preserve"> Sequence</w:t>
      </w:r>
    </w:p>
    <w:p w14:paraId="6162BDF8" w14:textId="77777777" w:rsidR="00C0556D" w:rsidRPr="00C41858" w:rsidRDefault="00C0556D" w:rsidP="00A54FAC">
      <w:pPr>
        <w:pStyle w:val="HeaderSM"/>
        <w:spacing w:line="240" w:lineRule="auto"/>
        <w:jc w:val="both"/>
        <w:rPr>
          <w:rFonts w:ascii="Times New Roman" w:hAnsi="Times New Roman" w:cs="Times New Roman"/>
          <w:caps/>
          <w:sz w:val="22"/>
          <w:szCs w:val="22"/>
        </w:rPr>
      </w:pPr>
    </w:p>
    <w:p w14:paraId="241EC955" w14:textId="77777777" w:rsidR="001764F8" w:rsidRPr="00C41858" w:rsidRDefault="001764F8" w:rsidP="00521800">
      <w:pPr>
        <w:spacing w:after="0"/>
        <w:rPr>
          <w:rStyle w:val="IntenseEmphasis"/>
          <w:rFonts w:cs="Times New Roman"/>
          <w:color w:val="0067AC"/>
          <w:sz w:val="24"/>
        </w:rPr>
      </w:pPr>
      <w:bookmarkStart w:id="125" w:name="_Toc329080855"/>
      <w:bookmarkStart w:id="126" w:name="_Toc349806937"/>
      <w:bookmarkStart w:id="127" w:name="_Toc349807051"/>
    </w:p>
    <w:p w14:paraId="4C1E8D7B" w14:textId="77777777" w:rsidR="00D50A98" w:rsidRPr="00C41858" w:rsidRDefault="00D50A98" w:rsidP="00521800">
      <w:pPr>
        <w:spacing w:after="0"/>
        <w:rPr>
          <w:rStyle w:val="IntenseEmphasis"/>
          <w:rFonts w:cs="Times New Roman"/>
          <w:sz w:val="24"/>
        </w:rPr>
      </w:pPr>
      <w:r w:rsidRPr="00C41858">
        <w:rPr>
          <w:rStyle w:val="IntenseEmphasis"/>
          <w:rFonts w:cs="Times New Roman"/>
          <w:color w:val="0067AC"/>
          <w:sz w:val="24"/>
        </w:rPr>
        <w:t>First</w:t>
      </w:r>
      <w:r w:rsidRPr="00C41858">
        <w:rPr>
          <w:rStyle w:val="IntenseEmphasis"/>
          <w:rFonts w:cs="Times New Roman"/>
          <w:sz w:val="24"/>
        </w:rPr>
        <w:t xml:space="preserve"> </w:t>
      </w:r>
      <w:r w:rsidRPr="00C41858">
        <w:rPr>
          <w:rStyle w:val="IntenseEmphasis"/>
          <w:rFonts w:cs="Times New Roman"/>
          <w:color w:val="0067AC"/>
          <w:sz w:val="24"/>
        </w:rPr>
        <w:t>Year</w:t>
      </w:r>
      <w:bookmarkEnd w:id="125"/>
      <w:bookmarkEnd w:id="126"/>
      <w:bookmarkEnd w:id="127"/>
    </w:p>
    <w:p w14:paraId="4B268C16" w14:textId="77777777" w:rsidR="00D50A98" w:rsidRPr="00C41858" w:rsidRDefault="00D50A98" w:rsidP="00A54FAC">
      <w:pPr>
        <w:pStyle w:val="Body"/>
        <w:spacing w:line="240" w:lineRule="auto"/>
        <w:rPr>
          <w:b/>
          <w:sz w:val="22"/>
          <w:szCs w:val="22"/>
        </w:rPr>
      </w:pPr>
      <w:r w:rsidRPr="00C41858">
        <w:rPr>
          <w:b/>
          <w:sz w:val="22"/>
          <w:szCs w:val="22"/>
        </w:rPr>
        <w:t>Fall Semester</w:t>
      </w:r>
    </w:p>
    <w:p w14:paraId="2527340A" w14:textId="77777777" w:rsidR="002B421E" w:rsidRPr="00C41858" w:rsidRDefault="00D50A98" w:rsidP="002B421E">
      <w:pPr>
        <w:pStyle w:val="Body"/>
        <w:spacing w:line="240" w:lineRule="auto"/>
        <w:rPr>
          <w:sz w:val="22"/>
          <w:szCs w:val="22"/>
        </w:rPr>
      </w:pPr>
      <w:r w:rsidRPr="00C41858">
        <w:rPr>
          <w:sz w:val="22"/>
          <w:szCs w:val="22"/>
        </w:rPr>
        <w:tab/>
      </w:r>
      <w:r w:rsidR="002B421E" w:rsidRPr="00C41858">
        <w:rPr>
          <w:sz w:val="22"/>
          <w:szCs w:val="22"/>
        </w:rPr>
        <w:t xml:space="preserve">GDPC645 </w:t>
      </w:r>
      <w:r w:rsidR="002B421E" w:rsidRPr="00C41858">
        <w:rPr>
          <w:sz w:val="22"/>
          <w:szCs w:val="22"/>
        </w:rPr>
        <w:tab/>
        <w:t>Professional Ethics for Counselors &amp; Psychologists</w:t>
      </w:r>
      <w:r w:rsidR="002B421E" w:rsidRPr="00C41858">
        <w:rPr>
          <w:sz w:val="22"/>
          <w:szCs w:val="22"/>
        </w:rPr>
        <w:tab/>
        <w:t>3 credits</w:t>
      </w:r>
    </w:p>
    <w:p w14:paraId="6C0421F9" w14:textId="77777777" w:rsidR="002B421E" w:rsidRPr="00C41858" w:rsidRDefault="002B421E" w:rsidP="002B421E">
      <w:pPr>
        <w:pStyle w:val="Body"/>
        <w:spacing w:line="240" w:lineRule="auto"/>
        <w:rPr>
          <w:sz w:val="22"/>
          <w:szCs w:val="22"/>
        </w:rPr>
      </w:pPr>
      <w:r w:rsidRPr="00C41858">
        <w:rPr>
          <w:sz w:val="22"/>
          <w:szCs w:val="22"/>
        </w:rPr>
        <w:tab/>
        <w:t>GDPC635</w:t>
      </w:r>
      <w:r w:rsidRPr="00C41858">
        <w:rPr>
          <w:sz w:val="22"/>
          <w:szCs w:val="22"/>
        </w:rPr>
        <w:tab/>
        <w:t>Theories and Techniques of Counseling</w:t>
      </w:r>
      <w:r w:rsidRPr="00C41858">
        <w:rPr>
          <w:sz w:val="22"/>
          <w:szCs w:val="22"/>
        </w:rPr>
        <w:tab/>
      </w:r>
      <w:r w:rsidRPr="00C41858">
        <w:rPr>
          <w:sz w:val="22"/>
          <w:szCs w:val="22"/>
        </w:rPr>
        <w:tab/>
      </w:r>
      <w:r w:rsidRPr="00C41858">
        <w:rPr>
          <w:sz w:val="22"/>
          <w:szCs w:val="22"/>
        </w:rPr>
        <w:tab/>
        <w:t>3 credits</w:t>
      </w:r>
    </w:p>
    <w:p w14:paraId="75982C17" w14:textId="77777777" w:rsidR="002B421E" w:rsidRPr="00C41858" w:rsidRDefault="002B421E" w:rsidP="002B421E">
      <w:pPr>
        <w:pStyle w:val="Body"/>
        <w:spacing w:line="240" w:lineRule="auto"/>
        <w:rPr>
          <w:sz w:val="22"/>
          <w:szCs w:val="22"/>
        </w:rPr>
      </w:pPr>
      <w:r w:rsidRPr="00C41858">
        <w:rPr>
          <w:sz w:val="22"/>
          <w:szCs w:val="22"/>
        </w:rPr>
        <w:tab/>
        <w:t>GDPC638</w:t>
      </w:r>
      <w:r w:rsidRPr="00C41858">
        <w:rPr>
          <w:sz w:val="22"/>
          <w:szCs w:val="22"/>
        </w:rPr>
        <w:tab/>
        <w:t>Group Process</w:t>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t>3 credits</w:t>
      </w:r>
    </w:p>
    <w:p w14:paraId="69E05814" w14:textId="77777777" w:rsidR="002B421E" w:rsidRPr="00C41858" w:rsidRDefault="002B421E" w:rsidP="002B421E">
      <w:pPr>
        <w:pStyle w:val="Body"/>
        <w:spacing w:line="240" w:lineRule="auto"/>
        <w:rPr>
          <w:sz w:val="22"/>
          <w:szCs w:val="22"/>
        </w:rPr>
      </w:pPr>
      <w:r w:rsidRPr="00C41858">
        <w:rPr>
          <w:sz w:val="22"/>
          <w:szCs w:val="22"/>
        </w:rPr>
        <w:tab/>
        <w:t>GDPC629</w:t>
      </w:r>
      <w:r w:rsidRPr="00C41858">
        <w:rPr>
          <w:sz w:val="22"/>
          <w:szCs w:val="22"/>
        </w:rPr>
        <w:tab/>
        <w:t>Psychopathology: Classification and Treatment</w:t>
      </w:r>
      <w:r w:rsidRPr="00C41858">
        <w:rPr>
          <w:sz w:val="22"/>
          <w:szCs w:val="22"/>
        </w:rPr>
        <w:tab/>
      </w:r>
      <w:r w:rsidRPr="00C41858">
        <w:rPr>
          <w:sz w:val="22"/>
          <w:szCs w:val="22"/>
        </w:rPr>
        <w:tab/>
      </w:r>
      <w:r w:rsidRPr="00C41858">
        <w:rPr>
          <w:sz w:val="22"/>
          <w:szCs w:val="22"/>
          <w:u w:val="single"/>
        </w:rPr>
        <w:t>3 credits</w:t>
      </w:r>
    </w:p>
    <w:p w14:paraId="26871FDF" w14:textId="4AA488F6" w:rsidR="00D50A98" w:rsidRPr="00C41858" w:rsidRDefault="00D50A98" w:rsidP="002B421E">
      <w:pPr>
        <w:pStyle w:val="Body"/>
        <w:spacing w:line="240" w:lineRule="auto"/>
        <w:rPr>
          <w:sz w:val="22"/>
          <w:szCs w:val="22"/>
        </w:rPr>
      </w:pP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00F560E4" w:rsidRPr="00C41858">
        <w:rPr>
          <w:sz w:val="22"/>
          <w:szCs w:val="22"/>
        </w:rPr>
        <w:tab/>
      </w:r>
      <w:r w:rsidRPr="00C41858">
        <w:rPr>
          <w:b/>
          <w:sz w:val="22"/>
          <w:szCs w:val="22"/>
        </w:rPr>
        <w:t>TOTAL CREDITS</w:t>
      </w:r>
      <w:r w:rsidR="00511942" w:rsidRPr="00C41858">
        <w:rPr>
          <w:b/>
          <w:sz w:val="22"/>
          <w:szCs w:val="22"/>
        </w:rPr>
        <w:t>:</w:t>
      </w:r>
      <w:r w:rsidR="00F560E4" w:rsidRPr="00C41858">
        <w:rPr>
          <w:b/>
          <w:sz w:val="22"/>
          <w:szCs w:val="22"/>
        </w:rPr>
        <w:tab/>
      </w:r>
      <w:r w:rsidRPr="00C41858">
        <w:rPr>
          <w:b/>
          <w:sz w:val="22"/>
          <w:szCs w:val="22"/>
        </w:rPr>
        <w:t>12 credits</w:t>
      </w:r>
    </w:p>
    <w:p w14:paraId="28DE641D" w14:textId="77777777" w:rsidR="00D50A98" w:rsidRPr="00C41858" w:rsidRDefault="00D50A98" w:rsidP="00A54FAC">
      <w:pPr>
        <w:pStyle w:val="Body"/>
        <w:spacing w:line="240" w:lineRule="auto"/>
        <w:rPr>
          <w:b/>
          <w:sz w:val="22"/>
          <w:szCs w:val="22"/>
        </w:rPr>
      </w:pPr>
      <w:r w:rsidRPr="00C41858">
        <w:rPr>
          <w:b/>
          <w:sz w:val="22"/>
          <w:szCs w:val="22"/>
        </w:rPr>
        <w:t>Spring Semester</w:t>
      </w:r>
    </w:p>
    <w:p w14:paraId="2E262000" w14:textId="77777777" w:rsidR="002B421E" w:rsidRPr="00C41858" w:rsidRDefault="00D50A98" w:rsidP="002B421E">
      <w:pPr>
        <w:pStyle w:val="Body"/>
        <w:spacing w:line="240" w:lineRule="auto"/>
        <w:rPr>
          <w:sz w:val="22"/>
          <w:szCs w:val="22"/>
        </w:rPr>
      </w:pPr>
      <w:r w:rsidRPr="00C41858">
        <w:rPr>
          <w:sz w:val="22"/>
          <w:szCs w:val="22"/>
        </w:rPr>
        <w:tab/>
      </w:r>
      <w:r w:rsidR="002B421E" w:rsidRPr="00C41858">
        <w:rPr>
          <w:sz w:val="22"/>
          <w:szCs w:val="22"/>
        </w:rPr>
        <w:t>GDPC614</w:t>
      </w:r>
      <w:r w:rsidR="002B421E" w:rsidRPr="00C41858">
        <w:rPr>
          <w:sz w:val="22"/>
          <w:szCs w:val="22"/>
        </w:rPr>
        <w:tab/>
        <w:t>Human Development</w:t>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t>3 credits</w:t>
      </w:r>
    </w:p>
    <w:p w14:paraId="07A66A7C" w14:textId="77777777" w:rsidR="002B421E" w:rsidRPr="00C41858" w:rsidRDefault="002B421E" w:rsidP="002B421E">
      <w:pPr>
        <w:pStyle w:val="Body"/>
        <w:spacing w:line="240" w:lineRule="auto"/>
        <w:rPr>
          <w:sz w:val="22"/>
          <w:szCs w:val="22"/>
        </w:rPr>
      </w:pPr>
      <w:r w:rsidRPr="00C41858">
        <w:rPr>
          <w:sz w:val="22"/>
          <w:szCs w:val="22"/>
        </w:rPr>
        <w:tab/>
        <w:t>GDPC640</w:t>
      </w:r>
      <w:r w:rsidRPr="00C41858">
        <w:rPr>
          <w:sz w:val="22"/>
          <w:szCs w:val="22"/>
        </w:rPr>
        <w:tab/>
        <w:t>Multicultural Issues for Counselors &amp; Psychologists</w:t>
      </w:r>
      <w:r w:rsidRPr="00C41858">
        <w:rPr>
          <w:sz w:val="22"/>
          <w:szCs w:val="22"/>
        </w:rPr>
        <w:tab/>
        <w:t>3 credits</w:t>
      </w:r>
    </w:p>
    <w:p w14:paraId="164FB94B" w14:textId="41F390C7" w:rsidR="002B421E" w:rsidRPr="00C41858" w:rsidRDefault="002B421E" w:rsidP="002B421E">
      <w:pPr>
        <w:pStyle w:val="Body"/>
        <w:spacing w:line="240" w:lineRule="auto"/>
        <w:rPr>
          <w:sz w:val="22"/>
          <w:szCs w:val="22"/>
        </w:rPr>
      </w:pPr>
      <w:r w:rsidRPr="00C41858">
        <w:rPr>
          <w:sz w:val="22"/>
          <w:szCs w:val="22"/>
        </w:rPr>
        <w:tab/>
        <w:t>GDPC610          Marital Counseling (alt springs)</w:t>
      </w:r>
      <w:r w:rsidRPr="00C41858">
        <w:rPr>
          <w:sz w:val="22"/>
          <w:szCs w:val="22"/>
        </w:rPr>
        <w:tab/>
      </w:r>
      <w:r w:rsidRPr="00C41858">
        <w:rPr>
          <w:sz w:val="22"/>
          <w:szCs w:val="22"/>
        </w:rPr>
        <w:tab/>
      </w:r>
      <w:r w:rsidRPr="00C41858">
        <w:rPr>
          <w:sz w:val="22"/>
          <w:szCs w:val="22"/>
        </w:rPr>
        <w:tab/>
      </w:r>
      <w:r w:rsidRPr="00C41858">
        <w:rPr>
          <w:sz w:val="22"/>
          <w:szCs w:val="22"/>
        </w:rPr>
        <w:tab/>
        <w:t>3 credits</w:t>
      </w:r>
    </w:p>
    <w:p w14:paraId="0B84261A" w14:textId="77777777" w:rsidR="002B421E" w:rsidRPr="00C41858" w:rsidRDefault="002B421E" w:rsidP="002B421E">
      <w:pPr>
        <w:pStyle w:val="Body"/>
        <w:spacing w:line="240" w:lineRule="auto"/>
        <w:rPr>
          <w:sz w:val="22"/>
          <w:szCs w:val="22"/>
        </w:rPr>
      </w:pPr>
      <w:r w:rsidRPr="00C41858">
        <w:rPr>
          <w:sz w:val="22"/>
          <w:szCs w:val="22"/>
        </w:rPr>
        <w:tab/>
        <w:t>GDPC650</w:t>
      </w:r>
      <w:r w:rsidRPr="00C41858">
        <w:rPr>
          <w:sz w:val="22"/>
          <w:szCs w:val="22"/>
        </w:rPr>
        <w:tab/>
        <w:t>Practicum in Counseling</w:t>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u w:val="single"/>
        </w:rPr>
        <w:t>3 credits</w:t>
      </w:r>
    </w:p>
    <w:p w14:paraId="68C52773" w14:textId="5E10309F" w:rsidR="00D50A98" w:rsidRPr="00C41858" w:rsidRDefault="007937F8" w:rsidP="002B421E">
      <w:pPr>
        <w:pStyle w:val="Body"/>
        <w:spacing w:line="240" w:lineRule="auto"/>
        <w:rPr>
          <w:sz w:val="22"/>
          <w:szCs w:val="22"/>
        </w:rPr>
      </w:pP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00F560E4" w:rsidRPr="00C41858">
        <w:rPr>
          <w:sz w:val="22"/>
          <w:szCs w:val="22"/>
        </w:rPr>
        <w:tab/>
      </w:r>
      <w:r w:rsidRPr="00C41858">
        <w:rPr>
          <w:b/>
          <w:sz w:val="22"/>
          <w:szCs w:val="22"/>
        </w:rPr>
        <w:t>TOTAL CREDITS</w:t>
      </w:r>
      <w:r w:rsidR="00511942" w:rsidRPr="00C41858">
        <w:rPr>
          <w:b/>
          <w:sz w:val="22"/>
          <w:szCs w:val="22"/>
        </w:rPr>
        <w:t>:</w:t>
      </w:r>
      <w:r w:rsidR="00F560E4" w:rsidRPr="00C41858">
        <w:rPr>
          <w:b/>
          <w:sz w:val="22"/>
          <w:szCs w:val="22"/>
        </w:rPr>
        <w:tab/>
      </w:r>
      <w:r w:rsidRPr="00C41858">
        <w:rPr>
          <w:b/>
          <w:sz w:val="22"/>
          <w:szCs w:val="22"/>
        </w:rPr>
        <w:t>12 credits</w:t>
      </w:r>
    </w:p>
    <w:p w14:paraId="6E8762DB" w14:textId="77777777" w:rsidR="00D50A98" w:rsidRPr="00C41858" w:rsidRDefault="00D50A98" w:rsidP="00A54FAC">
      <w:pPr>
        <w:pStyle w:val="Body"/>
        <w:spacing w:line="240" w:lineRule="auto"/>
        <w:rPr>
          <w:b/>
          <w:sz w:val="22"/>
          <w:szCs w:val="22"/>
        </w:rPr>
      </w:pPr>
      <w:r w:rsidRPr="00C41858">
        <w:rPr>
          <w:b/>
          <w:sz w:val="22"/>
          <w:szCs w:val="22"/>
        </w:rPr>
        <w:t>Summer Semester</w:t>
      </w:r>
    </w:p>
    <w:p w14:paraId="79AC158A" w14:textId="2706C27D" w:rsidR="002B421E" w:rsidRPr="00C41858" w:rsidRDefault="00D50A98" w:rsidP="002B421E">
      <w:pPr>
        <w:pStyle w:val="Body"/>
        <w:spacing w:line="240" w:lineRule="auto"/>
        <w:rPr>
          <w:sz w:val="22"/>
          <w:szCs w:val="22"/>
        </w:rPr>
      </w:pPr>
      <w:r w:rsidRPr="00C41858">
        <w:rPr>
          <w:sz w:val="22"/>
          <w:szCs w:val="22"/>
        </w:rPr>
        <w:tab/>
      </w:r>
      <w:r w:rsidR="00FF3AC8">
        <w:rPr>
          <w:sz w:val="22"/>
          <w:szCs w:val="22"/>
        </w:rPr>
        <w:t>GDPC644</w:t>
      </w:r>
      <w:r w:rsidR="002B421E" w:rsidRPr="00C41858">
        <w:rPr>
          <w:sz w:val="22"/>
          <w:szCs w:val="22"/>
        </w:rPr>
        <w:tab/>
        <w:t>Psych Testing</w:t>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t>3 credits</w:t>
      </w:r>
    </w:p>
    <w:p w14:paraId="3DE68336" w14:textId="297A14AA" w:rsidR="008F0385" w:rsidRPr="00C41858" w:rsidRDefault="002B421E" w:rsidP="002B421E">
      <w:pPr>
        <w:pStyle w:val="Body"/>
        <w:spacing w:line="240" w:lineRule="auto"/>
        <w:rPr>
          <w:sz w:val="22"/>
          <w:szCs w:val="22"/>
        </w:rPr>
      </w:pPr>
      <w:r w:rsidRPr="00C41858">
        <w:rPr>
          <w:sz w:val="22"/>
          <w:szCs w:val="22"/>
        </w:rPr>
        <w:tab/>
        <w:t>GDPC676</w:t>
      </w:r>
      <w:r w:rsidRPr="00C41858">
        <w:rPr>
          <w:sz w:val="22"/>
          <w:szCs w:val="22"/>
        </w:rPr>
        <w:tab/>
        <w:t xml:space="preserve">Theories of Personality </w:t>
      </w:r>
      <w:r w:rsidR="00DC0FE0">
        <w:rPr>
          <w:sz w:val="22"/>
          <w:szCs w:val="22"/>
        </w:rPr>
        <w:tab/>
      </w:r>
      <w:r w:rsidR="00DC0FE0">
        <w:rPr>
          <w:sz w:val="22"/>
          <w:szCs w:val="22"/>
        </w:rPr>
        <w:tab/>
      </w:r>
      <w:r w:rsidRPr="00C41858">
        <w:rPr>
          <w:sz w:val="22"/>
          <w:szCs w:val="22"/>
        </w:rPr>
        <w:tab/>
      </w:r>
      <w:r w:rsidRPr="00C41858">
        <w:rPr>
          <w:sz w:val="22"/>
          <w:szCs w:val="22"/>
        </w:rPr>
        <w:tab/>
      </w:r>
      <w:r w:rsidRPr="00C41858">
        <w:rPr>
          <w:sz w:val="22"/>
          <w:szCs w:val="22"/>
        </w:rPr>
        <w:tab/>
      </w:r>
      <w:r w:rsidRPr="00C41858">
        <w:rPr>
          <w:sz w:val="22"/>
          <w:szCs w:val="22"/>
          <w:u w:val="single"/>
        </w:rPr>
        <w:t>3 credits</w:t>
      </w:r>
      <w:r w:rsidR="00F560E4" w:rsidRPr="00C41858">
        <w:rPr>
          <w:sz w:val="22"/>
          <w:szCs w:val="22"/>
        </w:rPr>
        <w:tab/>
      </w:r>
    </w:p>
    <w:p w14:paraId="4F448FB9" w14:textId="77777777" w:rsidR="00511942" w:rsidRPr="00C41858" w:rsidRDefault="008F0385" w:rsidP="00A54FAC">
      <w:pPr>
        <w:pStyle w:val="Body"/>
        <w:spacing w:line="240" w:lineRule="auto"/>
        <w:rPr>
          <w:caps/>
          <w:sz w:val="22"/>
          <w:szCs w:val="22"/>
        </w:rPr>
      </w:pP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b/>
          <w:sz w:val="22"/>
          <w:szCs w:val="22"/>
        </w:rPr>
        <w:t>TOTAL CREDITS</w:t>
      </w:r>
      <w:r w:rsidR="00BA3BB4" w:rsidRPr="00C41858">
        <w:rPr>
          <w:b/>
          <w:sz w:val="22"/>
          <w:szCs w:val="22"/>
        </w:rPr>
        <w:t>:</w:t>
      </w:r>
      <w:r w:rsidRPr="00C41858">
        <w:rPr>
          <w:b/>
          <w:sz w:val="22"/>
          <w:szCs w:val="22"/>
        </w:rPr>
        <w:tab/>
      </w:r>
      <w:r w:rsidR="00377535" w:rsidRPr="00C41858">
        <w:rPr>
          <w:b/>
          <w:sz w:val="22"/>
          <w:szCs w:val="22"/>
        </w:rPr>
        <w:t>6</w:t>
      </w:r>
      <w:r w:rsidRPr="00C41858">
        <w:rPr>
          <w:b/>
          <w:sz w:val="22"/>
          <w:szCs w:val="22"/>
        </w:rPr>
        <w:t xml:space="preserve"> credits</w:t>
      </w:r>
    </w:p>
    <w:p w14:paraId="144A95A2" w14:textId="77777777" w:rsidR="001764F8" w:rsidRPr="00C41858" w:rsidRDefault="001764F8" w:rsidP="00521800">
      <w:pPr>
        <w:spacing w:after="0"/>
        <w:rPr>
          <w:rStyle w:val="IntenseEmphasis"/>
          <w:rFonts w:cs="Times New Roman"/>
          <w:color w:val="0067AC"/>
          <w:sz w:val="24"/>
        </w:rPr>
      </w:pPr>
      <w:bookmarkStart w:id="128" w:name="_Toc329080856"/>
      <w:bookmarkStart w:id="129" w:name="_Toc349806938"/>
      <w:bookmarkStart w:id="130" w:name="_Toc349807052"/>
    </w:p>
    <w:p w14:paraId="0C5B3123" w14:textId="77777777" w:rsidR="00D50A98" w:rsidRPr="00C41858" w:rsidRDefault="00D50A98" w:rsidP="00521800">
      <w:pPr>
        <w:spacing w:after="0"/>
        <w:rPr>
          <w:rStyle w:val="IntenseEmphasis"/>
          <w:rFonts w:cs="Times New Roman"/>
          <w:color w:val="0067AC"/>
          <w:sz w:val="24"/>
        </w:rPr>
      </w:pPr>
      <w:r w:rsidRPr="00C41858">
        <w:rPr>
          <w:rStyle w:val="IntenseEmphasis"/>
          <w:rFonts w:cs="Times New Roman"/>
          <w:color w:val="0067AC"/>
          <w:sz w:val="24"/>
        </w:rPr>
        <w:t>Second Year</w:t>
      </w:r>
      <w:bookmarkEnd w:id="128"/>
      <w:bookmarkEnd w:id="129"/>
      <w:bookmarkEnd w:id="130"/>
    </w:p>
    <w:p w14:paraId="2178B18E" w14:textId="77777777" w:rsidR="00D50A98" w:rsidRPr="00C41858" w:rsidRDefault="00D50A98" w:rsidP="00A54FAC">
      <w:pPr>
        <w:pStyle w:val="Body"/>
        <w:spacing w:line="240" w:lineRule="auto"/>
        <w:rPr>
          <w:b/>
          <w:sz w:val="22"/>
          <w:szCs w:val="22"/>
        </w:rPr>
      </w:pPr>
      <w:r w:rsidRPr="00C41858">
        <w:rPr>
          <w:b/>
          <w:sz w:val="22"/>
          <w:szCs w:val="22"/>
        </w:rPr>
        <w:t>Fall Semester</w:t>
      </w:r>
    </w:p>
    <w:p w14:paraId="60AED82F" w14:textId="480E824F" w:rsidR="002B421E" w:rsidRPr="00C41858" w:rsidRDefault="00D50A98" w:rsidP="002B421E">
      <w:pPr>
        <w:pStyle w:val="Body"/>
        <w:spacing w:line="240" w:lineRule="auto"/>
        <w:rPr>
          <w:sz w:val="22"/>
          <w:szCs w:val="22"/>
        </w:rPr>
      </w:pPr>
      <w:r w:rsidRPr="00C41858">
        <w:rPr>
          <w:sz w:val="22"/>
          <w:szCs w:val="22"/>
        </w:rPr>
        <w:tab/>
      </w:r>
      <w:r w:rsidR="002B421E" w:rsidRPr="00C41858">
        <w:rPr>
          <w:sz w:val="22"/>
          <w:szCs w:val="22"/>
        </w:rPr>
        <w:t>GDPC</w:t>
      </w:r>
      <w:r w:rsidR="0064678E">
        <w:rPr>
          <w:sz w:val="22"/>
          <w:szCs w:val="22"/>
        </w:rPr>
        <w:t>643</w:t>
      </w:r>
      <w:r w:rsidR="002B421E" w:rsidRPr="00C41858">
        <w:rPr>
          <w:sz w:val="22"/>
          <w:szCs w:val="22"/>
        </w:rPr>
        <w:tab/>
        <w:t>Career Development</w:t>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r>
      <w:r w:rsidR="002B421E" w:rsidRPr="00C41858">
        <w:rPr>
          <w:sz w:val="22"/>
          <w:szCs w:val="22"/>
        </w:rPr>
        <w:tab/>
        <w:t xml:space="preserve">3 credits </w:t>
      </w:r>
    </w:p>
    <w:p w14:paraId="2EA87172" w14:textId="77777777" w:rsidR="002B421E" w:rsidRPr="00C41858" w:rsidRDefault="002B421E" w:rsidP="002B421E">
      <w:pPr>
        <w:pStyle w:val="Body"/>
        <w:spacing w:line="240" w:lineRule="auto"/>
        <w:ind w:firstLine="720"/>
        <w:rPr>
          <w:sz w:val="22"/>
          <w:szCs w:val="22"/>
        </w:rPr>
      </w:pPr>
      <w:r w:rsidRPr="00C41858">
        <w:rPr>
          <w:sz w:val="22"/>
          <w:szCs w:val="22"/>
        </w:rPr>
        <w:t>GDPC619</w:t>
      </w:r>
      <w:r w:rsidRPr="00C41858">
        <w:rPr>
          <w:sz w:val="22"/>
          <w:szCs w:val="22"/>
        </w:rPr>
        <w:tab/>
        <w:t>Professional Issues for CMHC</w:t>
      </w:r>
      <w:r w:rsidRPr="00C41858">
        <w:rPr>
          <w:sz w:val="22"/>
          <w:szCs w:val="22"/>
        </w:rPr>
        <w:tab/>
      </w:r>
      <w:r w:rsidRPr="00C41858">
        <w:rPr>
          <w:sz w:val="22"/>
          <w:szCs w:val="22"/>
        </w:rPr>
        <w:tab/>
      </w:r>
      <w:r w:rsidRPr="00C41858">
        <w:rPr>
          <w:sz w:val="22"/>
          <w:szCs w:val="22"/>
        </w:rPr>
        <w:tab/>
      </w:r>
      <w:r w:rsidRPr="00C41858">
        <w:rPr>
          <w:sz w:val="22"/>
          <w:szCs w:val="22"/>
        </w:rPr>
        <w:tab/>
        <w:t>3 credits</w:t>
      </w:r>
      <w:r w:rsidRPr="00C41858">
        <w:rPr>
          <w:sz w:val="22"/>
          <w:szCs w:val="22"/>
        </w:rPr>
        <w:tab/>
      </w:r>
    </w:p>
    <w:p w14:paraId="0F14EB3F" w14:textId="77777777" w:rsidR="002B421E" w:rsidRPr="00C41858" w:rsidRDefault="002B421E" w:rsidP="002B421E">
      <w:pPr>
        <w:pStyle w:val="Body"/>
        <w:spacing w:line="240" w:lineRule="auto"/>
        <w:rPr>
          <w:sz w:val="22"/>
          <w:szCs w:val="22"/>
        </w:rPr>
      </w:pPr>
      <w:r w:rsidRPr="00C41858">
        <w:rPr>
          <w:sz w:val="22"/>
          <w:szCs w:val="22"/>
        </w:rPr>
        <w:tab/>
        <w:t>GDPC604</w:t>
      </w:r>
      <w:r w:rsidRPr="00C41858">
        <w:rPr>
          <w:sz w:val="22"/>
          <w:szCs w:val="22"/>
        </w:rPr>
        <w:tab/>
      </w:r>
      <w:bookmarkStart w:id="131" w:name="OLE_LINK1"/>
      <w:bookmarkStart w:id="132" w:name="OLE_LINK2"/>
      <w:r w:rsidRPr="00C41858">
        <w:rPr>
          <w:sz w:val="22"/>
          <w:szCs w:val="22"/>
        </w:rPr>
        <w:t>Human Sexual Experience</w:t>
      </w:r>
      <w:bookmarkEnd w:id="131"/>
      <w:bookmarkEnd w:id="132"/>
      <w:r w:rsidRPr="00C41858">
        <w:rPr>
          <w:sz w:val="22"/>
          <w:szCs w:val="22"/>
        </w:rPr>
        <w:tab/>
      </w:r>
      <w:r w:rsidRPr="00C41858">
        <w:rPr>
          <w:sz w:val="22"/>
          <w:szCs w:val="22"/>
        </w:rPr>
        <w:tab/>
      </w:r>
      <w:r w:rsidRPr="00C41858">
        <w:rPr>
          <w:sz w:val="22"/>
          <w:szCs w:val="22"/>
        </w:rPr>
        <w:tab/>
      </w:r>
      <w:r w:rsidRPr="00C41858">
        <w:rPr>
          <w:sz w:val="22"/>
          <w:szCs w:val="22"/>
        </w:rPr>
        <w:tab/>
        <w:t>3 credits</w:t>
      </w:r>
    </w:p>
    <w:p w14:paraId="309198A5" w14:textId="77777777" w:rsidR="002B421E" w:rsidRPr="00C41858" w:rsidRDefault="002B421E" w:rsidP="002B421E">
      <w:pPr>
        <w:pStyle w:val="Body"/>
        <w:spacing w:line="240" w:lineRule="auto"/>
        <w:rPr>
          <w:sz w:val="22"/>
          <w:szCs w:val="22"/>
        </w:rPr>
      </w:pPr>
      <w:r w:rsidRPr="00C41858">
        <w:rPr>
          <w:sz w:val="22"/>
          <w:szCs w:val="22"/>
        </w:rPr>
        <w:tab/>
      </w:r>
      <w:r w:rsidRPr="00C41858">
        <w:rPr>
          <w:sz w:val="22"/>
          <w:szCs w:val="22"/>
        </w:rPr>
        <w:tab/>
      </w:r>
      <w:r w:rsidRPr="00C41858">
        <w:rPr>
          <w:sz w:val="22"/>
          <w:szCs w:val="22"/>
        </w:rPr>
        <w:tab/>
      </w:r>
      <w:r w:rsidRPr="00C41858">
        <w:rPr>
          <w:sz w:val="22"/>
          <w:szCs w:val="22"/>
        </w:rPr>
        <w:tab/>
        <w:t xml:space="preserve">      or </w:t>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t xml:space="preserve">      or</w:t>
      </w:r>
    </w:p>
    <w:p w14:paraId="5C99B3BA" w14:textId="77777777" w:rsidR="002B421E" w:rsidRPr="00C41858" w:rsidRDefault="002B421E" w:rsidP="002B421E">
      <w:pPr>
        <w:pStyle w:val="Body"/>
        <w:spacing w:line="240" w:lineRule="auto"/>
        <w:rPr>
          <w:sz w:val="22"/>
          <w:szCs w:val="22"/>
        </w:rPr>
      </w:pPr>
      <w:r w:rsidRPr="00C41858">
        <w:rPr>
          <w:sz w:val="22"/>
          <w:szCs w:val="22"/>
        </w:rPr>
        <w:tab/>
        <w:t xml:space="preserve">GDPC686 </w:t>
      </w:r>
      <w:r w:rsidRPr="00C41858">
        <w:rPr>
          <w:sz w:val="22"/>
          <w:szCs w:val="22"/>
        </w:rPr>
        <w:tab/>
        <w:t>Intervention &amp; Diagnosis with Children &amp;Adolescents</w:t>
      </w:r>
      <w:r w:rsidRPr="00C41858">
        <w:rPr>
          <w:sz w:val="22"/>
          <w:szCs w:val="22"/>
        </w:rPr>
        <w:tab/>
        <w:t>3 credits</w:t>
      </w:r>
    </w:p>
    <w:p w14:paraId="722D2022" w14:textId="27D061F7" w:rsidR="00D50A98" w:rsidRPr="00C41858" w:rsidRDefault="002B421E" w:rsidP="002B421E">
      <w:pPr>
        <w:pStyle w:val="Body"/>
        <w:spacing w:line="240" w:lineRule="auto"/>
        <w:rPr>
          <w:sz w:val="22"/>
          <w:szCs w:val="22"/>
        </w:rPr>
      </w:pPr>
      <w:r w:rsidRPr="00C41858">
        <w:rPr>
          <w:sz w:val="22"/>
          <w:szCs w:val="22"/>
        </w:rPr>
        <w:tab/>
        <w:t>GDPC655</w:t>
      </w:r>
      <w:r w:rsidRPr="00C41858">
        <w:rPr>
          <w:sz w:val="22"/>
          <w:szCs w:val="22"/>
        </w:rPr>
        <w:tab/>
        <w:t>Internship in Counseling (First Semester)</w:t>
      </w:r>
      <w:r w:rsidRPr="00C41858">
        <w:rPr>
          <w:sz w:val="22"/>
          <w:szCs w:val="22"/>
        </w:rPr>
        <w:tab/>
      </w:r>
      <w:r w:rsidRPr="00C41858">
        <w:rPr>
          <w:sz w:val="22"/>
          <w:szCs w:val="22"/>
        </w:rPr>
        <w:tab/>
      </w:r>
      <w:r w:rsidRPr="00C41858">
        <w:rPr>
          <w:sz w:val="22"/>
          <w:szCs w:val="22"/>
          <w:u w:val="single"/>
        </w:rPr>
        <w:t>3 credits</w:t>
      </w:r>
      <w:r w:rsidR="00B6410D" w:rsidRPr="00C41858">
        <w:rPr>
          <w:sz w:val="22"/>
          <w:szCs w:val="22"/>
        </w:rPr>
        <w:tab/>
      </w:r>
      <w:r w:rsidR="00B6410D" w:rsidRPr="00C41858">
        <w:rPr>
          <w:sz w:val="22"/>
          <w:szCs w:val="22"/>
        </w:rPr>
        <w:tab/>
      </w:r>
      <w:r w:rsidR="00B6410D" w:rsidRPr="00C41858">
        <w:rPr>
          <w:sz w:val="22"/>
          <w:szCs w:val="22"/>
        </w:rPr>
        <w:tab/>
      </w:r>
      <w:r w:rsidR="00B6410D" w:rsidRPr="00C41858">
        <w:rPr>
          <w:sz w:val="22"/>
          <w:szCs w:val="22"/>
        </w:rPr>
        <w:tab/>
      </w:r>
      <w:r w:rsidR="00B6410D" w:rsidRPr="00C41858">
        <w:rPr>
          <w:sz w:val="22"/>
          <w:szCs w:val="22"/>
        </w:rPr>
        <w:tab/>
      </w:r>
      <w:r w:rsidR="00B6410D" w:rsidRPr="00C41858">
        <w:rPr>
          <w:sz w:val="22"/>
          <w:szCs w:val="22"/>
        </w:rPr>
        <w:tab/>
      </w:r>
      <w:r w:rsidR="00B6410D" w:rsidRPr="00C41858">
        <w:rPr>
          <w:sz w:val="22"/>
          <w:szCs w:val="22"/>
        </w:rPr>
        <w:tab/>
      </w:r>
      <w:r w:rsidRPr="00C41858">
        <w:rPr>
          <w:sz w:val="22"/>
          <w:szCs w:val="22"/>
        </w:rPr>
        <w:tab/>
      </w:r>
      <w:r w:rsidRPr="00C41858">
        <w:rPr>
          <w:sz w:val="22"/>
          <w:szCs w:val="22"/>
        </w:rPr>
        <w:tab/>
      </w:r>
      <w:r w:rsidRPr="00C41858">
        <w:rPr>
          <w:sz w:val="22"/>
          <w:szCs w:val="22"/>
        </w:rPr>
        <w:tab/>
      </w:r>
      <w:r w:rsidR="00B6410D" w:rsidRPr="00C41858">
        <w:rPr>
          <w:b/>
          <w:sz w:val="22"/>
          <w:szCs w:val="22"/>
        </w:rPr>
        <w:t>TOTAL CREDITS</w:t>
      </w:r>
      <w:r w:rsidR="00F560E4" w:rsidRPr="00C41858">
        <w:rPr>
          <w:b/>
          <w:sz w:val="22"/>
          <w:szCs w:val="22"/>
        </w:rPr>
        <w:t>:</w:t>
      </w:r>
      <w:r w:rsidR="00F560E4" w:rsidRPr="00C41858">
        <w:rPr>
          <w:b/>
          <w:sz w:val="22"/>
          <w:szCs w:val="22"/>
        </w:rPr>
        <w:tab/>
      </w:r>
      <w:r w:rsidR="00B6410D" w:rsidRPr="00C41858">
        <w:rPr>
          <w:b/>
          <w:sz w:val="22"/>
          <w:szCs w:val="22"/>
        </w:rPr>
        <w:t>12 credits</w:t>
      </w:r>
    </w:p>
    <w:p w14:paraId="4836BBB3" w14:textId="77777777" w:rsidR="00D50A98" w:rsidRPr="00C41858" w:rsidRDefault="00D50A98" w:rsidP="00A54FAC">
      <w:pPr>
        <w:pStyle w:val="Body"/>
        <w:spacing w:line="240" w:lineRule="auto"/>
        <w:rPr>
          <w:b/>
          <w:sz w:val="22"/>
          <w:szCs w:val="22"/>
          <w:u w:val="thick"/>
        </w:rPr>
      </w:pPr>
      <w:r w:rsidRPr="00C41858">
        <w:rPr>
          <w:b/>
          <w:sz w:val="22"/>
          <w:szCs w:val="22"/>
        </w:rPr>
        <w:t>Spring Semester</w:t>
      </w:r>
    </w:p>
    <w:p w14:paraId="4D62ABE9" w14:textId="77777777" w:rsidR="002B421E" w:rsidRPr="00C41858" w:rsidRDefault="00D50A98" w:rsidP="002B421E">
      <w:pPr>
        <w:pStyle w:val="Body"/>
        <w:spacing w:line="240" w:lineRule="auto"/>
        <w:rPr>
          <w:sz w:val="22"/>
          <w:szCs w:val="22"/>
        </w:rPr>
      </w:pPr>
      <w:r w:rsidRPr="00C41858">
        <w:rPr>
          <w:sz w:val="22"/>
          <w:szCs w:val="22"/>
        </w:rPr>
        <w:tab/>
      </w:r>
      <w:r w:rsidR="002B421E" w:rsidRPr="00C41858">
        <w:rPr>
          <w:sz w:val="22"/>
          <w:szCs w:val="22"/>
        </w:rPr>
        <w:t>GDPC624</w:t>
      </w:r>
      <w:r w:rsidR="002B421E" w:rsidRPr="00C41858">
        <w:rPr>
          <w:sz w:val="22"/>
          <w:szCs w:val="22"/>
        </w:rPr>
        <w:tab/>
        <w:t>Addictions and Addictive Behaviors</w:t>
      </w:r>
      <w:r w:rsidR="002B421E" w:rsidRPr="00C41858">
        <w:rPr>
          <w:sz w:val="22"/>
          <w:szCs w:val="22"/>
        </w:rPr>
        <w:tab/>
      </w:r>
      <w:r w:rsidR="002B421E" w:rsidRPr="00C41858">
        <w:rPr>
          <w:sz w:val="22"/>
          <w:szCs w:val="22"/>
        </w:rPr>
        <w:tab/>
      </w:r>
      <w:r w:rsidR="002B421E" w:rsidRPr="00C41858">
        <w:rPr>
          <w:sz w:val="22"/>
          <w:szCs w:val="22"/>
        </w:rPr>
        <w:tab/>
        <w:t>3 credits</w:t>
      </w:r>
    </w:p>
    <w:p w14:paraId="5D69D612" w14:textId="0B9537AD" w:rsidR="002B421E" w:rsidRPr="00C41858" w:rsidRDefault="002B421E" w:rsidP="002B421E">
      <w:pPr>
        <w:pStyle w:val="Body"/>
        <w:spacing w:line="240" w:lineRule="auto"/>
        <w:rPr>
          <w:sz w:val="22"/>
          <w:szCs w:val="22"/>
        </w:rPr>
      </w:pPr>
      <w:r w:rsidRPr="00C41858">
        <w:rPr>
          <w:sz w:val="22"/>
          <w:szCs w:val="22"/>
        </w:rPr>
        <w:tab/>
        <w:t>GDPC600         Family Counseling (alt springs)</w:t>
      </w:r>
      <w:r w:rsidRPr="00C41858">
        <w:rPr>
          <w:sz w:val="22"/>
          <w:szCs w:val="22"/>
        </w:rPr>
        <w:tab/>
      </w:r>
      <w:r w:rsidRPr="00C41858">
        <w:rPr>
          <w:sz w:val="22"/>
          <w:szCs w:val="22"/>
        </w:rPr>
        <w:tab/>
      </w:r>
      <w:r w:rsidRPr="00C41858">
        <w:rPr>
          <w:sz w:val="22"/>
          <w:szCs w:val="22"/>
        </w:rPr>
        <w:tab/>
      </w:r>
      <w:r w:rsidRPr="00C41858">
        <w:rPr>
          <w:sz w:val="22"/>
          <w:szCs w:val="22"/>
        </w:rPr>
        <w:tab/>
        <w:t>3 credits</w:t>
      </w:r>
    </w:p>
    <w:p w14:paraId="404654DE" w14:textId="77777777" w:rsidR="002B421E" w:rsidRPr="00C41858" w:rsidRDefault="002B421E" w:rsidP="002B421E">
      <w:pPr>
        <w:pStyle w:val="Body"/>
        <w:spacing w:line="240" w:lineRule="auto"/>
        <w:rPr>
          <w:sz w:val="22"/>
          <w:szCs w:val="22"/>
        </w:rPr>
      </w:pPr>
      <w:r w:rsidRPr="00C41858">
        <w:rPr>
          <w:sz w:val="22"/>
          <w:szCs w:val="22"/>
        </w:rPr>
        <w:tab/>
        <w:t>GDPC655</w:t>
      </w:r>
      <w:r w:rsidRPr="00C41858">
        <w:rPr>
          <w:sz w:val="22"/>
          <w:szCs w:val="22"/>
        </w:rPr>
        <w:tab/>
        <w:t>Internship in Counseling (Second Semester)</w:t>
      </w:r>
      <w:r w:rsidRPr="00C41858">
        <w:rPr>
          <w:sz w:val="22"/>
          <w:szCs w:val="22"/>
        </w:rPr>
        <w:tab/>
      </w:r>
      <w:r w:rsidRPr="00C41858">
        <w:rPr>
          <w:sz w:val="22"/>
          <w:szCs w:val="22"/>
        </w:rPr>
        <w:tab/>
        <w:t>3 credits</w:t>
      </w:r>
    </w:p>
    <w:p w14:paraId="6532AACD" w14:textId="77777777" w:rsidR="002B421E" w:rsidRPr="00C41858" w:rsidRDefault="002B421E" w:rsidP="002B421E">
      <w:pPr>
        <w:pStyle w:val="Body"/>
        <w:spacing w:line="240" w:lineRule="auto"/>
        <w:rPr>
          <w:sz w:val="22"/>
          <w:szCs w:val="22"/>
        </w:rPr>
      </w:pPr>
      <w:r w:rsidRPr="00C41858">
        <w:rPr>
          <w:sz w:val="22"/>
          <w:szCs w:val="22"/>
        </w:rPr>
        <w:tab/>
        <w:t>GDPC687</w:t>
      </w:r>
      <w:r w:rsidRPr="00C41858">
        <w:rPr>
          <w:sz w:val="22"/>
          <w:szCs w:val="22"/>
        </w:rPr>
        <w:tab/>
        <w:t xml:space="preserve">Counseling and Therapeutic Interventions for Adults </w:t>
      </w:r>
      <w:r w:rsidRPr="00C41858">
        <w:rPr>
          <w:sz w:val="22"/>
          <w:szCs w:val="22"/>
        </w:rPr>
        <w:tab/>
      </w:r>
      <w:r w:rsidRPr="00C41858">
        <w:rPr>
          <w:sz w:val="22"/>
          <w:szCs w:val="22"/>
          <w:u w:val="single"/>
        </w:rPr>
        <w:t>3 credits</w:t>
      </w:r>
    </w:p>
    <w:p w14:paraId="4D7BC9C6" w14:textId="1CD5B3E2" w:rsidR="00B6410D" w:rsidRPr="00C41858" w:rsidRDefault="00B6410D" w:rsidP="002B421E">
      <w:pPr>
        <w:pStyle w:val="Body"/>
        <w:spacing w:line="240" w:lineRule="auto"/>
        <w:rPr>
          <w:sz w:val="22"/>
          <w:szCs w:val="22"/>
          <w:u w:val="thick"/>
        </w:rPr>
      </w:pP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b/>
          <w:sz w:val="22"/>
          <w:szCs w:val="22"/>
        </w:rPr>
        <w:t>TOTAL CREDITS</w:t>
      </w:r>
      <w:r w:rsidR="005F7D2E" w:rsidRPr="00C41858">
        <w:rPr>
          <w:b/>
          <w:sz w:val="22"/>
          <w:szCs w:val="22"/>
        </w:rPr>
        <w:t xml:space="preserve">:   </w:t>
      </w:r>
      <w:r w:rsidRPr="00C41858">
        <w:rPr>
          <w:b/>
          <w:sz w:val="22"/>
          <w:szCs w:val="22"/>
        </w:rPr>
        <w:t>12 credits</w:t>
      </w:r>
    </w:p>
    <w:p w14:paraId="20F8A166" w14:textId="77777777" w:rsidR="00D50A98" w:rsidRPr="00C41858" w:rsidRDefault="00D50A98" w:rsidP="00A54FAC">
      <w:pPr>
        <w:pStyle w:val="Body"/>
        <w:spacing w:line="240" w:lineRule="auto"/>
        <w:rPr>
          <w:sz w:val="22"/>
          <w:szCs w:val="22"/>
        </w:rPr>
      </w:pPr>
      <w:r w:rsidRPr="00C41858">
        <w:rPr>
          <w:b/>
          <w:sz w:val="22"/>
          <w:szCs w:val="22"/>
        </w:rPr>
        <w:t>Summer Semest</w:t>
      </w:r>
      <w:r w:rsidRPr="00C41858">
        <w:rPr>
          <w:sz w:val="22"/>
          <w:szCs w:val="22"/>
        </w:rPr>
        <w:t>er</w:t>
      </w:r>
    </w:p>
    <w:p w14:paraId="208C498F" w14:textId="786B0CE4" w:rsidR="002B421E" w:rsidRPr="00C41858" w:rsidRDefault="00D50A98" w:rsidP="002B421E">
      <w:pPr>
        <w:pStyle w:val="Body"/>
        <w:spacing w:line="240" w:lineRule="auto"/>
        <w:rPr>
          <w:sz w:val="22"/>
          <w:szCs w:val="22"/>
        </w:rPr>
      </w:pPr>
      <w:r w:rsidRPr="00C41858">
        <w:rPr>
          <w:sz w:val="22"/>
          <w:szCs w:val="22"/>
        </w:rPr>
        <w:tab/>
      </w:r>
      <w:r w:rsidR="002B421E" w:rsidRPr="00C41858">
        <w:rPr>
          <w:sz w:val="22"/>
          <w:szCs w:val="22"/>
        </w:rPr>
        <w:t xml:space="preserve">EDRM506 </w:t>
      </w:r>
      <w:r w:rsidR="002B421E" w:rsidRPr="00C41858">
        <w:rPr>
          <w:sz w:val="22"/>
          <w:szCs w:val="22"/>
        </w:rPr>
        <w:tab/>
        <w:t xml:space="preserve">Research and Evaluation for Counselors </w:t>
      </w:r>
      <w:r w:rsidR="00DC0FE0">
        <w:rPr>
          <w:sz w:val="22"/>
          <w:szCs w:val="22"/>
        </w:rPr>
        <w:tab/>
      </w:r>
      <w:r w:rsidR="00DC0FE0">
        <w:rPr>
          <w:sz w:val="22"/>
          <w:szCs w:val="22"/>
        </w:rPr>
        <w:tab/>
      </w:r>
      <w:r w:rsidR="00DC0FE0">
        <w:rPr>
          <w:sz w:val="22"/>
          <w:szCs w:val="22"/>
        </w:rPr>
        <w:tab/>
      </w:r>
      <w:r w:rsidR="002B421E" w:rsidRPr="00C41858">
        <w:rPr>
          <w:sz w:val="22"/>
          <w:szCs w:val="22"/>
          <w:u w:val="single"/>
        </w:rPr>
        <w:t>3 credits</w:t>
      </w:r>
    </w:p>
    <w:p w14:paraId="40EEA90C" w14:textId="77777777" w:rsidR="002B421E" w:rsidRPr="00C41858" w:rsidRDefault="002B421E" w:rsidP="002B421E">
      <w:pPr>
        <w:pStyle w:val="Body"/>
        <w:spacing w:line="240" w:lineRule="auto"/>
        <w:rPr>
          <w:sz w:val="22"/>
          <w:szCs w:val="22"/>
        </w:rPr>
      </w:pPr>
      <w:r w:rsidRPr="00C41858">
        <w:rPr>
          <w:sz w:val="22"/>
          <w:szCs w:val="22"/>
        </w:rPr>
        <w:tab/>
        <w:t>GDPC695</w:t>
      </w:r>
      <w:r w:rsidRPr="00C41858">
        <w:rPr>
          <w:sz w:val="22"/>
          <w:szCs w:val="22"/>
        </w:rPr>
        <w:tab/>
        <w:t>Professional Portfolio</w:t>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t>0 credits</w:t>
      </w:r>
    </w:p>
    <w:p w14:paraId="1ED810BF" w14:textId="77777777" w:rsidR="002B421E" w:rsidRPr="00C41858" w:rsidRDefault="002B421E" w:rsidP="002B421E">
      <w:pPr>
        <w:pStyle w:val="Body"/>
        <w:spacing w:line="240" w:lineRule="auto"/>
        <w:ind w:firstLine="720"/>
        <w:rPr>
          <w:sz w:val="22"/>
          <w:szCs w:val="22"/>
          <w:u w:val="single"/>
        </w:rPr>
      </w:pPr>
      <w:r w:rsidRPr="00C41858">
        <w:rPr>
          <w:sz w:val="22"/>
          <w:szCs w:val="22"/>
        </w:rPr>
        <w:t>EDFN</w:t>
      </w:r>
      <w:proofErr w:type="gramStart"/>
      <w:r w:rsidRPr="00C41858">
        <w:rPr>
          <w:sz w:val="22"/>
          <w:szCs w:val="22"/>
        </w:rPr>
        <w:t xml:space="preserve">500  </w:t>
      </w:r>
      <w:r w:rsidRPr="00C41858">
        <w:rPr>
          <w:sz w:val="22"/>
          <w:szCs w:val="22"/>
        </w:rPr>
        <w:tab/>
      </w:r>
      <w:proofErr w:type="gramEnd"/>
      <w:r w:rsidRPr="00C41858">
        <w:rPr>
          <w:sz w:val="22"/>
          <w:szCs w:val="22"/>
        </w:rPr>
        <w:t xml:space="preserve">Philosophical Foundations for Professionals          </w:t>
      </w:r>
      <w:r w:rsidRPr="00C41858">
        <w:rPr>
          <w:sz w:val="22"/>
          <w:szCs w:val="22"/>
        </w:rPr>
        <w:tab/>
      </w:r>
      <w:r w:rsidRPr="00C41858">
        <w:rPr>
          <w:sz w:val="22"/>
          <w:szCs w:val="22"/>
          <w:u w:val="single"/>
        </w:rPr>
        <w:t>3 credits</w:t>
      </w:r>
    </w:p>
    <w:p w14:paraId="0FF3CDD7" w14:textId="12D56B91" w:rsidR="00646A56" w:rsidRPr="00C41858" w:rsidRDefault="00F560E4" w:rsidP="002B421E">
      <w:pPr>
        <w:pStyle w:val="Body"/>
        <w:spacing w:line="240" w:lineRule="auto"/>
        <w:rPr>
          <w:sz w:val="22"/>
          <w:szCs w:val="22"/>
        </w:rPr>
      </w:pPr>
      <w:r w:rsidRPr="00C41858">
        <w:rPr>
          <w:sz w:val="22"/>
          <w:szCs w:val="22"/>
        </w:rPr>
        <w:tab/>
      </w:r>
    </w:p>
    <w:p w14:paraId="172C7106" w14:textId="011DB313" w:rsidR="001B3C8E" w:rsidRPr="00C41858" w:rsidRDefault="00646A56" w:rsidP="001764F8">
      <w:pPr>
        <w:pStyle w:val="Body"/>
        <w:spacing w:line="240" w:lineRule="auto"/>
        <w:rPr>
          <w:sz w:val="22"/>
          <w:szCs w:val="22"/>
        </w:rPr>
      </w:pP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001764F8" w:rsidRPr="00C41858">
        <w:rPr>
          <w:sz w:val="22"/>
          <w:szCs w:val="22"/>
        </w:rPr>
        <w:tab/>
      </w:r>
      <w:r w:rsidRPr="00C41858">
        <w:rPr>
          <w:b/>
          <w:sz w:val="22"/>
          <w:szCs w:val="22"/>
        </w:rPr>
        <w:t>TOTAL CREDITS</w:t>
      </w:r>
      <w:r w:rsidR="005F7D2E" w:rsidRPr="00C41858">
        <w:rPr>
          <w:b/>
          <w:sz w:val="22"/>
          <w:szCs w:val="22"/>
        </w:rPr>
        <w:t xml:space="preserve">:    </w:t>
      </w:r>
      <w:r w:rsidRPr="00C41858">
        <w:rPr>
          <w:b/>
          <w:sz w:val="22"/>
          <w:szCs w:val="22"/>
        </w:rPr>
        <w:t>6</w:t>
      </w:r>
      <w:r w:rsidR="003C7F0F">
        <w:rPr>
          <w:b/>
          <w:sz w:val="22"/>
          <w:szCs w:val="22"/>
        </w:rPr>
        <w:t>0</w:t>
      </w:r>
      <w:r w:rsidRPr="00C41858">
        <w:rPr>
          <w:b/>
          <w:sz w:val="22"/>
          <w:szCs w:val="22"/>
        </w:rPr>
        <w:t xml:space="preserve"> credits</w:t>
      </w:r>
    </w:p>
    <w:p w14:paraId="4F4E6AF1" w14:textId="77777777" w:rsidR="005F7D2E" w:rsidRPr="00C41858" w:rsidRDefault="005F7D2E" w:rsidP="00A54FAC">
      <w:pPr>
        <w:pStyle w:val="Body"/>
        <w:spacing w:line="240" w:lineRule="auto"/>
        <w:rPr>
          <w:sz w:val="22"/>
          <w:szCs w:val="22"/>
          <w:u w:val="single"/>
        </w:rPr>
      </w:pPr>
    </w:p>
    <w:p w14:paraId="0E697F2A" w14:textId="77777777" w:rsidR="005F7D2E" w:rsidRPr="00C41858" w:rsidRDefault="005F7D2E" w:rsidP="00A54FAC">
      <w:pPr>
        <w:pStyle w:val="Body"/>
        <w:spacing w:line="240" w:lineRule="auto"/>
        <w:rPr>
          <w:sz w:val="22"/>
          <w:szCs w:val="22"/>
          <w:u w:val="single"/>
        </w:rPr>
      </w:pPr>
    </w:p>
    <w:p w14:paraId="11287B24" w14:textId="77777777" w:rsidR="00BA3BB4" w:rsidRPr="00020CD4" w:rsidRDefault="00BA3BB4" w:rsidP="0060682B">
      <w:pPr>
        <w:pStyle w:val="Heading1"/>
        <w:pBdr>
          <w:bottom w:val="single" w:sz="4" w:space="1" w:color="auto"/>
        </w:pBdr>
        <w:spacing w:before="0"/>
        <w:rPr>
          <w:rFonts w:ascii="Times New Roman" w:hAnsi="Times New Roman" w:cs="Times New Roman"/>
          <w:color w:val="auto"/>
        </w:rPr>
      </w:pPr>
      <w:bookmarkStart w:id="133" w:name="_Toc69049472"/>
      <w:r w:rsidRPr="00020CD4">
        <w:rPr>
          <w:rFonts w:ascii="Times New Roman" w:hAnsi="Times New Roman" w:cs="Times New Roman"/>
        </w:rPr>
        <w:lastRenderedPageBreak/>
        <w:t>THE SCHOOL COUNSELING AREA OF PROFESSIONAL PREPARATION</w:t>
      </w:r>
      <w:bookmarkEnd w:id="133"/>
    </w:p>
    <w:p w14:paraId="41C259E9" w14:textId="4624357E" w:rsidR="00BA3BB4" w:rsidRPr="00C41858" w:rsidRDefault="00BA3BB4" w:rsidP="001C4A36">
      <w:pPr>
        <w:rPr>
          <w:rFonts w:cs="Times New Roman"/>
        </w:rPr>
      </w:pPr>
      <w:r w:rsidRPr="00020CD4">
        <w:rPr>
          <w:rFonts w:cs="Times New Roman"/>
        </w:rPr>
        <w:t xml:space="preserve">The School Counseling specialization consists of course work and experiences that prepare students to do counseling in a school setting.  </w:t>
      </w:r>
      <w:r w:rsidR="00C2199B" w:rsidRPr="00020CD4">
        <w:rPr>
          <w:rFonts w:cs="Times New Roman"/>
        </w:rPr>
        <w:t xml:space="preserve">Students </w:t>
      </w:r>
      <w:r w:rsidR="00C2199B" w:rsidRPr="00836CB3">
        <w:rPr>
          <w:rFonts w:cs="Times New Roman"/>
        </w:rPr>
        <w:t xml:space="preserve">must receive a grade of B- or better for each class required to successfully complete this 60-credit hour program.  </w:t>
      </w:r>
      <w:r w:rsidR="00020CD4" w:rsidRPr="00836CB3">
        <w:rPr>
          <w:rFonts w:cs="Times New Roman"/>
        </w:rPr>
        <w:t xml:space="preserve">Before graduation </w:t>
      </w:r>
      <w:r w:rsidRPr="00836CB3">
        <w:rPr>
          <w:rFonts w:cs="Times New Roman"/>
        </w:rPr>
        <w:t xml:space="preserve">students will </w:t>
      </w:r>
      <w:r w:rsidR="0060682B" w:rsidRPr="00836CB3">
        <w:rPr>
          <w:rFonts w:cs="Times New Roman"/>
        </w:rPr>
        <w:t xml:space="preserve">be eligible to, and are required to, complete the Michigan Test for Teacher Certification (MTTC) </w:t>
      </w:r>
      <w:r w:rsidR="00020CD4" w:rsidRPr="00836CB3">
        <w:rPr>
          <w:rFonts w:cs="Times New Roman"/>
        </w:rPr>
        <w:t>and apply for licensure and certification</w:t>
      </w:r>
      <w:r w:rsidR="0060682B" w:rsidRPr="00836CB3">
        <w:rPr>
          <w:rFonts w:cs="Times New Roman"/>
        </w:rPr>
        <w:t xml:space="preserve"> as a s</w:t>
      </w:r>
      <w:r w:rsidRPr="00836CB3">
        <w:rPr>
          <w:rFonts w:cs="Times New Roman"/>
        </w:rPr>
        <w:t>chool counselor</w:t>
      </w:r>
      <w:r w:rsidR="00020CD4" w:rsidRPr="00836CB3">
        <w:rPr>
          <w:rFonts w:cs="Times New Roman"/>
        </w:rPr>
        <w:t xml:space="preserve"> in Michigan</w:t>
      </w:r>
      <w:r w:rsidRPr="00836CB3">
        <w:rPr>
          <w:rFonts w:cs="Times New Roman"/>
        </w:rPr>
        <w:t>.</w:t>
      </w:r>
      <w:r w:rsidR="00020CD4">
        <w:rPr>
          <w:rFonts w:cs="Times New Roman"/>
        </w:rPr>
        <w:t xml:space="preserve"> </w:t>
      </w:r>
    </w:p>
    <w:p w14:paraId="5800289E" w14:textId="4F758BA5" w:rsidR="00BA3BB4" w:rsidRPr="00C41858" w:rsidRDefault="00BA3BB4" w:rsidP="001C4A36">
      <w:pPr>
        <w:rPr>
          <w:rFonts w:cs="Times New Roman"/>
        </w:rPr>
      </w:pPr>
      <w:r w:rsidRPr="00C41858">
        <w:rPr>
          <w:rFonts w:cs="Times New Roman"/>
        </w:rPr>
        <w:t xml:space="preserve">Students desiring to be school counselors are trained in the knowledge and skill bases of a comprehensive developmental counseling program that </w:t>
      </w:r>
      <w:r w:rsidR="00382DA3">
        <w:rPr>
          <w:rFonts w:cs="Times New Roman"/>
        </w:rPr>
        <w:t xml:space="preserve">can </w:t>
      </w:r>
      <w:r w:rsidRPr="00C41858">
        <w:rPr>
          <w:rFonts w:cs="Times New Roman"/>
        </w:rPr>
        <w:t xml:space="preserve">be implemented at all K-12 educational levels.  The program adheres to the American School Counselor Association National model for school counseling.  Students are trained to differentiate their work by paying attention to age-specific developmental stages of growth, tasks and challenges.  Therefore, students are provided with background information and skills to work with school-aged populations </w:t>
      </w:r>
      <w:proofErr w:type="gramStart"/>
      <w:r w:rsidRPr="00C41858">
        <w:rPr>
          <w:rFonts w:cs="Times New Roman"/>
        </w:rPr>
        <w:t>in order to</w:t>
      </w:r>
      <w:proofErr w:type="gramEnd"/>
      <w:r w:rsidRPr="00C41858">
        <w:rPr>
          <w:rFonts w:cs="Times New Roman"/>
        </w:rPr>
        <w:t xml:space="preserve"> develop the educational, social, career and personal strengths of children and adolescents.  Students receive training in the areas of children and adolescents, addictive behaviors, career development, family counseling, behavior and emotional problems of children, small group counseling, </w:t>
      </w:r>
      <w:r w:rsidR="00382DA3">
        <w:rPr>
          <w:rFonts w:cs="Times New Roman"/>
        </w:rPr>
        <w:t xml:space="preserve">and </w:t>
      </w:r>
      <w:r w:rsidRPr="00C41858">
        <w:rPr>
          <w:rFonts w:cs="Times New Roman"/>
        </w:rPr>
        <w:t xml:space="preserve">guidance and counseling to </w:t>
      </w:r>
      <w:proofErr w:type="gramStart"/>
      <w:r w:rsidRPr="00C41858">
        <w:rPr>
          <w:rFonts w:cs="Times New Roman"/>
        </w:rPr>
        <w:t>students as a whole</w:t>
      </w:r>
      <w:proofErr w:type="gramEnd"/>
      <w:r w:rsidRPr="00C41858">
        <w:rPr>
          <w:rFonts w:cs="Times New Roman"/>
        </w:rPr>
        <w:t xml:space="preserve">.  School counselors are professional counselors who </w:t>
      </w:r>
      <w:r w:rsidR="001F04D7">
        <w:rPr>
          <w:rFonts w:cs="Times New Roman"/>
        </w:rPr>
        <w:t>assist students and</w:t>
      </w:r>
      <w:r w:rsidRPr="00C41858">
        <w:rPr>
          <w:rFonts w:cs="Times New Roman"/>
        </w:rPr>
        <w:t xml:space="preserve"> work with parents, administrators</w:t>
      </w:r>
      <w:r w:rsidR="001F04D7">
        <w:rPr>
          <w:rFonts w:cs="Times New Roman"/>
        </w:rPr>
        <w:t>,</w:t>
      </w:r>
      <w:r w:rsidRPr="00C41858">
        <w:rPr>
          <w:rFonts w:cs="Times New Roman"/>
        </w:rPr>
        <w:t xml:space="preserve"> and teachers.</w:t>
      </w:r>
    </w:p>
    <w:p w14:paraId="73CCA925" w14:textId="3FBC3BC5" w:rsidR="00986EBF" w:rsidRPr="00C41858" w:rsidRDefault="00BA3BB4" w:rsidP="00981B96">
      <w:pPr>
        <w:spacing w:after="0"/>
        <w:rPr>
          <w:rStyle w:val="IntenseEmphasis"/>
          <w:rFonts w:cs="Times New Roman"/>
          <w:color w:val="0067AC"/>
          <w:sz w:val="24"/>
        </w:rPr>
      </w:pPr>
      <w:r w:rsidRPr="00C41858">
        <w:rPr>
          <w:rFonts w:cs="Times New Roman"/>
        </w:rPr>
        <w:t>The following is an overview of the courses required for School Counseling degree:</w:t>
      </w:r>
      <w:r w:rsidR="005C4AB3" w:rsidRPr="00C41858">
        <w:rPr>
          <w:rFonts w:cs="Times New Roman"/>
        </w:rPr>
        <w:br/>
      </w:r>
      <w:bookmarkStart w:id="134" w:name="_Toc329080862"/>
      <w:bookmarkStart w:id="135" w:name="_Toc349806944"/>
      <w:bookmarkStart w:id="136" w:name="_Toc349807058"/>
      <w:r w:rsidR="00986EBF" w:rsidRPr="00C41858">
        <w:rPr>
          <w:rStyle w:val="IntenseEmphasis"/>
          <w:rFonts w:cs="Times New Roman"/>
          <w:color w:val="0067AC"/>
          <w:sz w:val="24"/>
        </w:rPr>
        <w:t>The Common Core (30 credits)</w:t>
      </w:r>
      <w:bookmarkEnd w:id="134"/>
      <w:bookmarkEnd w:id="135"/>
      <w:bookmarkEnd w:id="136"/>
    </w:p>
    <w:p w14:paraId="0D81E3FC"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EDFN500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Philosophical Foundations for Professionals</w:t>
      </w:r>
      <w:r w:rsidR="005F7D2E"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ab/>
        <w:t xml:space="preserve">       </w:t>
      </w:r>
      <w:r w:rsidR="00685F1A"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3</w:t>
      </w:r>
      <w:r w:rsidR="00A31FF1" w:rsidRPr="00C41858">
        <w:rPr>
          <w:rFonts w:ascii="Times New Roman" w:hAnsi="Times New Roman" w:cs="Times New Roman"/>
          <w:color w:val="000000"/>
          <w:sz w:val="22"/>
          <w:szCs w:val="22"/>
        </w:rPr>
        <w:t xml:space="preserve"> credits</w:t>
      </w:r>
      <w:r w:rsidRPr="00C41858">
        <w:rPr>
          <w:rFonts w:ascii="Times New Roman" w:hAnsi="Times New Roman" w:cs="Times New Roman"/>
          <w:color w:val="000000"/>
          <w:sz w:val="22"/>
          <w:szCs w:val="22"/>
        </w:rPr>
        <w:t xml:space="preserve"> </w:t>
      </w:r>
    </w:p>
    <w:p w14:paraId="4B13F19E" w14:textId="2739E17B"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GDPC</w:t>
      </w:r>
      <w:r w:rsidR="0064678E">
        <w:rPr>
          <w:rFonts w:ascii="Times New Roman" w:hAnsi="Times New Roman" w:cs="Times New Roman"/>
          <w:color w:val="000000"/>
          <w:sz w:val="22"/>
          <w:szCs w:val="22"/>
        </w:rPr>
        <w:t>643</w:t>
      </w:r>
      <w:r w:rsidRPr="00C41858">
        <w:rPr>
          <w:rFonts w:ascii="Times New Roman" w:hAnsi="Times New Roman" w:cs="Times New Roman"/>
          <w:color w:val="000000"/>
          <w:sz w:val="22"/>
          <w:szCs w:val="22"/>
        </w:rPr>
        <w:t xml:space="preserve">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Career Development</w:t>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572927A5" w14:textId="77777777" w:rsidR="00232AB9" w:rsidRPr="00C41858" w:rsidRDefault="00232AB9" w:rsidP="00232AB9">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GDPC614</w:t>
      </w:r>
      <w:r w:rsidRPr="00C41858">
        <w:rPr>
          <w:rFonts w:ascii="Times New Roman" w:hAnsi="Times New Roman" w:cs="Times New Roman"/>
          <w:color w:val="000000"/>
          <w:sz w:val="22"/>
          <w:szCs w:val="22"/>
        </w:rPr>
        <w:tab/>
        <w:t>Human Development</w:t>
      </w:r>
      <w:r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ab/>
        <w:t xml:space="preserve">       </w:t>
      </w:r>
      <w:r w:rsidRPr="00C41858">
        <w:rPr>
          <w:rFonts w:ascii="Times New Roman" w:hAnsi="Times New Roman" w:cs="Times New Roman"/>
          <w:color w:val="000000"/>
          <w:sz w:val="22"/>
          <w:szCs w:val="22"/>
        </w:rPr>
        <w:tab/>
        <w:t xml:space="preserve">3 credits </w:t>
      </w:r>
    </w:p>
    <w:p w14:paraId="60E2B856"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GDPC635</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Theories and Techniques of Counseling</w:t>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74C69B72"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GDPC638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Group Processes</w:t>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3 credits</w:t>
      </w:r>
    </w:p>
    <w:p w14:paraId="02466D50"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GDPC640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Multicultural Issues for Counselors &amp; Psychologists</w:t>
      </w:r>
      <w:r w:rsidR="005F7D2E" w:rsidRPr="00C41858">
        <w:rPr>
          <w:rFonts w:ascii="Times New Roman" w:hAnsi="Times New Roman" w:cs="Times New Roman"/>
          <w:color w:val="000000"/>
          <w:sz w:val="22"/>
          <w:szCs w:val="22"/>
        </w:rPr>
        <w:tab/>
        <w:t xml:space="preserve">       </w:t>
      </w:r>
      <w:r w:rsidR="00685F1A"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62DC4424"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GDPC644</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Psychological Testing</w:t>
      </w:r>
      <w:r w:rsidR="006B2FE9"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A31FF1"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372F0E1F" w14:textId="77777777" w:rsidR="009B1CA3"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GDPC645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Prof Ethics for Counselors &amp; Psychologists</w:t>
      </w:r>
      <w:r w:rsidR="005F7D2E"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ab/>
        <w:t xml:space="preserve">       </w:t>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p>
    <w:p w14:paraId="233D7B1A" w14:textId="77777777" w:rsidR="00986EBF" w:rsidRPr="00C41858" w:rsidRDefault="005C4AB3"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sz w:val="22"/>
          <w:szCs w:val="22"/>
        </w:rPr>
        <w:t>GDPC6</w:t>
      </w:r>
      <w:r w:rsidR="009B1CA3" w:rsidRPr="00C41858">
        <w:rPr>
          <w:rFonts w:ascii="Times New Roman" w:hAnsi="Times New Roman" w:cs="Times New Roman"/>
          <w:sz w:val="22"/>
          <w:szCs w:val="22"/>
        </w:rPr>
        <w:t>95</w:t>
      </w:r>
      <w:r w:rsidR="009B1CA3" w:rsidRPr="00C41858">
        <w:rPr>
          <w:rFonts w:ascii="Times New Roman" w:hAnsi="Times New Roman" w:cs="Times New Roman"/>
          <w:sz w:val="22"/>
          <w:szCs w:val="22"/>
        </w:rPr>
        <w:tab/>
        <w:t>Professional Portfolio</w:t>
      </w:r>
      <w:r w:rsidR="009B1CA3" w:rsidRPr="00C41858">
        <w:rPr>
          <w:rFonts w:ascii="Times New Roman" w:hAnsi="Times New Roman" w:cs="Times New Roman"/>
          <w:sz w:val="22"/>
          <w:szCs w:val="22"/>
        </w:rPr>
        <w:tab/>
      </w:r>
      <w:r w:rsidR="009B1CA3" w:rsidRPr="00C41858">
        <w:rPr>
          <w:rFonts w:ascii="Times New Roman" w:hAnsi="Times New Roman" w:cs="Times New Roman"/>
          <w:sz w:val="22"/>
          <w:szCs w:val="22"/>
        </w:rPr>
        <w:tab/>
      </w:r>
      <w:r w:rsidR="009B1CA3" w:rsidRPr="00C41858">
        <w:rPr>
          <w:rFonts w:ascii="Times New Roman" w:hAnsi="Times New Roman" w:cs="Times New Roman"/>
          <w:sz w:val="22"/>
          <w:szCs w:val="22"/>
        </w:rPr>
        <w:tab/>
      </w:r>
      <w:r w:rsidR="009B1CA3" w:rsidRPr="00C41858">
        <w:rPr>
          <w:rFonts w:ascii="Times New Roman" w:hAnsi="Times New Roman" w:cs="Times New Roman"/>
          <w:sz w:val="22"/>
          <w:szCs w:val="22"/>
        </w:rPr>
        <w:tab/>
      </w:r>
      <w:r w:rsidR="009B1CA3" w:rsidRPr="00C41858">
        <w:rPr>
          <w:rFonts w:ascii="Times New Roman" w:hAnsi="Times New Roman" w:cs="Times New Roman"/>
          <w:sz w:val="22"/>
          <w:szCs w:val="22"/>
        </w:rPr>
        <w:tab/>
      </w:r>
      <w:r w:rsidR="009B1CA3" w:rsidRPr="00C41858">
        <w:rPr>
          <w:rFonts w:ascii="Times New Roman" w:hAnsi="Times New Roman" w:cs="Times New Roman"/>
          <w:sz w:val="22"/>
          <w:szCs w:val="22"/>
        </w:rPr>
        <w:tab/>
        <w:t>0 credits</w:t>
      </w:r>
      <w:r w:rsidR="00986EBF" w:rsidRPr="00C41858">
        <w:rPr>
          <w:rFonts w:ascii="Times New Roman" w:hAnsi="Times New Roman" w:cs="Times New Roman"/>
          <w:color w:val="000000"/>
          <w:sz w:val="22"/>
          <w:szCs w:val="22"/>
        </w:rPr>
        <w:t xml:space="preserve"> </w:t>
      </w:r>
    </w:p>
    <w:p w14:paraId="08A864FF" w14:textId="77777777" w:rsidR="00553E52" w:rsidRPr="00C41858" w:rsidRDefault="009B1CA3" w:rsidP="005C4AB3">
      <w:pPr>
        <w:pStyle w:val="Pa4"/>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EDRM</w:t>
      </w:r>
      <w:r w:rsidR="00553E52" w:rsidRPr="00C41858">
        <w:rPr>
          <w:rFonts w:ascii="Times New Roman" w:hAnsi="Times New Roman" w:cs="Times New Roman"/>
          <w:color w:val="000000"/>
          <w:sz w:val="22"/>
          <w:szCs w:val="22"/>
        </w:rPr>
        <w:t xml:space="preserve">506 </w:t>
      </w:r>
      <w:r w:rsidR="00553E52" w:rsidRPr="00C41858">
        <w:rPr>
          <w:rFonts w:ascii="Times New Roman" w:hAnsi="Times New Roman" w:cs="Times New Roman"/>
          <w:color w:val="000000"/>
          <w:sz w:val="22"/>
          <w:szCs w:val="22"/>
        </w:rPr>
        <w:tab/>
        <w:t xml:space="preserve">Research and Evaluation for Counselors                     </w:t>
      </w:r>
      <w:r w:rsidR="00553E52" w:rsidRPr="00C41858">
        <w:rPr>
          <w:rFonts w:ascii="Times New Roman" w:hAnsi="Times New Roman" w:cs="Times New Roman"/>
          <w:color w:val="000000"/>
          <w:sz w:val="22"/>
          <w:szCs w:val="22"/>
        </w:rPr>
        <w:tab/>
      </w:r>
      <w:r w:rsidR="00553E52" w:rsidRPr="00C41858">
        <w:rPr>
          <w:rFonts w:ascii="Times New Roman" w:hAnsi="Times New Roman" w:cs="Times New Roman"/>
          <w:color w:val="000000"/>
          <w:sz w:val="22"/>
          <w:szCs w:val="22"/>
        </w:rPr>
        <w:tab/>
        <w:t xml:space="preserve">3 credits </w:t>
      </w:r>
    </w:p>
    <w:p w14:paraId="46DABEBF" w14:textId="77777777" w:rsidR="00986EBF" w:rsidRPr="00C41858" w:rsidRDefault="00986EBF" w:rsidP="005C4AB3">
      <w:pPr>
        <w:spacing w:after="0"/>
        <w:ind w:left="720"/>
        <w:rPr>
          <w:rStyle w:val="IntenseEmphasis"/>
          <w:rFonts w:cs="Times New Roman"/>
          <w:sz w:val="24"/>
        </w:rPr>
      </w:pPr>
      <w:bookmarkStart w:id="137" w:name="_Toc329080863"/>
      <w:bookmarkStart w:id="138" w:name="_Toc349806945"/>
      <w:bookmarkStart w:id="139" w:name="_Toc349807059"/>
      <w:r w:rsidRPr="00C41858">
        <w:rPr>
          <w:rStyle w:val="IntenseEmphasis"/>
          <w:rFonts w:cs="Times New Roman"/>
          <w:color w:val="0067AC"/>
          <w:sz w:val="24"/>
        </w:rPr>
        <w:t>Specialty Area (21 credits)</w:t>
      </w:r>
      <w:bookmarkEnd w:id="137"/>
      <w:bookmarkEnd w:id="138"/>
      <w:bookmarkEnd w:id="139"/>
    </w:p>
    <w:p w14:paraId="50D491E2"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GDPC525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Psychology &amp; Educ</w:t>
      </w:r>
      <w:r w:rsidR="005F7D2E" w:rsidRPr="00C41858">
        <w:rPr>
          <w:rFonts w:ascii="Times New Roman" w:hAnsi="Times New Roman" w:cs="Times New Roman"/>
          <w:color w:val="000000"/>
          <w:sz w:val="22"/>
          <w:szCs w:val="22"/>
        </w:rPr>
        <w:t>ation</w:t>
      </w:r>
      <w:r w:rsidRPr="00C41858">
        <w:rPr>
          <w:rFonts w:ascii="Times New Roman" w:hAnsi="Times New Roman" w:cs="Times New Roman"/>
          <w:color w:val="000000"/>
          <w:sz w:val="22"/>
          <w:szCs w:val="22"/>
        </w:rPr>
        <w:t xml:space="preserve"> of Exceptional Children</w:t>
      </w:r>
      <w:r w:rsidR="00685F1A" w:rsidRPr="00C41858">
        <w:rPr>
          <w:rFonts w:ascii="Times New Roman" w:hAnsi="Times New Roman" w:cs="Times New Roman"/>
          <w:color w:val="000000"/>
          <w:sz w:val="22"/>
          <w:szCs w:val="22"/>
        </w:rPr>
        <w:tab/>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p>
    <w:p w14:paraId="05ED658B" w14:textId="77777777" w:rsidR="00986EBF" w:rsidRPr="00C41858" w:rsidRDefault="00986EBF" w:rsidP="005C4AB3">
      <w:pPr>
        <w:pStyle w:val="Pa4"/>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GDPC530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Professional Issues in School Counseling</w:t>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7F5D422F"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GDPC540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Behavioral &amp; Emotional Problems of Children</w:t>
      </w:r>
      <w:r w:rsidR="00685F1A" w:rsidRPr="00C41858">
        <w:rPr>
          <w:rFonts w:ascii="Times New Roman" w:hAnsi="Times New Roman" w:cs="Times New Roman"/>
          <w:color w:val="000000"/>
          <w:sz w:val="22"/>
          <w:szCs w:val="22"/>
        </w:rPr>
        <w:tab/>
      </w:r>
      <w:r w:rsidR="00685F1A" w:rsidRPr="00C41858">
        <w:rPr>
          <w:rFonts w:ascii="Times New Roman" w:hAnsi="Times New Roman" w:cs="Times New Roman"/>
          <w:color w:val="000000"/>
          <w:sz w:val="22"/>
          <w:szCs w:val="22"/>
        </w:rPr>
        <w:tab/>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37C10A39" w14:textId="1A136504"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GDPC</w:t>
      </w:r>
      <w:r w:rsidR="0064678E">
        <w:rPr>
          <w:rFonts w:ascii="Times New Roman" w:hAnsi="Times New Roman" w:cs="Times New Roman"/>
          <w:color w:val="000000"/>
          <w:sz w:val="22"/>
          <w:szCs w:val="22"/>
        </w:rPr>
        <w:t>647</w:t>
      </w:r>
      <w:r w:rsidRPr="00C41858">
        <w:rPr>
          <w:rFonts w:ascii="Times New Roman" w:hAnsi="Times New Roman" w:cs="Times New Roman"/>
          <w:color w:val="000000"/>
          <w:sz w:val="22"/>
          <w:szCs w:val="22"/>
        </w:rPr>
        <w:t xml:space="preserve">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Administration of Guidance Services</w:t>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03B1FE02"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GDPC600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Family Counseling</w:t>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5E6A4946"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GDPC624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Addictions and Addictive Behaviors</w:t>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rPr>
        <w:t xml:space="preserve">       </w:t>
      </w:r>
      <w:r w:rsidR="00685F1A"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p>
    <w:p w14:paraId="2E89E543" w14:textId="1B366208" w:rsidR="00A54FAC" w:rsidRPr="00C41858" w:rsidRDefault="00171DEE" w:rsidP="00C41858">
      <w:pPr>
        <w:ind w:left="720"/>
      </w:pPr>
      <w:r>
        <w:t>GDPC</w:t>
      </w:r>
      <w:r w:rsidR="00C41858">
        <w:t>627</w:t>
      </w:r>
      <w:r w:rsidR="00C41858">
        <w:tab/>
      </w:r>
      <w:r w:rsidR="00C41858" w:rsidRPr="00C41858">
        <w:t>Instructional Design for Special Education</w:t>
      </w:r>
      <w:r w:rsidR="00C41858">
        <w:tab/>
      </w:r>
      <w:r w:rsidR="00C41858">
        <w:tab/>
      </w:r>
      <w:r w:rsidR="00C41858">
        <w:tab/>
        <w:t>3 credits</w:t>
      </w:r>
      <w:r w:rsidR="00C41858">
        <w:br/>
      </w:r>
      <w:r w:rsidR="00986EBF" w:rsidRPr="00C41858">
        <w:rPr>
          <w:rFonts w:cs="Times New Roman"/>
          <w:color w:val="000000"/>
        </w:rPr>
        <w:t xml:space="preserve">GDPC686 </w:t>
      </w:r>
      <w:r w:rsidR="0077386E" w:rsidRPr="00C41858">
        <w:rPr>
          <w:rFonts w:cs="Times New Roman"/>
          <w:color w:val="000000"/>
        </w:rPr>
        <w:tab/>
      </w:r>
      <w:r w:rsidR="00986EBF" w:rsidRPr="00C41858">
        <w:rPr>
          <w:rFonts w:cs="Times New Roman"/>
          <w:color w:val="000000"/>
        </w:rPr>
        <w:t>Interventions</w:t>
      </w:r>
      <w:r w:rsidR="005F7D2E" w:rsidRPr="00C41858">
        <w:rPr>
          <w:rFonts w:cs="Times New Roman"/>
          <w:color w:val="000000"/>
        </w:rPr>
        <w:t xml:space="preserve"> and Diagnosis with Children &amp;</w:t>
      </w:r>
      <w:r w:rsidR="00986EBF" w:rsidRPr="00C41858">
        <w:rPr>
          <w:rFonts w:cs="Times New Roman"/>
          <w:color w:val="000000"/>
        </w:rPr>
        <w:t xml:space="preserve"> Adolescents</w:t>
      </w:r>
      <w:r w:rsidR="005F7D2E" w:rsidRPr="00C41858">
        <w:rPr>
          <w:rFonts w:cs="Times New Roman"/>
          <w:color w:val="000000"/>
        </w:rPr>
        <w:t xml:space="preserve">      </w:t>
      </w:r>
      <w:r w:rsidR="00685F1A" w:rsidRPr="00C41858">
        <w:rPr>
          <w:rFonts w:cs="Times New Roman"/>
          <w:color w:val="000000"/>
        </w:rPr>
        <w:tab/>
      </w:r>
      <w:r w:rsidR="006B2FE9" w:rsidRPr="00C41858">
        <w:rPr>
          <w:rFonts w:cs="Times New Roman"/>
          <w:color w:val="000000"/>
        </w:rPr>
        <w:t>3 credits</w:t>
      </w:r>
    </w:p>
    <w:p w14:paraId="7B2D0537" w14:textId="77777777" w:rsidR="00986EBF" w:rsidRPr="00C41858" w:rsidRDefault="00986EBF" w:rsidP="005C4AB3">
      <w:pPr>
        <w:spacing w:after="0"/>
        <w:ind w:left="720"/>
        <w:rPr>
          <w:rStyle w:val="IntenseEmphasis"/>
          <w:rFonts w:cs="Times New Roman"/>
          <w:sz w:val="24"/>
        </w:rPr>
      </w:pPr>
      <w:bookmarkStart w:id="140" w:name="_Toc329080864"/>
      <w:bookmarkStart w:id="141" w:name="_Toc349806946"/>
      <w:bookmarkStart w:id="142" w:name="_Toc349807060"/>
      <w:r w:rsidRPr="00C41858">
        <w:rPr>
          <w:rStyle w:val="IntenseEmphasis"/>
          <w:rFonts w:cs="Times New Roman"/>
          <w:color w:val="0067AC"/>
          <w:sz w:val="24"/>
        </w:rPr>
        <w:t>Clinical Instruction (9 credits)</w:t>
      </w:r>
      <w:bookmarkEnd w:id="140"/>
      <w:bookmarkEnd w:id="141"/>
      <w:bookmarkEnd w:id="142"/>
    </w:p>
    <w:p w14:paraId="092E12EF" w14:textId="77777777" w:rsidR="00986EBF" w:rsidRPr="00C41858" w:rsidRDefault="00986EBF" w:rsidP="005C4AB3">
      <w:pPr>
        <w:pStyle w:val="Pa0"/>
        <w:spacing w:line="240" w:lineRule="auto"/>
        <w:ind w:left="720"/>
        <w:rPr>
          <w:rFonts w:ascii="Times New Roman" w:hAnsi="Times New Roman" w:cs="Times New Roman"/>
          <w:color w:val="000000"/>
          <w:sz w:val="22"/>
          <w:szCs w:val="22"/>
        </w:rPr>
      </w:pPr>
      <w:r w:rsidRPr="00C41858">
        <w:rPr>
          <w:rFonts w:ascii="Times New Roman" w:hAnsi="Times New Roman" w:cs="Times New Roman"/>
          <w:color w:val="000000"/>
          <w:sz w:val="22"/>
          <w:szCs w:val="22"/>
        </w:rPr>
        <w:t xml:space="preserve">GDPC650 </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Practicum in Counseling</w:t>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50447D"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3 credits</w:t>
      </w:r>
      <w:r w:rsidRPr="00C41858">
        <w:rPr>
          <w:rFonts w:ascii="Times New Roman" w:hAnsi="Times New Roman" w:cs="Times New Roman"/>
          <w:color w:val="000000"/>
          <w:sz w:val="22"/>
          <w:szCs w:val="22"/>
        </w:rPr>
        <w:t xml:space="preserve"> </w:t>
      </w:r>
    </w:p>
    <w:p w14:paraId="4799095B" w14:textId="77777777" w:rsidR="005F7D2E" w:rsidRPr="00C41858" w:rsidRDefault="00986EBF" w:rsidP="005C4AB3">
      <w:pPr>
        <w:pStyle w:val="Pa0"/>
        <w:spacing w:line="240" w:lineRule="auto"/>
        <w:ind w:left="720"/>
        <w:rPr>
          <w:rFonts w:ascii="Times New Roman" w:hAnsi="Times New Roman" w:cs="Times New Roman"/>
          <w:color w:val="000000"/>
          <w:sz w:val="22"/>
          <w:szCs w:val="22"/>
          <w:u w:val="single"/>
        </w:rPr>
      </w:pPr>
      <w:r w:rsidRPr="00C41858">
        <w:rPr>
          <w:rFonts w:ascii="Times New Roman" w:hAnsi="Times New Roman" w:cs="Times New Roman"/>
          <w:color w:val="000000"/>
          <w:sz w:val="22"/>
          <w:szCs w:val="22"/>
        </w:rPr>
        <w:t>GDPC655</w:t>
      </w:r>
      <w:r w:rsidR="0077386E" w:rsidRPr="00C41858">
        <w:rPr>
          <w:rFonts w:ascii="Times New Roman" w:hAnsi="Times New Roman" w:cs="Times New Roman"/>
          <w:color w:val="000000"/>
          <w:sz w:val="22"/>
          <w:szCs w:val="22"/>
        </w:rPr>
        <w:tab/>
      </w:r>
      <w:r w:rsidRPr="00C41858">
        <w:rPr>
          <w:rFonts w:ascii="Times New Roman" w:hAnsi="Times New Roman" w:cs="Times New Roman"/>
          <w:color w:val="000000"/>
          <w:sz w:val="22"/>
          <w:szCs w:val="22"/>
        </w:rPr>
        <w:t>Internship in Counseling</w:t>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6B2FE9" w:rsidRPr="00C41858">
        <w:rPr>
          <w:rFonts w:ascii="Times New Roman" w:hAnsi="Times New Roman" w:cs="Times New Roman"/>
          <w:color w:val="000000"/>
          <w:sz w:val="22"/>
          <w:szCs w:val="22"/>
        </w:rPr>
        <w:tab/>
      </w:r>
      <w:r w:rsidR="005F7D2E" w:rsidRPr="00C41858">
        <w:rPr>
          <w:rFonts w:ascii="Times New Roman" w:hAnsi="Times New Roman" w:cs="Times New Roman"/>
          <w:color w:val="000000"/>
          <w:sz w:val="22"/>
          <w:szCs w:val="22"/>
          <w:u w:val="single"/>
        </w:rPr>
        <w:t>6 credit</w:t>
      </w:r>
      <w:r w:rsidR="00244108" w:rsidRPr="00C41858">
        <w:rPr>
          <w:rFonts w:ascii="Times New Roman" w:hAnsi="Times New Roman" w:cs="Times New Roman"/>
          <w:color w:val="000000"/>
          <w:sz w:val="22"/>
          <w:szCs w:val="22"/>
          <w:u w:val="single"/>
        </w:rPr>
        <w:t>s</w:t>
      </w:r>
    </w:p>
    <w:p w14:paraId="5508BA2E" w14:textId="77777777" w:rsidR="00986EBF" w:rsidRPr="00C41858" w:rsidRDefault="0077386E" w:rsidP="005C4AB3">
      <w:pPr>
        <w:pStyle w:val="Pa0"/>
        <w:spacing w:line="240" w:lineRule="auto"/>
        <w:ind w:left="4320" w:firstLine="720"/>
        <w:rPr>
          <w:rFonts w:ascii="Times New Roman" w:hAnsi="Times New Roman" w:cs="Times New Roman"/>
          <w:b/>
          <w:sz w:val="22"/>
          <w:szCs w:val="22"/>
        </w:rPr>
      </w:pPr>
      <w:r w:rsidRPr="00C41858">
        <w:rPr>
          <w:rFonts w:ascii="Times New Roman" w:hAnsi="Times New Roman" w:cs="Times New Roman"/>
          <w:b/>
          <w:sz w:val="22"/>
          <w:szCs w:val="22"/>
        </w:rPr>
        <w:t>TOTAL MA degree credits:</w:t>
      </w:r>
      <w:r w:rsidR="00244108" w:rsidRPr="00C41858">
        <w:rPr>
          <w:rFonts w:ascii="Times New Roman" w:hAnsi="Times New Roman" w:cs="Times New Roman"/>
          <w:b/>
          <w:sz w:val="22"/>
          <w:szCs w:val="22"/>
        </w:rPr>
        <w:tab/>
      </w:r>
      <w:r w:rsidR="00986EBF" w:rsidRPr="00C41858">
        <w:rPr>
          <w:rFonts w:ascii="Times New Roman" w:hAnsi="Times New Roman" w:cs="Times New Roman"/>
          <w:b/>
          <w:sz w:val="22"/>
          <w:szCs w:val="22"/>
        </w:rPr>
        <w:t>60</w:t>
      </w:r>
      <w:r w:rsidRPr="00C41858">
        <w:rPr>
          <w:rFonts w:ascii="Times New Roman" w:hAnsi="Times New Roman" w:cs="Times New Roman"/>
          <w:b/>
          <w:sz w:val="22"/>
          <w:szCs w:val="22"/>
        </w:rPr>
        <w:t xml:space="preserve"> credits</w:t>
      </w:r>
    </w:p>
    <w:p w14:paraId="5B20FDB8" w14:textId="77777777" w:rsidR="00DE279B" w:rsidRPr="00C41858" w:rsidRDefault="0027442F" w:rsidP="005C4AB3">
      <w:pPr>
        <w:pStyle w:val="Heading1"/>
        <w:pBdr>
          <w:bottom w:val="single" w:sz="4" w:space="1" w:color="auto"/>
        </w:pBdr>
        <w:jc w:val="center"/>
        <w:rPr>
          <w:rFonts w:ascii="Times New Roman" w:hAnsi="Times New Roman" w:cs="Times New Roman"/>
        </w:rPr>
      </w:pPr>
      <w:bookmarkStart w:id="143" w:name="_Toc69049473"/>
      <w:r w:rsidRPr="00C41858">
        <w:rPr>
          <w:rFonts w:ascii="Times New Roman" w:hAnsi="Times New Roman" w:cs="Times New Roman"/>
        </w:rPr>
        <w:lastRenderedPageBreak/>
        <w:t>T</w:t>
      </w:r>
      <w:r w:rsidR="0057795C" w:rsidRPr="00C41858">
        <w:rPr>
          <w:rFonts w:ascii="Times New Roman" w:hAnsi="Times New Roman" w:cs="Times New Roman"/>
        </w:rPr>
        <w:t>YPICAL</w:t>
      </w:r>
      <w:r w:rsidRPr="00C41858">
        <w:rPr>
          <w:rFonts w:ascii="Times New Roman" w:hAnsi="Times New Roman" w:cs="Times New Roman"/>
        </w:rPr>
        <w:t xml:space="preserve"> P</w:t>
      </w:r>
      <w:r w:rsidR="0057795C" w:rsidRPr="00C41858">
        <w:rPr>
          <w:rFonts w:ascii="Times New Roman" w:hAnsi="Times New Roman" w:cs="Times New Roman"/>
        </w:rPr>
        <w:t>ROGRAM</w:t>
      </w:r>
      <w:r w:rsidRPr="00C41858">
        <w:rPr>
          <w:rFonts w:ascii="Times New Roman" w:hAnsi="Times New Roman" w:cs="Times New Roman"/>
        </w:rPr>
        <w:t>: MA in School Counseling</w:t>
      </w:r>
      <w:bookmarkEnd w:id="143"/>
    </w:p>
    <w:p w14:paraId="1BB27036" w14:textId="77777777" w:rsidR="0045375E" w:rsidRPr="00C41858" w:rsidRDefault="00521800" w:rsidP="005C4AB3">
      <w:pPr>
        <w:rPr>
          <w:rStyle w:val="IntenseEmphasis"/>
          <w:rFonts w:cs="Times New Roman"/>
          <w:color w:val="0067AC"/>
          <w:sz w:val="24"/>
        </w:rPr>
      </w:pPr>
      <w:bookmarkStart w:id="144" w:name="_Toc329080866"/>
      <w:bookmarkStart w:id="145" w:name="_Toc349806948"/>
      <w:bookmarkStart w:id="146" w:name="_Toc349807062"/>
      <w:r w:rsidRPr="00C41858">
        <w:rPr>
          <w:rStyle w:val="IntenseEmphasis"/>
          <w:rFonts w:cs="Times New Roman"/>
          <w:sz w:val="24"/>
        </w:rPr>
        <w:br/>
      </w:r>
      <w:r w:rsidR="0045375E" w:rsidRPr="00C41858">
        <w:rPr>
          <w:rStyle w:val="IntenseEmphasis"/>
          <w:rFonts w:cs="Times New Roman"/>
          <w:color w:val="0067AC"/>
          <w:sz w:val="24"/>
        </w:rPr>
        <w:t>First Year</w:t>
      </w:r>
      <w:bookmarkEnd w:id="144"/>
      <w:bookmarkEnd w:id="145"/>
      <w:bookmarkEnd w:id="146"/>
    </w:p>
    <w:p w14:paraId="27877E77" w14:textId="77777777" w:rsidR="0045375E" w:rsidRPr="00C41858" w:rsidRDefault="0045375E" w:rsidP="0045375E">
      <w:pPr>
        <w:suppressAutoHyphens/>
        <w:autoSpaceDE w:val="0"/>
        <w:autoSpaceDN w:val="0"/>
        <w:adjustRightInd w:val="0"/>
        <w:spacing w:after="0" w:line="240" w:lineRule="auto"/>
        <w:jc w:val="both"/>
        <w:textAlignment w:val="center"/>
        <w:rPr>
          <w:rFonts w:cs="Times New Roman"/>
          <w:b/>
          <w:color w:val="000000"/>
        </w:rPr>
      </w:pPr>
      <w:r w:rsidRPr="00C41858">
        <w:rPr>
          <w:rFonts w:cs="Times New Roman"/>
          <w:b/>
          <w:color w:val="000000"/>
        </w:rPr>
        <w:t>Fall Semester</w:t>
      </w:r>
    </w:p>
    <w:p w14:paraId="1E651526" w14:textId="29097A83" w:rsidR="00981B96" w:rsidRPr="00981B96" w:rsidRDefault="0045375E" w:rsidP="00981B96">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ab/>
      </w:r>
      <w:r w:rsidR="00981B96" w:rsidRPr="00981B96">
        <w:rPr>
          <w:rFonts w:cs="Times New Roman"/>
          <w:color w:val="000000"/>
        </w:rPr>
        <w:t>GDPC</w:t>
      </w:r>
      <w:r w:rsidR="0064678E">
        <w:rPr>
          <w:rFonts w:cs="Times New Roman"/>
          <w:color w:val="000000"/>
        </w:rPr>
        <w:t>632</w:t>
      </w:r>
      <w:r w:rsidR="00981B96" w:rsidRPr="00981B96">
        <w:rPr>
          <w:rFonts w:cs="Times New Roman"/>
          <w:color w:val="000000"/>
        </w:rPr>
        <w:t xml:space="preserve"> </w:t>
      </w:r>
      <w:r w:rsidR="00981B96" w:rsidRPr="00981B96">
        <w:rPr>
          <w:rFonts w:cs="Times New Roman"/>
          <w:color w:val="000000"/>
        </w:rPr>
        <w:tab/>
        <w:t>Professional Issues in School Counseling OR</w:t>
      </w:r>
      <w:r w:rsidR="00981B96" w:rsidRPr="00981B96">
        <w:rPr>
          <w:rFonts w:cs="Times New Roman"/>
          <w:color w:val="000000"/>
        </w:rPr>
        <w:tab/>
      </w:r>
      <w:r w:rsidR="00981B96" w:rsidRPr="00981B96">
        <w:rPr>
          <w:rFonts w:cs="Times New Roman"/>
          <w:color w:val="000000"/>
        </w:rPr>
        <w:tab/>
        <w:t>3 credits</w:t>
      </w:r>
    </w:p>
    <w:p w14:paraId="26E91604" w14:textId="55AF0FF1"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r>
      <w:r w:rsidRPr="00981B96">
        <w:rPr>
          <w:rFonts w:cs="Times New Roman"/>
          <w:color w:val="000000"/>
        </w:rPr>
        <w:tab/>
      </w:r>
      <w:r w:rsidRPr="00981B96">
        <w:rPr>
          <w:rFonts w:cs="Times New Roman"/>
          <w:color w:val="000000"/>
        </w:rPr>
        <w:tab/>
        <w:t>GDPC</w:t>
      </w:r>
      <w:r w:rsidR="0064678E">
        <w:rPr>
          <w:rFonts w:cs="Times New Roman"/>
          <w:color w:val="000000"/>
        </w:rPr>
        <w:t>647</w:t>
      </w:r>
      <w:r w:rsidRPr="00981B96">
        <w:rPr>
          <w:rFonts w:cs="Times New Roman"/>
          <w:color w:val="000000"/>
        </w:rPr>
        <w:t xml:space="preserve"> Administration of Guidance Services</w:t>
      </w:r>
      <w:r w:rsidRPr="00981B96">
        <w:rPr>
          <w:rFonts w:cs="Times New Roman"/>
          <w:color w:val="000000"/>
        </w:rPr>
        <w:tab/>
      </w:r>
    </w:p>
    <w:p w14:paraId="56FE6EAB" w14:textId="77777777" w:rsidR="00981B96" w:rsidRPr="00981B96" w:rsidRDefault="00981B96" w:rsidP="00981B96">
      <w:pPr>
        <w:suppressAutoHyphens/>
        <w:autoSpaceDE w:val="0"/>
        <w:autoSpaceDN w:val="0"/>
        <w:adjustRightInd w:val="0"/>
        <w:spacing w:after="0" w:line="240" w:lineRule="auto"/>
        <w:ind w:firstLine="720"/>
        <w:jc w:val="both"/>
        <w:textAlignment w:val="center"/>
        <w:rPr>
          <w:rFonts w:cs="Times New Roman"/>
          <w:color w:val="000000"/>
        </w:rPr>
      </w:pPr>
      <w:r w:rsidRPr="00981B96">
        <w:rPr>
          <w:rFonts w:cs="Times New Roman"/>
          <w:color w:val="000000"/>
        </w:rPr>
        <w:t xml:space="preserve">GDPC645 </w:t>
      </w:r>
      <w:r w:rsidRPr="00981B96">
        <w:rPr>
          <w:rFonts w:cs="Times New Roman"/>
          <w:color w:val="000000"/>
        </w:rPr>
        <w:tab/>
        <w:t>Ethics for Professional Counselors &amp; Psychologists</w:t>
      </w:r>
      <w:r w:rsidRPr="00981B96">
        <w:rPr>
          <w:rFonts w:cs="Times New Roman"/>
          <w:color w:val="000000"/>
        </w:rPr>
        <w:tab/>
        <w:t>3 credits</w:t>
      </w:r>
    </w:p>
    <w:p w14:paraId="79E88071" w14:textId="77777777"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GDPC635</w:t>
      </w:r>
      <w:r w:rsidRPr="00981B96">
        <w:rPr>
          <w:rFonts w:cs="Times New Roman"/>
          <w:color w:val="000000"/>
        </w:rPr>
        <w:tab/>
        <w:t>Theories and Techniques of Counseling</w:t>
      </w:r>
      <w:r w:rsidRPr="00981B96">
        <w:rPr>
          <w:rFonts w:cs="Times New Roman"/>
          <w:color w:val="000000"/>
        </w:rPr>
        <w:tab/>
      </w:r>
      <w:r w:rsidRPr="00981B96">
        <w:rPr>
          <w:rFonts w:cs="Times New Roman"/>
          <w:color w:val="000000"/>
        </w:rPr>
        <w:tab/>
      </w:r>
      <w:r w:rsidRPr="00981B96">
        <w:rPr>
          <w:rFonts w:cs="Times New Roman"/>
          <w:color w:val="000000"/>
        </w:rPr>
        <w:tab/>
        <w:t>3 credits</w:t>
      </w:r>
    </w:p>
    <w:p w14:paraId="522F548A" w14:textId="128D44EE" w:rsidR="0045375E" w:rsidRPr="00C41858" w:rsidRDefault="00981B96" w:rsidP="00981B96">
      <w:pPr>
        <w:suppressAutoHyphens/>
        <w:autoSpaceDE w:val="0"/>
        <w:autoSpaceDN w:val="0"/>
        <w:adjustRightInd w:val="0"/>
        <w:spacing w:after="0" w:line="240" w:lineRule="auto"/>
        <w:jc w:val="both"/>
        <w:textAlignment w:val="center"/>
      </w:pPr>
      <w:r w:rsidRPr="00981B96">
        <w:rPr>
          <w:rFonts w:cs="Times New Roman"/>
          <w:color w:val="000000"/>
        </w:rPr>
        <w:tab/>
        <w:t>GDPC638</w:t>
      </w:r>
      <w:r w:rsidRPr="00981B96">
        <w:rPr>
          <w:rFonts w:cs="Times New Roman"/>
          <w:color w:val="000000"/>
        </w:rPr>
        <w:tab/>
        <w:t>Group Process</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3 credits</w:t>
      </w:r>
      <w:r w:rsidR="00D933D7" w:rsidRPr="00C41858">
        <w:tab/>
      </w:r>
      <w:r w:rsidR="00D933D7" w:rsidRPr="00C41858">
        <w:tab/>
      </w:r>
      <w:r w:rsidR="00D933D7" w:rsidRPr="00C41858">
        <w:tab/>
      </w:r>
      <w:r w:rsidR="00D933D7" w:rsidRPr="00C41858">
        <w:tab/>
      </w:r>
      <w:r w:rsidR="00D933D7" w:rsidRPr="00C41858">
        <w:tab/>
      </w:r>
      <w:r w:rsidR="00D933D7" w:rsidRPr="00C41858">
        <w:tab/>
      </w:r>
      <w:r w:rsidR="00D933D7" w:rsidRPr="00C41858">
        <w:tab/>
      </w:r>
      <w:r>
        <w:tab/>
      </w:r>
      <w:r>
        <w:tab/>
      </w:r>
      <w:r>
        <w:tab/>
      </w:r>
      <w:r w:rsidR="00D933D7" w:rsidRPr="00C41858">
        <w:rPr>
          <w:b/>
        </w:rPr>
        <w:t>TOTAL CREDITS</w:t>
      </w:r>
      <w:r w:rsidR="005F7D2E" w:rsidRPr="00C41858">
        <w:rPr>
          <w:b/>
        </w:rPr>
        <w:t>:</w:t>
      </w:r>
      <w:r w:rsidR="002513D7" w:rsidRPr="00C41858">
        <w:rPr>
          <w:b/>
        </w:rPr>
        <w:tab/>
      </w:r>
      <w:r w:rsidR="00D933D7" w:rsidRPr="00C41858">
        <w:rPr>
          <w:b/>
        </w:rPr>
        <w:t>12 credits</w:t>
      </w:r>
    </w:p>
    <w:p w14:paraId="7CCB1410" w14:textId="77777777" w:rsidR="0045375E" w:rsidRPr="00C41858" w:rsidRDefault="0045375E" w:rsidP="0045375E">
      <w:pPr>
        <w:suppressAutoHyphens/>
        <w:autoSpaceDE w:val="0"/>
        <w:autoSpaceDN w:val="0"/>
        <w:adjustRightInd w:val="0"/>
        <w:spacing w:after="0" w:line="240" w:lineRule="auto"/>
        <w:jc w:val="both"/>
        <w:textAlignment w:val="center"/>
        <w:rPr>
          <w:rFonts w:cs="Times New Roman"/>
          <w:b/>
          <w:color w:val="000000"/>
        </w:rPr>
      </w:pPr>
      <w:r w:rsidRPr="00C41858">
        <w:rPr>
          <w:rFonts w:cs="Times New Roman"/>
          <w:b/>
          <w:color w:val="000000"/>
        </w:rPr>
        <w:t>Spring Semester</w:t>
      </w:r>
    </w:p>
    <w:p w14:paraId="75C4332B" w14:textId="77777777" w:rsidR="00981B96" w:rsidRPr="00981B96" w:rsidRDefault="0045375E" w:rsidP="00981B96">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ab/>
      </w:r>
      <w:r w:rsidR="00981B96" w:rsidRPr="00981B96">
        <w:rPr>
          <w:rFonts w:cs="Times New Roman"/>
          <w:color w:val="000000"/>
        </w:rPr>
        <w:t>GDPC614</w:t>
      </w:r>
      <w:r w:rsidR="00981B96" w:rsidRPr="00981B96">
        <w:rPr>
          <w:rFonts w:cs="Times New Roman"/>
          <w:color w:val="000000"/>
        </w:rPr>
        <w:tab/>
        <w:t>Human Development</w:t>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t>3 credits</w:t>
      </w:r>
    </w:p>
    <w:p w14:paraId="02EBE592" w14:textId="47517AE3"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GDPC</w:t>
      </w:r>
      <w:r w:rsidR="0064678E">
        <w:rPr>
          <w:rFonts w:cs="Times New Roman"/>
          <w:color w:val="000000"/>
        </w:rPr>
        <w:t>642</w:t>
      </w:r>
      <w:r w:rsidRPr="00981B96">
        <w:rPr>
          <w:rFonts w:cs="Times New Roman"/>
          <w:color w:val="000000"/>
        </w:rPr>
        <w:tab/>
        <w:t>Behavioral and Emotional Problems of Children              3 credits</w:t>
      </w:r>
      <w:r w:rsidRPr="00981B96">
        <w:rPr>
          <w:rFonts w:cs="Times New Roman"/>
          <w:color w:val="000000"/>
        </w:rPr>
        <w:tab/>
      </w:r>
    </w:p>
    <w:p w14:paraId="2ED2C9B6" w14:textId="77777777"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 xml:space="preserve">GDPC640 </w:t>
      </w:r>
      <w:r w:rsidRPr="00981B96">
        <w:rPr>
          <w:rFonts w:cs="Times New Roman"/>
          <w:color w:val="000000"/>
        </w:rPr>
        <w:tab/>
        <w:t>Multicultural Issues for Counselors &amp; Psychologists</w:t>
      </w:r>
      <w:r w:rsidRPr="00981B96">
        <w:rPr>
          <w:rFonts w:cs="Times New Roman"/>
          <w:color w:val="000000"/>
        </w:rPr>
        <w:tab/>
        <w:t>3 credits</w:t>
      </w:r>
    </w:p>
    <w:p w14:paraId="701BC0D3" w14:textId="22826487" w:rsidR="0045375E" w:rsidRPr="00C41858" w:rsidRDefault="00981B96" w:rsidP="00981B96">
      <w:pPr>
        <w:suppressAutoHyphens/>
        <w:autoSpaceDE w:val="0"/>
        <w:autoSpaceDN w:val="0"/>
        <w:adjustRightInd w:val="0"/>
        <w:spacing w:after="0" w:line="240" w:lineRule="auto"/>
        <w:ind w:firstLine="720"/>
        <w:jc w:val="both"/>
        <w:textAlignment w:val="center"/>
      </w:pPr>
      <w:r w:rsidRPr="00981B96">
        <w:rPr>
          <w:rFonts w:cs="Times New Roman"/>
          <w:color w:val="000000"/>
        </w:rPr>
        <w:t>GDPC650</w:t>
      </w:r>
      <w:r w:rsidRPr="00981B96">
        <w:rPr>
          <w:rFonts w:cs="Times New Roman"/>
          <w:color w:val="000000"/>
        </w:rPr>
        <w:tab/>
        <w:t>Practicum in Counseling</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3 credits</w:t>
      </w:r>
      <w:r w:rsidR="00D933D7" w:rsidRPr="00C41858">
        <w:tab/>
      </w:r>
      <w:r w:rsidR="00D933D7" w:rsidRPr="00C41858">
        <w:tab/>
      </w:r>
      <w:r w:rsidR="00D933D7" w:rsidRPr="00C41858">
        <w:tab/>
      </w:r>
      <w:r w:rsidR="00D933D7" w:rsidRPr="00C41858">
        <w:tab/>
      </w:r>
      <w:r w:rsidR="00D933D7" w:rsidRPr="00C41858">
        <w:tab/>
      </w:r>
      <w:r w:rsidR="00D933D7" w:rsidRPr="00C41858">
        <w:tab/>
      </w:r>
      <w:r w:rsidR="00D933D7" w:rsidRPr="00C41858">
        <w:tab/>
      </w:r>
      <w:r>
        <w:tab/>
      </w:r>
      <w:r>
        <w:tab/>
      </w:r>
      <w:r>
        <w:tab/>
      </w:r>
      <w:r w:rsidR="00D933D7" w:rsidRPr="00C41858">
        <w:rPr>
          <w:b/>
        </w:rPr>
        <w:t>TOTAL CREDITS</w:t>
      </w:r>
      <w:r w:rsidR="005F7D2E" w:rsidRPr="00C41858">
        <w:rPr>
          <w:b/>
        </w:rPr>
        <w:t>:</w:t>
      </w:r>
      <w:r w:rsidR="002513D7" w:rsidRPr="00C41858">
        <w:rPr>
          <w:b/>
        </w:rPr>
        <w:tab/>
      </w:r>
      <w:r w:rsidR="00D933D7" w:rsidRPr="00C41858">
        <w:rPr>
          <w:b/>
        </w:rPr>
        <w:t>12 credits</w:t>
      </w:r>
    </w:p>
    <w:p w14:paraId="73C142FA" w14:textId="77777777" w:rsidR="0045375E" w:rsidRPr="00C41858" w:rsidRDefault="0045375E" w:rsidP="0045375E">
      <w:pPr>
        <w:suppressAutoHyphens/>
        <w:autoSpaceDE w:val="0"/>
        <w:autoSpaceDN w:val="0"/>
        <w:adjustRightInd w:val="0"/>
        <w:spacing w:after="0" w:line="240" w:lineRule="auto"/>
        <w:jc w:val="both"/>
        <w:textAlignment w:val="center"/>
        <w:rPr>
          <w:rFonts w:cs="Times New Roman"/>
          <w:b/>
          <w:color w:val="000000"/>
        </w:rPr>
      </w:pPr>
      <w:r w:rsidRPr="00C41858">
        <w:rPr>
          <w:rFonts w:cs="Times New Roman"/>
          <w:b/>
          <w:color w:val="000000"/>
        </w:rPr>
        <w:t>Summer Semester</w:t>
      </w:r>
    </w:p>
    <w:p w14:paraId="16F64B11" w14:textId="3C765AF5" w:rsidR="00981B96" w:rsidRPr="00981B96" w:rsidRDefault="0045375E" w:rsidP="00981B96">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ab/>
      </w:r>
      <w:r w:rsidR="00981B96" w:rsidRPr="00981B96">
        <w:rPr>
          <w:rFonts w:cs="Times New Roman"/>
          <w:color w:val="000000"/>
        </w:rPr>
        <w:t>GDPC6</w:t>
      </w:r>
      <w:r w:rsidR="00981B96">
        <w:rPr>
          <w:rFonts w:cs="Times New Roman"/>
          <w:color w:val="000000"/>
        </w:rPr>
        <w:t>4</w:t>
      </w:r>
      <w:r w:rsidR="00981B96" w:rsidRPr="00981B96">
        <w:rPr>
          <w:rFonts w:cs="Times New Roman"/>
          <w:color w:val="000000"/>
        </w:rPr>
        <w:t>4</w:t>
      </w:r>
      <w:r w:rsidR="00981B96" w:rsidRPr="00981B96">
        <w:rPr>
          <w:rFonts w:cs="Times New Roman"/>
          <w:color w:val="000000"/>
        </w:rPr>
        <w:tab/>
        <w:t>Psych Testing</w:t>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r>
      <w:r w:rsidR="00981B96" w:rsidRPr="00981B96">
        <w:rPr>
          <w:rFonts w:cs="Times New Roman"/>
          <w:color w:val="000000"/>
        </w:rPr>
        <w:tab/>
        <w:t>3 credits</w:t>
      </w:r>
    </w:p>
    <w:p w14:paraId="0F16A152" w14:textId="2EE39149" w:rsidR="0045375E" w:rsidRPr="00C41858" w:rsidRDefault="00981B96" w:rsidP="00981B96">
      <w:pPr>
        <w:suppressAutoHyphens/>
        <w:autoSpaceDE w:val="0"/>
        <w:autoSpaceDN w:val="0"/>
        <w:adjustRightInd w:val="0"/>
        <w:spacing w:after="0" w:line="240" w:lineRule="auto"/>
        <w:jc w:val="both"/>
        <w:textAlignment w:val="center"/>
      </w:pPr>
      <w:r w:rsidRPr="00981B96">
        <w:rPr>
          <w:rFonts w:cs="Times New Roman"/>
          <w:color w:val="000000"/>
        </w:rPr>
        <w:tab/>
        <w:t>GDPC627</w:t>
      </w:r>
      <w:r w:rsidRPr="00981B96">
        <w:rPr>
          <w:rFonts w:cs="Times New Roman"/>
          <w:color w:val="000000"/>
        </w:rPr>
        <w:tab/>
        <w:t>Instructional Design for Special Education</w:t>
      </w:r>
      <w:r w:rsidRPr="00981B96">
        <w:rPr>
          <w:rFonts w:cs="Times New Roman"/>
          <w:color w:val="000000"/>
        </w:rPr>
        <w:tab/>
      </w:r>
      <w:r w:rsidRPr="00981B96">
        <w:rPr>
          <w:rFonts w:cs="Times New Roman"/>
          <w:color w:val="000000"/>
        </w:rPr>
        <w:tab/>
        <w:t>3 credits</w:t>
      </w:r>
      <w:r w:rsidR="00FA7C36" w:rsidRPr="00C41858">
        <w:tab/>
      </w:r>
      <w:r w:rsidR="00FA7C36" w:rsidRPr="00C41858">
        <w:tab/>
      </w:r>
      <w:r w:rsidR="00FA7C36" w:rsidRPr="00C41858">
        <w:tab/>
      </w:r>
      <w:r w:rsidR="00FA7C36" w:rsidRPr="00C41858">
        <w:tab/>
      </w:r>
      <w:r w:rsidR="00FA7C36" w:rsidRPr="00C41858">
        <w:tab/>
      </w:r>
      <w:r w:rsidR="00FA7C36" w:rsidRPr="00C41858">
        <w:tab/>
      </w:r>
      <w:r w:rsidR="00FA7C36" w:rsidRPr="00C41858">
        <w:tab/>
      </w:r>
      <w:r>
        <w:tab/>
      </w:r>
      <w:r>
        <w:tab/>
      </w:r>
      <w:r>
        <w:tab/>
      </w:r>
      <w:r w:rsidR="00FA7C36" w:rsidRPr="00C41858">
        <w:rPr>
          <w:b/>
        </w:rPr>
        <w:t>TOTAL CREDITS</w:t>
      </w:r>
      <w:r w:rsidR="005F7D2E" w:rsidRPr="00C41858">
        <w:rPr>
          <w:b/>
        </w:rPr>
        <w:t>:</w:t>
      </w:r>
      <w:r w:rsidR="00FA7C36" w:rsidRPr="00C41858">
        <w:rPr>
          <w:b/>
        </w:rPr>
        <w:tab/>
      </w:r>
      <w:r w:rsidR="006C3952" w:rsidRPr="00C41858">
        <w:rPr>
          <w:b/>
        </w:rPr>
        <w:t>6</w:t>
      </w:r>
      <w:r w:rsidR="00FA7C36" w:rsidRPr="00C41858">
        <w:rPr>
          <w:b/>
        </w:rPr>
        <w:t xml:space="preserve"> credits</w:t>
      </w:r>
    </w:p>
    <w:p w14:paraId="72378820" w14:textId="77777777" w:rsidR="0045375E" w:rsidRPr="00C41858" w:rsidRDefault="00521800" w:rsidP="005C4AB3">
      <w:pPr>
        <w:rPr>
          <w:rStyle w:val="IntenseEmphasis"/>
          <w:rFonts w:cs="Times New Roman"/>
          <w:sz w:val="24"/>
        </w:rPr>
      </w:pPr>
      <w:bookmarkStart w:id="147" w:name="_Toc329080867"/>
      <w:bookmarkStart w:id="148" w:name="_Toc349806949"/>
      <w:bookmarkStart w:id="149" w:name="_Toc349807063"/>
      <w:r w:rsidRPr="00C41858">
        <w:rPr>
          <w:rStyle w:val="IntenseEmphasis"/>
          <w:rFonts w:cs="Times New Roman"/>
          <w:sz w:val="24"/>
        </w:rPr>
        <w:br/>
      </w:r>
      <w:r w:rsidR="0045375E" w:rsidRPr="00C41858">
        <w:rPr>
          <w:rStyle w:val="IntenseEmphasis"/>
          <w:rFonts w:cs="Times New Roman"/>
          <w:color w:val="0067AC"/>
          <w:sz w:val="24"/>
        </w:rPr>
        <w:t>Second Year</w:t>
      </w:r>
      <w:bookmarkEnd w:id="147"/>
      <w:bookmarkEnd w:id="148"/>
      <w:bookmarkEnd w:id="149"/>
    </w:p>
    <w:p w14:paraId="576E1C73" w14:textId="77777777" w:rsidR="0045375E" w:rsidRPr="00C41858" w:rsidRDefault="0045375E" w:rsidP="0045375E">
      <w:pPr>
        <w:suppressAutoHyphens/>
        <w:autoSpaceDE w:val="0"/>
        <w:autoSpaceDN w:val="0"/>
        <w:adjustRightInd w:val="0"/>
        <w:spacing w:after="0" w:line="240" w:lineRule="auto"/>
        <w:jc w:val="both"/>
        <w:textAlignment w:val="center"/>
        <w:rPr>
          <w:rFonts w:cs="Times New Roman"/>
          <w:b/>
          <w:color w:val="000000"/>
        </w:rPr>
      </w:pPr>
      <w:r w:rsidRPr="00C41858">
        <w:rPr>
          <w:rFonts w:cs="Times New Roman"/>
          <w:b/>
          <w:color w:val="000000"/>
        </w:rPr>
        <w:t>Fall Semester</w:t>
      </w:r>
    </w:p>
    <w:p w14:paraId="661DE05E" w14:textId="04768DE9" w:rsidR="00981B96" w:rsidRPr="00981B96" w:rsidRDefault="006432A3" w:rsidP="00981B96">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ab/>
      </w:r>
      <w:r w:rsidR="00981B96" w:rsidRPr="00981B96">
        <w:rPr>
          <w:rFonts w:cs="Times New Roman"/>
          <w:color w:val="000000"/>
        </w:rPr>
        <w:t>GDPC</w:t>
      </w:r>
      <w:r w:rsidR="0064678E">
        <w:rPr>
          <w:rFonts w:cs="Times New Roman"/>
          <w:color w:val="000000"/>
        </w:rPr>
        <w:t>632</w:t>
      </w:r>
      <w:r w:rsidR="00981B96" w:rsidRPr="00981B96">
        <w:rPr>
          <w:rFonts w:cs="Times New Roman"/>
          <w:color w:val="000000"/>
        </w:rPr>
        <w:t xml:space="preserve"> </w:t>
      </w:r>
      <w:r w:rsidR="00981B96" w:rsidRPr="00981B96">
        <w:rPr>
          <w:rFonts w:cs="Times New Roman"/>
          <w:color w:val="000000"/>
        </w:rPr>
        <w:tab/>
        <w:t>Professional Issues in School Counseling OR</w:t>
      </w:r>
      <w:r w:rsidR="00981B96" w:rsidRPr="00981B96">
        <w:rPr>
          <w:rFonts w:cs="Times New Roman"/>
          <w:color w:val="000000"/>
        </w:rPr>
        <w:tab/>
      </w:r>
      <w:r w:rsidR="00981B96" w:rsidRPr="00981B96">
        <w:rPr>
          <w:rFonts w:cs="Times New Roman"/>
          <w:color w:val="000000"/>
        </w:rPr>
        <w:tab/>
        <w:t>3 credits</w:t>
      </w:r>
    </w:p>
    <w:p w14:paraId="23357468" w14:textId="562586B2"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r>
      <w:r w:rsidRPr="00981B96">
        <w:rPr>
          <w:rFonts w:cs="Times New Roman"/>
          <w:color w:val="000000"/>
        </w:rPr>
        <w:tab/>
      </w:r>
      <w:r w:rsidRPr="00981B96">
        <w:rPr>
          <w:rFonts w:cs="Times New Roman"/>
          <w:color w:val="000000"/>
        </w:rPr>
        <w:tab/>
        <w:t>GDPC</w:t>
      </w:r>
      <w:r w:rsidR="0064678E">
        <w:rPr>
          <w:rFonts w:cs="Times New Roman"/>
          <w:color w:val="000000"/>
        </w:rPr>
        <w:t>647</w:t>
      </w:r>
      <w:r w:rsidRPr="00981B96">
        <w:rPr>
          <w:rFonts w:cs="Times New Roman"/>
          <w:color w:val="000000"/>
        </w:rPr>
        <w:t xml:space="preserve"> Administration of Guidance Services</w:t>
      </w:r>
      <w:r w:rsidRPr="00981B96">
        <w:rPr>
          <w:rFonts w:cs="Times New Roman"/>
          <w:color w:val="000000"/>
        </w:rPr>
        <w:tab/>
      </w:r>
    </w:p>
    <w:p w14:paraId="54BF6FBB" w14:textId="6369EC85"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GDPC</w:t>
      </w:r>
      <w:r w:rsidR="0064678E">
        <w:rPr>
          <w:rFonts w:cs="Times New Roman"/>
          <w:color w:val="000000"/>
        </w:rPr>
        <w:t>643</w:t>
      </w:r>
      <w:r w:rsidRPr="00981B96">
        <w:rPr>
          <w:rFonts w:cs="Times New Roman"/>
          <w:color w:val="000000"/>
        </w:rPr>
        <w:tab/>
        <w:t>Career Development</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3 credits</w:t>
      </w:r>
    </w:p>
    <w:p w14:paraId="4F2E2A61" w14:textId="77777777"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GDPC655</w:t>
      </w:r>
      <w:r w:rsidRPr="00981B96">
        <w:rPr>
          <w:rFonts w:cs="Times New Roman"/>
          <w:color w:val="000000"/>
        </w:rPr>
        <w:tab/>
        <w:t>Internship in Counseling</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3 credits</w:t>
      </w:r>
    </w:p>
    <w:p w14:paraId="1488ECD5" w14:textId="7E47E76B" w:rsidR="00217495" w:rsidRPr="00C41858" w:rsidRDefault="00981B96" w:rsidP="00981B96">
      <w:pPr>
        <w:suppressAutoHyphens/>
        <w:autoSpaceDE w:val="0"/>
        <w:autoSpaceDN w:val="0"/>
        <w:adjustRightInd w:val="0"/>
        <w:spacing w:after="0" w:line="240" w:lineRule="auto"/>
        <w:ind w:firstLine="720"/>
        <w:jc w:val="both"/>
        <w:textAlignment w:val="center"/>
        <w:rPr>
          <w:rFonts w:cs="Times New Roman"/>
        </w:rPr>
      </w:pPr>
      <w:r w:rsidRPr="00981B96">
        <w:rPr>
          <w:rFonts w:cs="Times New Roman"/>
          <w:color w:val="000000"/>
        </w:rPr>
        <w:t>GDPC686         Interventions &amp; Diagnosis /c Children &amp; Adolescents</w:t>
      </w:r>
      <w:r w:rsidRPr="00981B96">
        <w:rPr>
          <w:rFonts w:cs="Times New Roman"/>
          <w:color w:val="000000"/>
        </w:rPr>
        <w:tab/>
        <w:t>3 credits</w:t>
      </w:r>
      <w:r w:rsidR="0045375E" w:rsidRPr="00C41858">
        <w:rPr>
          <w:rFonts w:cs="Times New Roman"/>
        </w:rPr>
        <w:tab/>
      </w:r>
    </w:p>
    <w:p w14:paraId="63F26AAA" w14:textId="77777777" w:rsidR="0045375E" w:rsidRPr="00C41858" w:rsidRDefault="00217495" w:rsidP="005F7D2E">
      <w:pPr>
        <w:pStyle w:val="Body"/>
        <w:spacing w:line="240" w:lineRule="auto"/>
      </w:pP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sz w:val="22"/>
          <w:szCs w:val="22"/>
        </w:rPr>
        <w:tab/>
      </w:r>
      <w:r w:rsidRPr="00C41858">
        <w:rPr>
          <w:b/>
          <w:sz w:val="22"/>
          <w:szCs w:val="22"/>
        </w:rPr>
        <w:t>TOTAL CREDITS</w:t>
      </w:r>
      <w:r w:rsidR="005F7D2E" w:rsidRPr="00C41858">
        <w:rPr>
          <w:b/>
          <w:sz w:val="22"/>
          <w:szCs w:val="22"/>
        </w:rPr>
        <w:t>:</w:t>
      </w:r>
      <w:r w:rsidR="002513D7" w:rsidRPr="00C41858">
        <w:rPr>
          <w:b/>
          <w:sz w:val="22"/>
          <w:szCs w:val="22"/>
        </w:rPr>
        <w:tab/>
      </w:r>
      <w:r w:rsidRPr="00C41858">
        <w:rPr>
          <w:b/>
          <w:sz w:val="22"/>
          <w:szCs w:val="22"/>
        </w:rPr>
        <w:t>12 credits</w:t>
      </w:r>
    </w:p>
    <w:p w14:paraId="65F2D9F1" w14:textId="77777777" w:rsidR="0045375E" w:rsidRPr="00C41858" w:rsidRDefault="0045375E" w:rsidP="0045375E">
      <w:pPr>
        <w:suppressAutoHyphens/>
        <w:autoSpaceDE w:val="0"/>
        <w:autoSpaceDN w:val="0"/>
        <w:adjustRightInd w:val="0"/>
        <w:spacing w:after="0" w:line="240" w:lineRule="auto"/>
        <w:jc w:val="both"/>
        <w:textAlignment w:val="center"/>
        <w:rPr>
          <w:rFonts w:cs="Times New Roman"/>
          <w:b/>
          <w:color w:val="000000"/>
          <w:u w:val="thick"/>
        </w:rPr>
      </w:pPr>
      <w:r w:rsidRPr="00C41858">
        <w:rPr>
          <w:rFonts w:cs="Times New Roman"/>
          <w:b/>
          <w:color w:val="000000"/>
        </w:rPr>
        <w:t>Spring Semester</w:t>
      </w:r>
    </w:p>
    <w:p w14:paraId="62322A54" w14:textId="77777777" w:rsidR="00981B96" w:rsidRPr="00981B96" w:rsidRDefault="0045375E" w:rsidP="00981B96">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ab/>
      </w:r>
      <w:r w:rsidR="00981B96" w:rsidRPr="00981B96">
        <w:rPr>
          <w:rFonts w:cs="Times New Roman"/>
          <w:color w:val="000000"/>
        </w:rPr>
        <w:t>GDPC525</w:t>
      </w:r>
      <w:r w:rsidR="00981B96" w:rsidRPr="00981B96">
        <w:rPr>
          <w:rFonts w:cs="Times New Roman"/>
          <w:color w:val="000000"/>
        </w:rPr>
        <w:tab/>
        <w:t>Psychology and Education of Exceptional Children</w:t>
      </w:r>
      <w:r w:rsidR="00981B96" w:rsidRPr="00981B96">
        <w:rPr>
          <w:rFonts w:cs="Times New Roman"/>
          <w:color w:val="000000"/>
        </w:rPr>
        <w:tab/>
        <w:t>3 credits</w:t>
      </w:r>
      <w:r w:rsidR="00981B96" w:rsidRPr="00981B96">
        <w:rPr>
          <w:rFonts w:cs="Times New Roman"/>
          <w:color w:val="000000"/>
        </w:rPr>
        <w:tab/>
      </w:r>
    </w:p>
    <w:p w14:paraId="398EC1F1" w14:textId="77777777"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GDPC600</w:t>
      </w:r>
      <w:r w:rsidRPr="00981B96">
        <w:rPr>
          <w:rFonts w:cs="Times New Roman"/>
          <w:color w:val="000000"/>
        </w:rPr>
        <w:tab/>
        <w:t>Family Counseling</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3 credits</w:t>
      </w:r>
    </w:p>
    <w:p w14:paraId="34B303D5" w14:textId="77777777" w:rsidR="00981B96" w:rsidRPr="00981B96" w:rsidRDefault="00981B96" w:rsidP="00981B96">
      <w:pPr>
        <w:suppressAutoHyphens/>
        <w:autoSpaceDE w:val="0"/>
        <w:autoSpaceDN w:val="0"/>
        <w:adjustRightInd w:val="0"/>
        <w:spacing w:after="0" w:line="240" w:lineRule="auto"/>
        <w:ind w:firstLine="720"/>
        <w:jc w:val="both"/>
        <w:textAlignment w:val="center"/>
        <w:rPr>
          <w:rFonts w:cs="Times New Roman"/>
          <w:color w:val="000000"/>
        </w:rPr>
      </w:pPr>
      <w:r w:rsidRPr="00981B96">
        <w:rPr>
          <w:rFonts w:cs="Times New Roman"/>
          <w:color w:val="000000"/>
        </w:rPr>
        <w:t>GDPC624         Addictions and Addictive Behavior</w:t>
      </w:r>
      <w:r w:rsidRPr="00981B96">
        <w:rPr>
          <w:rFonts w:cs="Times New Roman"/>
          <w:color w:val="000000"/>
        </w:rPr>
        <w:tab/>
      </w:r>
      <w:r w:rsidRPr="00981B96">
        <w:rPr>
          <w:rFonts w:cs="Times New Roman"/>
          <w:color w:val="000000"/>
        </w:rPr>
        <w:tab/>
      </w:r>
      <w:r w:rsidRPr="00981B96">
        <w:rPr>
          <w:rFonts w:cs="Times New Roman"/>
          <w:color w:val="000000"/>
        </w:rPr>
        <w:tab/>
        <w:t>3 credits</w:t>
      </w:r>
    </w:p>
    <w:p w14:paraId="0236F7F8" w14:textId="3E6F8190" w:rsidR="0045375E" w:rsidRPr="00C41858" w:rsidRDefault="00981B96" w:rsidP="00981B96">
      <w:pPr>
        <w:suppressAutoHyphens/>
        <w:autoSpaceDE w:val="0"/>
        <w:autoSpaceDN w:val="0"/>
        <w:adjustRightInd w:val="0"/>
        <w:spacing w:after="0" w:line="240" w:lineRule="auto"/>
        <w:ind w:firstLine="720"/>
        <w:jc w:val="both"/>
        <w:textAlignment w:val="center"/>
        <w:rPr>
          <w:u w:val="thick"/>
        </w:rPr>
      </w:pPr>
      <w:r w:rsidRPr="00981B96">
        <w:rPr>
          <w:rFonts w:cs="Times New Roman"/>
          <w:color w:val="000000"/>
        </w:rPr>
        <w:t>GDPC655</w:t>
      </w:r>
      <w:r w:rsidRPr="00981B96">
        <w:rPr>
          <w:rFonts w:cs="Times New Roman"/>
          <w:color w:val="000000"/>
        </w:rPr>
        <w:tab/>
        <w:t>Internship in Counseling</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3 credits</w:t>
      </w:r>
      <w:r w:rsidR="00217495" w:rsidRPr="00C41858">
        <w:tab/>
      </w:r>
      <w:r w:rsidR="00217495" w:rsidRPr="00C41858">
        <w:tab/>
      </w:r>
      <w:r w:rsidR="00217495" w:rsidRPr="00C41858">
        <w:tab/>
      </w:r>
      <w:r w:rsidR="00217495" w:rsidRPr="00C41858">
        <w:tab/>
      </w:r>
      <w:r w:rsidR="00217495" w:rsidRPr="00C41858">
        <w:tab/>
      </w:r>
      <w:r w:rsidR="00217495" w:rsidRPr="00C41858">
        <w:tab/>
      </w:r>
      <w:r w:rsidR="00217495" w:rsidRPr="00C41858">
        <w:tab/>
      </w:r>
      <w:r w:rsidR="00DC0FE0">
        <w:tab/>
      </w:r>
      <w:r w:rsidR="00DC0FE0">
        <w:tab/>
      </w:r>
      <w:r w:rsidR="00DC0FE0">
        <w:tab/>
      </w:r>
      <w:r w:rsidR="00217495" w:rsidRPr="00C41858">
        <w:rPr>
          <w:b/>
        </w:rPr>
        <w:t>TOTAL CREDITS</w:t>
      </w:r>
      <w:r w:rsidR="002513D7" w:rsidRPr="00C41858">
        <w:rPr>
          <w:b/>
        </w:rPr>
        <w:t>:</w:t>
      </w:r>
      <w:r w:rsidR="002513D7" w:rsidRPr="00C41858">
        <w:rPr>
          <w:b/>
        </w:rPr>
        <w:tab/>
      </w:r>
      <w:r w:rsidR="00217495" w:rsidRPr="00C41858">
        <w:rPr>
          <w:b/>
        </w:rPr>
        <w:t>12 credits</w:t>
      </w:r>
    </w:p>
    <w:p w14:paraId="11D3A7EF" w14:textId="77777777" w:rsidR="0045375E" w:rsidRPr="00C41858" w:rsidRDefault="0045375E" w:rsidP="0045375E">
      <w:pPr>
        <w:suppressAutoHyphens/>
        <w:autoSpaceDE w:val="0"/>
        <w:autoSpaceDN w:val="0"/>
        <w:adjustRightInd w:val="0"/>
        <w:spacing w:after="0" w:line="240" w:lineRule="auto"/>
        <w:jc w:val="both"/>
        <w:textAlignment w:val="center"/>
        <w:rPr>
          <w:rFonts w:cs="Times New Roman"/>
          <w:b/>
          <w:color w:val="000000"/>
        </w:rPr>
      </w:pPr>
      <w:r w:rsidRPr="00C41858">
        <w:rPr>
          <w:rFonts w:cs="Times New Roman"/>
          <w:b/>
          <w:color w:val="000000"/>
        </w:rPr>
        <w:t>Summer Semester</w:t>
      </w:r>
    </w:p>
    <w:p w14:paraId="37283EDC" w14:textId="77777777" w:rsidR="00981B96" w:rsidRPr="00981B96" w:rsidRDefault="0045375E" w:rsidP="00981B96">
      <w:pPr>
        <w:suppressAutoHyphens/>
        <w:autoSpaceDE w:val="0"/>
        <w:autoSpaceDN w:val="0"/>
        <w:adjustRightInd w:val="0"/>
        <w:spacing w:after="0" w:line="240" w:lineRule="auto"/>
        <w:jc w:val="both"/>
        <w:textAlignment w:val="center"/>
        <w:rPr>
          <w:rFonts w:cs="Times New Roman"/>
          <w:color w:val="000000"/>
        </w:rPr>
      </w:pPr>
      <w:r w:rsidRPr="00C41858">
        <w:rPr>
          <w:rFonts w:cs="Times New Roman"/>
          <w:color w:val="000000"/>
        </w:rPr>
        <w:tab/>
      </w:r>
      <w:r w:rsidR="00981B96" w:rsidRPr="00981B96">
        <w:rPr>
          <w:rFonts w:cs="Times New Roman"/>
          <w:color w:val="000000"/>
        </w:rPr>
        <w:t>EDFN500</w:t>
      </w:r>
      <w:r w:rsidR="00981B96" w:rsidRPr="00981B96">
        <w:rPr>
          <w:rFonts w:cs="Times New Roman"/>
          <w:color w:val="000000"/>
        </w:rPr>
        <w:tab/>
        <w:t>Philosophical Foundations for Professionals</w:t>
      </w:r>
      <w:r w:rsidR="00981B96" w:rsidRPr="00981B96">
        <w:rPr>
          <w:rFonts w:cs="Times New Roman"/>
          <w:color w:val="000000"/>
        </w:rPr>
        <w:tab/>
      </w:r>
      <w:r w:rsidR="00981B96" w:rsidRPr="00981B96">
        <w:rPr>
          <w:rFonts w:cs="Times New Roman"/>
          <w:color w:val="000000"/>
        </w:rPr>
        <w:tab/>
        <w:t>3 credits</w:t>
      </w:r>
      <w:r w:rsidR="00981B96" w:rsidRPr="00981B96">
        <w:rPr>
          <w:rFonts w:cs="Times New Roman"/>
          <w:color w:val="000000"/>
        </w:rPr>
        <w:tab/>
      </w:r>
    </w:p>
    <w:p w14:paraId="1E005D89" w14:textId="77777777" w:rsidR="00981B96" w:rsidRPr="00981B96" w:rsidRDefault="00981B96" w:rsidP="00981B96">
      <w:pPr>
        <w:suppressAutoHyphens/>
        <w:autoSpaceDE w:val="0"/>
        <w:autoSpaceDN w:val="0"/>
        <w:adjustRightInd w:val="0"/>
        <w:spacing w:after="0" w:line="240" w:lineRule="auto"/>
        <w:jc w:val="both"/>
        <w:textAlignment w:val="center"/>
        <w:rPr>
          <w:rFonts w:cs="Times New Roman"/>
          <w:color w:val="000000"/>
        </w:rPr>
      </w:pPr>
      <w:r w:rsidRPr="00981B96">
        <w:rPr>
          <w:rFonts w:cs="Times New Roman"/>
          <w:color w:val="000000"/>
        </w:rPr>
        <w:tab/>
        <w:t xml:space="preserve">EDRM506 </w:t>
      </w:r>
      <w:r w:rsidRPr="00981B96">
        <w:rPr>
          <w:rFonts w:cs="Times New Roman"/>
          <w:color w:val="000000"/>
        </w:rPr>
        <w:tab/>
        <w:t xml:space="preserve">Research and Evaluation for Counselors                   </w:t>
      </w:r>
      <w:r w:rsidRPr="00981B96">
        <w:rPr>
          <w:rFonts w:cs="Times New Roman"/>
          <w:color w:val="000000"/>
        </w:rPr>
        <w:tab/>
        <w:t>3 credits</w:t>
      </w:r>
    </w:p>
    <w:p w14:paraId="64359821" w14:textId="41C18271" w:rsidR="00414D0B" w:rsidRPr="00C41858" w:rsidRDefault="00981B96" w:rsidP="00981B96">
      <w:pPr>
        <w:suppressAutoHyphens/>
        <w:autoSpaceDE w:val="0"/>
        <w:autoSpaceDN w:val="0"/>
        <w:adjustRightInd w:val="0"/>
        <w:spacing w:after="0" w:line="240" w:lineRule="auto"/>
        <w:jc w:val="both"/>
        <w:textAlignment w:val="center"/>
        <w:rPr>
          <w:b/>
        </w:rPr>
      </w:pPr>
      <w:r w:rsidRPr="00981B96">
        <w:rPr>
          <w:rFonts w:cs="Times New Roman"/>
          <w:color w:val="000000"/>
        </w:rPr>
        <w:tab/>
        <w:t>GDPC695</w:t>
      </w:r>
      <w:r w:rsidRPr="00981B96">
        <w:rPr>
          <w:rFonts w:cs="Times New Roman"/>
          <w:color w:val="000000"/>
        </w:rPr>
        <w:tab/>
        <w:t>Professional Portfolio</w:t>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r>
      <w:r w:rsidRPr="00981B96">
        <w:rPr>
          <w:rFonts w:cs="Times New Roman"/>
          <w:color w:val="000000"/>
        </w:rPr>
        <w:tab/>
        <w:t>0 credits</w:t>
      </w:r>
      <w:r w:rsidR="00217495" w:rsidRPr="00981B96">
        <w:rPr>
          <w:rFonts w:cs="Times New Roman"/>
          <w:color w:val="000000"/>
        </w:rPr>
        <w:tab/>
      </w:r>
      <w:r w:rsidR="00217495" w:rsidRPr="00C41858">
        <w:tab/>
      </w:r>
      <w:r w:rsidR="00217495" w:rsidRPr="00C41858">
        <w:tab/>
      </w:r>
      <w:r w:rsidR="00217495" w:rsidRPr="00C41858">
        <w:tab/>
      </w:r>
      <w:r w:rsidR="00217495" w:rsidRPr="00C41858">
        <w:tab/>
      </w:r>
      <w:r w:rsidR="00217495" w:rsidRPr="00C41858">
        <w:tab/>
      </w:r>
      <w:r w:rsidR="00217495" w:rsidRPr="00C41858">
        <w:tab/>
      </w:r>
      <w:r>
        <w:tab/>
      </w:r>
      <w:r>
        <w:tab/>
      </w:r>
      <w:r>
        <w:tab/>
      </w:r>
      <w:r w:rsidR="00217495" w:rsidRPr="00C41858">
        <w:rPr>
          <w:b/>
        </w:rPr>
        <w:t>TOTAL CREDITS</w:t>
      </w:r>
      <w:r w:rsidR="002513D7" w:rsidRPr="00C41858">
        <w:rPr>
          <w:b/>
        </w:rPr>
        <w:t>:</w:t>
      </w:r>
      <w:r w:rsidR="00217495" w:rsidRPr="00C41858">
        <w:rPr>
          <w:b/>
        </w:rPr>
        <w:tab/>
      </w:r>
      <w:r w:rsidR="005F7EBB" w:rsidRPr="00C41858">
        <w:rPr>
          <w:b/>
        </w:rPr>
        <w:t>6</w:t>
      </w:r>
      <w:r w:rsidR="00217495" w:rsidRPr="00C41858">
        <w:rPr>
          <w:b/>
        </w:rPr>
        <w:t xml:space="preserve"> credits</w:t>
      </w:r>
    </w:p>
    <w:p w14:paraId="5B76EACD" w14:textId="77777777" w:rsidR="00981B96" w:rsidRDefault="00981B96">
      <w:pPr>
        <w:rPr>
          <w:rFonts w:eastAsiaTheme="majorEastAsia" w:cs="Times New Roman"/>
          <w:b/>
          <w:bCs/>
          <w:color w:val="0067AC"/>
          <w:sz w:val="32"/>
          <w:szCs w:val="28"/>
        </w:rPr>
      </w:pPr>
      <w:r>
        <w:rPr>
          <w:rFonts w:cs="Times New Roman"/>
        </w:rPr>
        <w:br w:type="page"/>
      </w:r>
    </w:p>
    <w:p w14:paraId="771A04A6" w14:textId="3D1B4D72" w:rsidR="006847C1" w:rsidRPr="00C41858" w:rsidRDefault="005B0589" w:rsidP="005B0589">
      <w:pPr>
        <w:pStyle w:val="Heading1"/>
        <w:pBdr>
          <w:bottom w:val="single" w:sz="4" w:space="1" w:color="auto"/>
        </w:pBdr>
        <w:rPr>
          <w:rFonts w:ascii="Times New Roman" w:hAnsi="Times New Roman" w:cs="Times New Roman"/>
        </w:rPr>
      </w:pPr>
      <w:bookmarkStart w:id="150" w:name="_Toc69049474"/>
      <w:r w:rsidRPr="00C41858">
        <w:rPr>
          <w:rFonts w:ascii="Times New Roman" w:hAnsi="Times New Roman" w:cs="Times New Roman"/>
        </w:rPr>
        <w:lastRenderedPageBreak/>
        <w:t xml:space="preserve">COUNSELOR EDUCATION - </w:t>
      </w:r>
      <w:r w:rsidR="006847C1" w:rsidRPr="00C41858">
        <w:rPr>
          <w:rFonts w:ascii="Times New Roman" w:hAnsi="Times New Roman" w:cs="Times New Roman"/>
          <w:b w:val="0"/>
        </w:rPr>
        <w:t>CONVICTION CLEARANCE</w:t>
      </w:r>
      <w:bookmarkEnd w:id="150"/>
      <w:r w:rsidR="006847C1" w:rsidRPr="00C41858">
        <w:rPr>
          <w:rFonts w:ascii="Times New Roman" w:hAnsi="Times New Roman" w:cs="Times New Roman"/>
          <w:b w:val="0"/>
        </w:rPr>
        <w:t xml:space="preserve"> </w:t>
      </w:r>
    </w:p>
    <w:p w14:paraId="0FF54577" w14:textId="5261678E" w:rsidR="00D9476D" w:rsidRPr="00B92A85" w:rsidRDefault="00D9476D" w:rsidP="00D9476D">
      <w:pPr>
        <w:widowControl w:val="0"/>
        <w:autoSpaceDE w:val="0"/>
        <w:autoSpaceDN w:val="0"/>
        <w:adjustRightInd w:val="0"/>
        <w:spacing w:after="0" w:line="240" w:lineRule="auto"/>
        <w:rPr>
          <w:rFonts w:eastAsia="Times New Roman"/>
        </w:rPr>
      </w:pPr>
      <w:bookmarkStart w:id="151" w:name="OLE_LINK17"/>
      <w:bookmarkStart w:id="152" w:name="OLE_LINK20"/>
      <w:bookmarkStart w:id="153" w:name="OLE_LINK11"/>
      <w:bookmarkStart w:id="154" w:name="OLE_LINK12"/>
      <w:r w:rsidRPr="00B92A85">
        <w:rPr>
          <w:rFonts w:eastAsia="Times New Roman"/>
        </w:rPr>
        <w:t xml:space="preserve">Upon entering the </w:t>
      </w:r>
      <w:r>
        <w:rPr>
          <w:rFonts w:eastAsia="Times New Roman"/>
        </w:rPr>
        <w:t>Counselor Education</w:t>
      </w:r>
      <w:r w:rsidRPr="00B92A85">
        <w:rPr>
          <w:rFonts w:eastAsia="Times New Roman"/>
        </w:rPr>
        <w:t xml:space="preserve"> </w:t>
      </w:r>
      <w:proofErr w:type="gramStart"/>
      <w:r w:rsidRPr="00B92A85">
        <w:rPr>
          <w:rFonts w:eastAsia="Times New Roman"/>
        </w:rPr>
        <w:t>Program</w:t>
      </w:r>
      <w:r>
        <w:rPr>
          <w:rFonts w:eastAsia="Times New Roman"/>
        </w:rPr>
        <w:t>s</w:t>
      </w:r>
      <w:proofErr w:type="gramEnd"/>
      <w:r w:rsidRPr="00B92A85">
        <w:rPr>
          <w:rFonts w:eastAsia="Times New Roman"/>
        </w:rPr>
        <w:t xml:space="preserve"> you may receive training in settings where vulnerable populations are served. Instances where this may occur are course assignments, and practicum/ internship experiences either within schools or in a counseling setting. It is the Department's responsibility to help protect the safety of children and clients. Certain convictions may prevent future licensure/certification eligibility. This Department utilizes two methods to validate and track applicant and student criminal backgrounds: a Conviction Clearance Form and a formal Background Check conducted by an outside agency. Registration holds may be placed on a student's account until proper documentation has been received. A Conviction Clearance form is used as a self-report of criminal activity. You are required to sign an updated copy at key points throughout your program. </w:t>
      </w:r>
    </w:p>
    <w:p w14:paraId="4F7695CF" w14:textId="77777777" w:rsidR="00D9476D" w:rsidRPr="00B92A85" w:rsidRDefault="00D9476D" w:rsidP="00D9476D">
      <w:pPr>
        <w:widowControl w:val="0"/>
        <w:autoSpaceDE w:val="0"/>
        <w:autoSpaceDN w:val="0"/>
        <w:adjustRightInd w:val="0"/>
        <w:spacing w:after="0" w:line="240" w:lineRule="auto"/>
        <w:rPr>
          <w:rFonts w:eastAsia="Times New Roman"/>
        </w:rPr>
      </w:pPr>
    </w:p>
    <w:p w14:paraId="135E0D27" w14:textId="77777777" w:rsidR="00D9476D" w:rsidRPr="00B92A85" w:rsidRDefault="00D9476D" w:rsidP="00D9476D">
      <w:pPr>
        <w:widowControl w:val="0"/>
        <w:autoSpaceDE w:val="0"/>
        <w:autoSpaceDN w:val="0"/>
        <w:adjustRightInd w:val="0"/>
        <w:spacing w:after="0" w:line="240" w:lineRule="auto"/>
        <w:rPr>
          <w:rFonts w:eastAsia="Times New Roman"/>
        </w:rPr>
      </w:pPr>
      <w:r w:rsidRPr="00B92A85">
        <w:rPr>
          <w:rFonts w:eastAsia="Times New Roman"/>
        </w:rPr>
        <w:t xml:space="preserve">The formal Background Check is required of you prior to initial registration and/or participation in fieldwork and clinical experiences. Using the following link, you must pay for a criminal background check:  </w:t>
      </w:r>
      <w:hyperlink r:id="rId16" w:history="1">
        <w:r w:rsidRPr="00B92A85">
          <w:rPr>
            <w:rFonts w:eastAsia="Times New Roman"/>
            <w:u w:val="single" w:color="0000FF"/>
          </w:rPr>
          <w:t>http://www.coeusglobal.com/andrewsu_gpc.html</w:t>
        </w:r>
      </w:hyperlink>
      <w:r w:rsidRPr="00B92A85">
        <w:rPr>
          <w:rFonts w:eastAsia="Times New Roman"/>
        </w:rPr>
        <w:t>. Results will be kept confidential and reviewed by the Department Chair and relevant Program Coordinators to ensure you are eligible to continue in your chosen program.  Failure to provide complete and accurate information on the Conviction Clearance form or on the Background Check will constitute grounds for immediate denial of admission, withdrawal of admission, and/or withdrawal of enrollment.</w:t>
      </w:r>
    </w:p>
    <w:bookmarkEnd w:id="151"/>
    <w:bookmarkEnd w:id="152"/>
    <w:p w14:paraId="0E5C9756" w14:textId="77777777" w:rsidR="00D9476D" w:rsidRDefault="00D9476D" w:rsidP="00D9476D">
      <w:pPr>
        <w:spacing w:after="0"/>
        <w:rPr>
          <w:rFonts w:cs="Times New Roman"/>
        </w:rPr>
      </w:pPr>
    </w:p>
    <w:p w14:paraId="38B340D8" w14:textId="4B9E2E21" w:rsidR="00A54FAC" w:rsidRPr="00C41858" w:rsidRDefault="00D65165" w:rsidP="00D65165">
      <w:pPr>
        <w:spacing w:after="120"/>
        <w:rPr>
          <w:rFonts w:cs="Times New Roman"/>
        </w:rPr>
      </w:pPr>
      <w:r w:rsidRPr="00C41858">
        <w:rPr>
          <w:rFonts w:cs="Times New Roman"/>
        </w:rPr>
        <w:t>School Counseling students must sign one additional Conviction Clearance form</w:t>
      </w:r>
      <w:r w:rsidR="00567851" w:rsidRPr="00C41858">
        <w:rPr>
          <w:rFonts w:cs="Times New Roman"/>
        </w:rPr>
        <w:t xml:space="preserve"> at the end of their program,</w:t>
      </w:r>
      <w:r w:rsidRPr="00C41858">
        <w:rPr>
          <w:rFonts w:cs="Times New Roman"/>
        </w:rPr>
        <w:t xml:space="preserve"> prior to </w:t>
      </w:r>
      <w:r w:rsidR="00A54FAC" w:rsidRPr="00C41858">
        <w:rPr>
          <w:rFonts w:cs="Times New Roman"/>
        </w:rPr>
        <w:t>applying for certification as a school counselor through the Office of Teacher Certification at Andrews University</w:t>
      </w:r>
      <w:r w:rsidR="00FB7808" w:rsidRPr="00C41858">
        <w:rPr>
          <w:rFonts w:cs="Times New Roman"/>
        </w:rPr>
        <w:t xml:space="preserve">.  </w:t>
      </w:r>
      <w:r w:rsidR="00A54FAC" w:rsidRPr="00C41858">
        <w:rPr>
          <w:rFonts w:cs="Times New Roman"/>
        </w:rPr>
        <w:t xml:space="preserve"> </w:t>
      </w:r>
    </w:p>
    <w:p w14:paraId="4FCB65BA" w14:textId="77777777" w:rsidR="006847C1" w:rsidRPr="00C41858" w:rsidRDefault="006847C1" w:rsidP="0060682B">
      <w:pPr>
        <w:pStyle w:val="Heading1"/>
        <w:pBdr>
          <w:bottom w:val="single" w:sz="4" w:space="1" w:color="auto"/>
        </w:pBdr>
        <w:spacing w:before="240"/>
        <w:rPr>
          <w:rFonts w:ascii="Times New Roman" w:hAnsi="Times New Roman" w:cs="Times New Roman"/>
        </w:rPr>
      </w:pPr>
      <w:bookmarkStart w:id="155" w:name="_Toc69049475"/>
      <w:bookmarkEnd w:id="153"/>
      <w:bookmarkEnd w:id="154"/>
      <w:r w:rsidRPr="00C41858">
        <w:rPr>
          <w:rFonts w:ascii="Times New Roman" w:hAnsi="Times New Roman" w:cs="Times New Roman"/>
        </w:rPr>
        <w:t>PROFESSIONAL IDENTITY AND AFFILIATION</w:t>
      </w:r>
      <w:bookmarkEnd w:id="155"/>
    </w:p>
    <w:p w14:paraId="490A6072" w14:textId="77777777" w:rsidR="006847C1" w:rsidRPr="00C41858" w:rsidRDefault="006847C1" w:rsidP="00F30135">
      <w:pPr>
        <w:rPr>
          <w:rFonts w:cs="Times New Roman"/>
        </w:rPr>
      </w:pPr>
      <w:r w:rsidRPr="00C41858">
        <w:rPr>
          <w:rFonts w:cs="Times New Roman"/>
        </w:rPr>
        <w:t xml:space="preserve">Students in the Clinical Mental Health and School Counseling </w:t>
      </w:r>
      <w:r w:rsidR="00F45186" w:rsidRPr="00C41858">
        <w:rPr>
          <w:rFonts w:cs="Times New Roman"/>
        </w:rPr>
        <w:t>P</w:t>
      </w:r>
      <w:r w:rsidRPr="00C41858">
        <w:rPr>
          <w:rFonts w:cs="Times New Roman"/>
        </w:rPr>
        <w:t xml:space="preserve">rograms are required to join one of the following national professional organizations: American Counseling Association (ACA), American Mental Health Counselors Association (AMHCA), or the American School Counselor Association (ASCA).  </w:t>
      </w:r>
    </w:p>
    <w:p w14:paraId="2E22C105" w14:textId="3BC35D57" w:rsidR="006847C1" w:rsidRPr="00C41858" w:rsidRDefault="0060682B" w:rsidP="00F30135">
      <w:pPr>
        <w:rPr>
          <w:rFonts w:cs="Times New Roman"/>
        </w:rPr>
      </w:pPr>
      <w:r>
        <w:rPr>
          <w:rFonts w:cs="Times New Roman"/>
        </w:rPr>
        <w:t>You are</w:t>
      </w:r>
      <w:r w:rsidR="006847C1" w:rsidRPr="00C41858">
        <w:rPr>
          <w:rFonts w:cs="Times New Roman"/>
        </w:rPr>
        <w:t xml:space="preserve"> particularly encourage</w:t>
      </w:r>
      <w:r>
        <w:rPr>
          <w:rFonts w:cs="Times New Roman"/>
        </w:rPr>
        <w:t>d</w:t>
      </w:r>
      <w:r w:rsidR="006847C1" w:rsidRPr="00C41858">
        <w:rPr>
          <w:rFonts w:cs="Times New Roman"/>
        </w:rPr>
        <w:t xml:space="preserve"> to join ACA, which is a pro</w:t>
      </w:r>
      <w:r w:rsidR="006F7ED3" w:rsidRPr="00C41858">
        <w:rPr>
          <w:rFonts w:cs="Times New Roman"/>
        </w:rPr>
        <w:t>fessional organization represen</w:t>
      </w:r>
      <w:r w:rsidR="006847C1" w:rsidRPr="00C41858">
        <w:rPr>
          <w:rFonts w:cs="Times New Roman"/>
        </w:rPr>
        <w:t xml:space="preserve">ting about 60,000 counselors and human development specialists. Student membership is open to any graduate student enrolled more than half time in a counseling or human service area. As a student member of ACA, your benefits will include an annual subscription to the </w:t>
      </w:r>
      <w:r w:rsidR="006847C1" w:rsidRPr="00C41858">
        <w:rPr>
          <w:rFonts w:cs="Times New Roman"/>
          <w:i/>
          <w:iCs/>
        </w:rPr>
        <w:t xml:space="preserve">Journal of Counseling and Development </w:t>
      </w:r>
      <w:r w:rsidR="006847C1" w:rsidRPr="00C41858">
        <w:rPr>
          <w:rFonts w:cs="Times New Roman"/>
        </w:rPr>
        <w:t xml:space="preserve">and 12 issues of </w:t>
      </w:r>
      <w:r w:rsidR="006847C1" w:rsidRPr="00C41858">
        <w:rPr>
          <w:rFonts w:cs="Times New Roman"/>
          <w:i/>
          <w:iCs/>
        </w:rPr>
        <w:t>Counseling Today</w:t>
      </w:r>
      <w:r w:rsidR="006847C1" w:rsidRPr="00C41858">
        <w:rPr>
          <w:rFonts w:cs="Times New Roman"/>
        </w:rPr>
        <w:t>, ACA’s official magazine. In addition, you will be eligible for</w:t>
      </w:r>
      <w:r>
        <w:rPr>
          <w:rFonts w:cs="Times New Roman"/>
        </w:rPr>
        <w:t xml:space="preserve"> the required</w:t>
      </w:r>
      <w:r w:rsidR="006847C1" w:rsidRPr="00C41858">
        <w:rPr>
          <w:rFonts w:cs="Times New Roman"/>
        </w:rPr>
        <w:t xml:space="preserve"> professional liability insurance and professional development through workshops, conferences, and conventions.</w:t>
      </w:r>
      <w:r>
        <w:rPr>
          <w:rFonts w:cs="Times New Roman"/>
        </w:rPr>
        <w:t xml:space="preserve"> </w:t>
      </w:r>
      <w:r w:rsidR="006847C1" w:rsidRPr="00C41858">
        <w:rPr>
          <w:rFonts w:cs="Times New Roman"/>
        </w:rPr>
        <w:t xml:space="preserve">You can reach the ACA website at </w:t>
      </w:r>
      <w:r w:rsidR="006847C1" w:rsidRPr="00C41858">
        <w:rPr>
          <w:rStyle w:val="Hyperlink"/>
          <w:rFonts w:cs="Times New Roman"/>
        </w:rPr>
        <w:t>www.counseling.org</w:t>
      </w:r>
      <w:r w:rsidR="006847C1" w:rsidRPr="00C41858">
        <w:rPr>
          <w:rFonts w:cs="Times New Roman"/>
        </w:rPr>
        <w:t xml:space="preserve">.  ACA believes that “students are the lifeblood of the counseling profession” and they would like to be a resource for you as you begin your career.  We encourage all of you to stop by their site and read the many articles that we’re sure you will find interesting and informative. </w:t>
      </w:r>
    </w:p>
    <w:p w14:paraId="06539ADC" w14:textId="77777777" w:rsidR="006847C1" w:rsidRPr="00C41858" w:rsidRDefault="006847C1" w:rsidP="006847C1">
      <w:pPr>
        <w:pStyle w:val="HeaderSM"/>
        <w:rPr>
          <w:rFonts w:ascii="Times New Roman" w:hAnsi="Times New Roman" w:cs="Times New Roman"/>
          <w:sz w:val="22"/>
          <w:szCs w:val="22"/>
        </w:rPr>
      </w:pPr>
      <w:r w:rsidRPr="00C41858">
        <w:rPr>
          <w:rFonts w:ascii="Times New Roman" w:hAnsi="Times New Roman" w:cs="Times New Roman"/>
          <w:caps/>
          <w:sz w:val="22"/>
          <w:szCs w:val="22"/>
          <w:u w:val="single"/>
        </w:rPr>
        <w:t>Please note</w:t>
      </w:r>
      <w:r w:rsidRPr="00C41858">
        <w:rPr>
          <w:rFonts w:ascii="Times New Roman" w:hAnsi="Times New Roman" w:cs="Times New Roman"/>
          <w:caps/>
          <w:sz w:val="22"/>
          <w:szCs w:val="22"/>
        </w:rPr>
        <w:t>:</w:t>
      </w:r>
      <w:r w:rsidRPr="00C41858">
        <w:rPr>
          <w:rFonts w:ascii="Times New Roman" w:hAnsi="Times New Roman" w:cs="Times New Roman"/>
          <w:sz w:val="22"/>
          <w:szCs w:val="22"/>
        </w:rPr>
        <w:t xml:space="preserve"> </w:t>
      </w:r>
    </w:p>
    <w:p w14:paraId="5068ACAF" w14:textId="5E711715" w:rsidR="006847C1" w:rsidRPr="00C41858" w:rsidRDefault="006847C1" w:rsidP="00562871">
      <w:pPr>
        <w:rPr>
          <w:rFonts w:cs="Times New Roman"/>
        </w:rPr>
      </w:pPr>
      <w:r w:rsidRPr="00C41858">
        <w:rPr>
          <w:rFonts w:cs="Times New Roman"/>
        </w:rPr>
        <w:t>Students in the Clinical Mental Health Counseling Program may choose to join AMHCA rather than ACA and School Counseling students may choose to join ASCA rather than ACA. Students are, however, required to join one.</w:t>
      </w:r>
      <w:r w:rsidR="00F45186" w:rsidRPr="00C41858">
        <w:rPr>
          <w:rFonts w:cs="Times New Roman"/>
        </w:rPr>
        <w:t xml:space="preserve">  This proof of membership is required during the students’ first semester of their program</w:t>
      </w:r>
      <w:r w:rsidR="00DC0FE0">
        <w:rPr>
          <w:rFonts w:cs="Times New Roman"/>
        </w:rPr>
        <w:t xml:space="preserve"> and</w:t>
      </w:r>
      <w:r w:rsidR="00F45186" w:rsidRPr="00C41858">
        <w:rPr>
          <w:rFonts w:cs="Times New Roman"/>
        </w:rPr>
        <w:t xml:space="preserve"> </w:t>
      </w:r>
      <w:r w:rsidR="00DC0FE0">
        <w:rPr>
          <w:rFonts w:cs="Times New Roman"/>
        </w:rPr>
        <w:t>is part of Checkpoint #1 of the Portfolio</w:t>
      </w:r>
      <w:r w:rsidR="0060682B">
        <w:rPr>
          <w:rFonts w:cs="Times New Roman"/>
        </w:rPr>
        <w:t xml:space="preserve"> as is proof of personal liability insurance</w:t>
      </w:r>
      <w:r w:rsidR="00DC0FE0">
        <w:rPr>
          <w:rFonts w:cs="Times New Roman"/>
        </w:rPr>
        <w:t>.</w:t>
      </w:r>
    </w:p>
    <w:p w14:paraId="5AB58958" w14:textId="77777777" w:rsidR="006847C1" w:rsidRPr="00C41858" w:rsidRDefault="006847C1" w:rsidP="00DA35ED">
      <w:pPr>
        <w:pStyle w:val="Heading1"/>
        <w:pBdr>
          <w:bottom w:val="single" w:sz="4" w:space="1" w:color="auto"/>
        </w:pBdr>
        <w:rPr>
          <w:rFonts w:ascii="Times New Roman" w:hAnsi="Times New Roman" w:cs="Times New Roman"/>
        </w:rPr>
      </w:pPr>
      <w:bookmarkStart w:id="156" w:name="_Toc69049476"/>
      <w:r w:rsidRPr="00C41858">
        <w:rPr>
          <w:rFonts w:ascii="Times New Roman" w:hAnsi="Times New Roman" w:cs="Times New Roman"/>
        </w:rPr>
        <w:lastRenderedPageBreak/>
        <w:t>PROFESSIONAL DEVELOPMENT</w:t>
      </w:r>
      <w:bookmarkEnd w:id="156"/>
    </w:p>
    <w:p w14:paraId="0162D1A9" w14:textId="641F906B" w:rsidR="006847C1" w:rsidRPr="00C41858" w:rsidRDefault="006847C1" w:rsidP="00562871">
      <w:pPr>
        <w:rPr>
          <w:rFonts w:cs="Times New Roman"/>
        </w:rPr>
      </w:pPr>
      <w:r w:rsidRPr="00C41858">
        <w:rPr>
          <w:rFonts w:cs="Times New Roman"/>
        </w:rPr>
        <w:t xml:space="preserve">Students enrolled in the M.A. in Clinical Mental Health Counseling or the M.A. in School Counseling Programs are expected to take advantage of opportunities for professional development beyond their classroom experiences.  The department requires that students attend at least </w:t>
      </w:r>
      <w:r w:rsidRPr="00C41858">
        <w:rPr>
          <w:rFonts w:cs="Times New Roman"/>
          <w:b/>
          <w:bCs/>
        </w:rPr>
        <w:t>one</w:t>
      </w:r>
      <w:r w:rsidRPr="00C41858">
        <w:rPr>
          <w:rFonts w:cs="Times New Roman"/>
        </w:rPr>
        <w:t xml:space="preserve"> of the following professional development experiences </w:t>
      </w:r>
      <w:r w:rsidRPr="00C41858">
        <w:rPr>
          <w:rFonts w:cs="Times New Roman"/>
          <w:b/>
          <w:bCs/>
        </w:rPr>
        <w:t>each year</w:t>
      </w:r>
      <w:r w:rsidRPr="00C41858">
        <w:rPr>
          <w:rFonts w:cs="Times New Roman"/>
        </w:rPr>
        <w:t xml:space="preserve"> that they are enrolled: a departmental workshop or a continuing education workshop</w:t>
      </w:r>
      <w:r w:rsidR="0060682B">
        <w:rPr>
          <w:rFonts w:cs="Times New Roman"/>
        </w:rPr>
        <w:t>, or a professional conference</w:t>
      </w:r>
      <w:r w:rsidRPr="00C41858">
        <w:rPr>
          <w:rFonts w:cs="Times New Roman"/>
        </w:rPr>
        <w:t xml:space="preserve">. </w:t>
      </w:r>
      <w:r w:rsidR="00091678">
        <w:rPr>
          <w:rFonts w:cs="Times New Roman"/>
        </w:rPr>
        <w:t xml:space="preserve">These experiences are documented in the Portfolio. </w:t>
      </w:r>
    </w:p>
    <w:p w14:paraId="4711E7F5" w14:textId="77777777" w:rsidR="006847C1" w:rsidRPr="00C41858" w:rsidRDefault="006847C1" w:rsidP="0060682B">
      <w:pPr>
        <w:pStyle w:val="Heading1"/>
        <w:pBdr>
          <w:bottom w:val="single" w:sz="4" w:space="1" w:color="auto"/>
        </w:pBdr>
        <w:spacing w:before="240"/>
        <w:rPr>
          <w:rFonts w:ascii="Times New Roman" w:hAnsi="Times New Roman" w:cs="Times New Roman"/>
        </w:rPr>
      </w:pPr>
      <w:bookmarkStart w:id="157" w:name="_Toc69049477"/>
      <w:r w:rsidRPr="00C41858">
        <w:rPr>
          <w:rFonts w:ascii="Times New Roman" w:hAnsi="Times New Roman" w:cs="Times New Roman"/>
        </w:rPr>
        <w:t>ADVISING SYSTEM</w:t>
      </w:r>
      <w:bookmarkEnd w:id="157"/>
    </w:p>
    <w:p w14:paraId="14FC7840" w14:textId="6F05D1A0" w:rsidR="006847C1" w:rsidRPr="00C41858" w:rsidRDefault="006847C1" w:rsidP="00F30135">
      <w:pPr>
        <w:rPr>
          <w:rFonts w:cs="Times New Roman"/>
        </w:rPr>
      </w:pPr>
      <w:r w:rsidRPr="00C41858">
        <w:rPr>
          <w:rFonts w:cs="Times New Roman"/>
        </w:rPr>
        <w:t xml:space="preserve">When a student is admitted into either the Clinical Mental Health </w:t>
      </w:r>
      <w:r w:rsidR="00FD41E2" w:rsidRPr="00C41858">
        <w:rPr>
          <w:rFonts w:cs="Times New Roman"/>
        </w:rPr>
        <w:t xml:space="preserve">Counseling </w:t>
      </w:r>
      <w:r w:rsidRPr="00C41858">
        <w:rPr>
          <w:rFonts w:cs="Times New Roman"/>
        </w:rPr>
        <w:t>or School Counseling Program, he or she is assigned an advisor</w:t>
      </w:r>
      <w:r w:rsidR="00091678">
        <w:rPr>
          <w:rFonts w:cs="Times New Roman"/>
        </w:rPr>
        <w:t xml:space="preserve"> who is</w:t>
      </w:r>
      <w:r w:rsidR="003641B7">
        <w:rPr>
          <w:rFonts w:cs="Times New Roman"/>
        </w:rPr>
        <w:t xml:space="preserve"> also</w:t>
      </w:r>
      <w:r w:rsidR="00091678">
        <w:rPr>
          <w:rFonts w:cs="Times New Roman"/>
        </w:rPr>
        <w:t xml:space="preserve"> the coordinator of their program. </w:t>
      </w:r>
      <w:r w:rsidRPr="00C41858">
        <w:rPr>
          <w:rFonts w:cs="Times New Roman"/>
        </w:rPr>
        <w:t>Although it is desirable to stay with one’s permanent advisor, it is the student’s right to change advisors at any time during his or her course of study. The Chair of the department must be consulted if a student wishes to change advisors and the Chair is responsible for reassignment.</w:t>
      </w:r>
    </w:p>
    <w:p w14:paraId="349DF0D0" w14:textId="77777777" w:rsidR="006847C1" w:rsidRPr="00C41858" w:rsidRDefault="006847C1" w:rsidP="00562871">
      <w:pPr>
        <w:rPr>
          <w:rFonts w:cs="Times New Roman"/>
        </w:rPr>
      </w:pPr>
      <w:r w:rsidRPr="00C41858">
        <w:rPr>
          <w:rFonts w:cs="Times New Roman"/>
        </w:rPr>
        <w:t xml:space="preserve">It is the student’s responsibility to </w:t>
      </w:r>
      <w:proofErr w:type="gramStart"/>
      <w:r w:rsidRPr="00C41858">
        <w:rPr>
          <w:rFonts w:cs="Times New Roman"/>
        </w:rPr>
        <w:t>make contact with</w:t>
      </w:r>
      <w:proofErr w:type="gramEnd"/>
      <w:r w:rsidRPr="00C41858">
        <w:rPr>
          <w:rFonts w:cs="Times New Roman"/>
        </w:rPr>
        <w:t xml:space="preserve"> his or her advisor at least once a semester regarding courses to be taken.  Your advisor will help you:</w:t>
      </w:r>
    </w:p>
    <w:p w14:paraId="2A2C32EE" w14:textId="77777777" w:rsidR="006847C1" w:rsidRPr="00C41858" w:rsidRDefault="006847C1" w:rsidP="00100D7D">
      <w:pPr>
        <w:pStyle w:val="ListParagraph"/>
        <w:numPr>
          <w:ilvl w:val="0"/>
          <w:numId w:val="6"/>
        </w:numPr>
        <w:rPr>
          <w:rFonts w:ascii="Times New Roman" w:hAnsi="Times New Roman"/>
        </w:rPr>
      </w:pPr>
      <w:r w:rsidRPr="00C41858">
        <w:rPr>
          <w:rFonts w:ascii="Times New Roman" w:hAnsi="Times New Roman"/>
        </w:rPr>
        <w:t>Develop a plan of study</w:t>
      </w:r>
    </w:p>
    <w:p w14:paraId="7CAAA65B" w14:textId="77777777" w:rsidR="006847C1" w:rsidRPr="00C41858" w:rsidRDefault="006847C1" w:rsidP="00100D7D">
      <w:pPr>
        <w:pStyle w:val="ListParagraph"/>
        <w:numPr>
          <w:ilvl w:val="0"/>
          <w:numId w:val="6"/>
        </w:numPr>
        <w:rPr>
          <w:rFonts w:ascii="Times New Roman" w:hAnsi="Times New Roman"/>
        </w:rPr>
      </w:pPr>
      <w:r w:rsidRPr="00C41858">
        <w:rPr>
          <w:rFonts w:ascii="Times New Roman" w:hAnsi="Times New Roman"/>
        </w:rPr>
        <w:t>Advise you each semester about courses to be taken the following semester, and</w:t>
      </w:r>
    </w:p>
    <w:p w14:paraId="39BCDF5B" w14:textId="77777777" w:rsidR="006847C1" w:rsidRPr="00C41858" w:rsidRDefault="006847C1" w:rsidP="00100D7D">
      <w:pPr>
        <w:pStyle w:val="ListParagraph"/>
        <w:numPr>
          <w:ilvl w:val="0"/>
          <w:numId w:val="6"/>
        </w:numPr>
        <w:rPr>
          <w:rFonts w:ascii="Times New Roman" w:hAnsi="Times New Roman"/>
        </w:rPr>
      </w:pPr>
      <w:r w:rsidRPr="00C41858">
        <w:rPr>
          <w:rFonts w:ascii="Times New Roman" w:hAnsi="Times New Roman"/>
        </w:rPr>
        <w:t xml:space="preserve">Will be the person to share with you the results of your student evaluations conducted once a year by the </w:t>
      </w:r>
      <w:r w:rsidR="00DA35ED" w:rsidRPr="00C41858">
        <w:rPr>
          <w:rFonts w:ascii="Times New Roman" w:hAnsi="Times New Roman"/>
        </w:rPr>
        <w:t xml:space="preserve">Graduate Psychology &amp; Counseling </w:t>
      </w:r>
      <w:r w:rsidRPr="00C41858">
        <w:rPr>
          <w:rFonts w:ascii="Times New Roman" w:hAnsi="Times New Roman"/>
        </w:rPr>
        <w:t>Department.</w:t>
      </w:r>
    </w:p>
    <w:p w14:paraId="1DD167EC" w14:textId="77777777" w:rsidR="00503779" w:rsidRPr="00C41858" w:rsidRDefault="00503779" w:rsidP="0060682B">
      <w:pPr>
        <w:pStyle w:val="Heading1"/>
        <w:pBdr>
          <w:bottom w:val="single" w:sz="4" w:space="1" w:color="auto"/>
        </w:pBdr>
        <w:spacing w:before="240"/>
        <w:rPr>
          <w:rFonts w:ascii="Times New Roman" w:hAnsi="Times New Roman" w:cs="Times New Roman"/>
        </w:rPr>
      </w:pPr>
      <w:bookmarkStart w:id="158" w:name="_Toc69049478"/>
      <w:r w:rsidRPr="00C41858">
        <w:rPr>
          <w:rFonts w:ascii="Times New Roman" w:hAnsi="Times New Roman" w:cs="Times New Roman"/>
        </w:rPr>
        <w:t>TRANSFER CREDITS</w:t>
      </w:r>
      <w:bookmarkEnd w:id="158"/>
    </w:p>
    <w:p w14:paraId="058C959D" w14:textId="77777777" w:rsidR="00503779" w:rsidRPr="00C41858" w:rsidRDefault="00503779" w:rsidP="008F487B">
      <w:pPr>
        <w:spacing w:after="120"/>
        <w:rPr>
          <w:rFonts w:cs="Times New Roman"/>
          <w:b/>
          <w:i/>
        </w:rPr>
      </w:pPr>
      <w:r w:rsidRPr="00C41858">
        <w:rPr>
          <w:rFonts w:cs="Times New Roman"/>
          <w:b/>
          <w:i/>
        </w:rPr>
        <w:t xml:space="preserve">Transfer petitions for courses taken at another institution </w:t>
      </w:r>
      <w:r w:rsidRPr="00C41858">
        <w:rPr>
          <w:rFonts w:cs="Times New Roman"/>
          <w:b/>
          <w:i/>
          <w:u w:val="single"/>
        </w:rPr>
        <w:t>prior</w:t>
      </w:r>
      <w:r w:rsidRPr="00C41858">
        <w:rPr>
          <w:rFonts w:cs="Times New Roman"/>
          <w:b/>
          <w:i/>
        </w:rPr>
        <w:t xml:space="preserve"> to starting a GPC Master’s degree </w:t>
      </w:r>
    </w:p>
    <w:p w14:paraId="7D546972" w14:textId="77777777" w:rsidR="00503779" w:rsidRPr="00C41858" w:rsidRDefault="00503779" w:rsidP="008F487B">
      <w:pPr>
        <w:spacing w:after="120"/>
        <w:rPr>
          <w:rFonts w:cs="Times New Roman"/>
        </w:rPr>
      </w:pPr>
      <w:r w:rsidRPr="00C41858">
        <w:rPr>
          <w:rFonts w:cs="Times New Roman"/>
        </w:rPr>
        <w:t>Graduate-level courses taken at another institution may be considered for transfer and applied towards a GPC Master’s degree if the following guidelines are met:</w:t>
      </w:r>
    </w:p>
    <w:p w14:paraId="79860D64" w14:textId="08790E7E" w:rsidR="00503779" w:rsidRPr="00C41858" w:rsidRDefault="00503779" w:rsidP="00100D7D">
      <w:pPr>
        <w:numPr>
          <w:ilvl w:val="0"/>
          <w:numId w:val="37"/>
        </w:numPr>
        <w:spacing w:after="120"/>
        <w:rPr>
          <w:rFonts w:cs="Times New Roman"/>
        </w:rPr>
      </w:pPr>
      <w:r w:rsidRPr="00C41858">
        <w:rPr>
          <w:rFonts w:cs="Times New Roman"/>
        </w:rPr>
        <w:t xml:space="preserve">All proposed transfers must be submitted for approval within a student’s first semester in their program.  Any petitions for prior coursework received after the first semester </w:t>
      </w:r>
      <w:r w:rsidR="003641B7">
        <w:rPr>
          <w:rFonts w:cs="Times New Roman"/>
        </w:rPr>
        <w:t>may</w:t>
      </w:r>
      <w:r w:rsidRPr="00C41858">
        <w:rPr>
          <w:rFonts w:cs="Times New Roman"/>
        </w:rPr>
        <w:t xml:space="preserve"> be denied. Special approval may be given at the discretion of the department for special circumstances.  </w:t>
      </w:r>
    </w:p>
    <w:p w14:paraId="26BCA2E0" w14:textId="77777777" w:rsidR="00503779" w:rsidRPr="00C41858" w:rsidRDefault="00503779" w:rsidP="00100D7D">
      <w:pPr>
        <w:numPr>
          <w:ilvl w:val="0"/>
          <w:numId w:val="37"/>
        </w:numPr>
        <w:spacing w:after="120"/>
        <w:rPr>
          <w:rFonts w:cs="Times New Roman"/>
        </w:rPr>
      </w:pPr>
      <w:r w:rsidRPr="00C41858">
        <w:rPr>
          <w:rFonts w:cs="Times New Roman"/>
        </w:rPr>
        <w:t xml:space="preserve">Petition forms can be found online at www.andrews.edu/sed/resources/student/grad-forms-index.html.  Each form must be accompanied by a course syllabus for the semester in which the class was taken.  Course descriptions are not sufficient to determine equivalency.  </w:t>
      </w:r>
    </w:p>
    <w:p w14:paraId="2DC1346E" w14:textId="77777777" w:rsidR="00503779" w:rsidRPr="00C41858" w:rsidRDefault="00503779" w:rsidP="00100D7D">
      <w:pPr>
        <w:numPr>
          <w:ilvl w:val="0"/>
          <w:numId w:val="37"/>
        </w:numPr>
        <w:spacing w:after="120"/>
        <w:rPr>
          <w:rFonts w:cs="Times New Roman"/>
        </w:rPr>
      </w:pPr>
      <w:r w:rsidRPr="00C41858">
        <w:rPr>
          <w:rFonts w:cs="Times New Roman"/>
        </w:rPr>
        <w:t xml:space="preserve">Courses must have been taken less than six calendar years before expected graduation year and have received a grade of B (3.00) or better.  </w:t>
      </w:r>
    </w:p>
    <w:p w14:paraId="68053D9F" w14:textId="77777777" w:rsidR="00503779" w:rsidRPr="00C41858" w:rsidRDefault="00503779" w:rsidP="00100D7D">
      <w:pPr>
        <w:numPr>
          <w:ilvl w:val="0"/>
          <w:numId w:val="37"/>
        </w:numPr>
        <w:spacing w:after="120"/>
        <w:rPr>
          <w:rFonts w:cs="Times New Roman"/>
        </w:rPr>
      </w:pPr>
      <w:r w:rsidRPr="00C41858">
        <w:rPr>
          <w:rFonts w:cs="Times New Roman"/>
        </w:rPr>
        <w:t xml:space="preserve">If the original class is in quarter credits, it must meet or exceed the required semester credits at Andrews.  </w:t>
      </w:r>
    </w:p>
    <w:p w14:paraId="2C19D88D" w14:textId="77777777" w:rsidR="00503779" w:rsidRPr="00C41858" w:rsidRDefault="00503779" w:rsidP="00100D7D">
      <w:pPr>
        <w:numPr>
          <w:ilvl w:val="0"/>
          <w:numId w:val="37"/>
        </w:numPr>
        <w:spacing w:after="120"/>
        <w:rPr>
          <w:rFonts w:cs="Times New Roman"/>
        </w:rPr>
      </w:pPr>
      <w:r w:rsidRPr="00C41858">
        <w:rPr>
          <w:rFonts w:cs="Times New Roman"/>
        </w:rPr>
        <w:t xml:space="preserve">Content equivalence will be approved by the relevant Andrews professor, Program Coordinator, the Department Chair, the School of Education Dean, and the School of Graduate Studies Dean. </w:t>
      </w:r>
    </w:p>
    <w:p w14:paraId="76956040" w14:textId="77777777" w:rsidR="00503779" w:rsidRPr="00C41858" w:rsidRDefault="00503779" w:rsidP="00100D7D">
      <w:pPr>
        <w:numPr>
          <w:ilvl w:val="0"/>
          <w:numId w:val="37"/>
        </w:numPr>
        <w:spacing w:after="120"/>
        <w:rPr>
          <w:rFonts w:cs="Times New Roman"/>
        </w:rPr>
      </w:pPr>
      <w:r w:rsidRPr="00C41858">
        <w:rPr>
          <w:rFonts w:cs="Times New Roman"/>
        </w:rPr>
        <w:t xml:space="preserve">Universities must meet the School of Graduate Studies accreditation standards </w:t>
      </w:r>
      <w:proofErr w:type="gramStart"/>
      <w:r w:rsidRPr="00C41858">
        <w:rPr>
          <w:rFonts w:cs="Times New Roman"/>
        </w:rPr>
        <w:t>in order for</w:t>
      </w:r>
      <w:proofErr w:type="gramEnd"/>
      <w:r w:rsidRPr="00C41858">
        <w:rPr>
          <w:rFonts w:cs="Times New Roman"/>
        </w:rPr>
        <w:t xml:space="preserve"> approval to be given by all parties.  </w:t>
      </w:r>
    </w:p>
    <w:p w14:paraId="5B9A7EF2" w14:textId="77777777" w:rsidR="00503779" w:rsidRPr="00C41858" w:rsidRDefault="00503779" w:rsidP="00100D7D">
      <w:pPr>
        <w:numPr>
          <w:ilvl w:val="0"/>
          <w:numId w:val="37"/>
        </w:numPr>
        <w:spacing w:after="120"/>
        <w:rPr>
          <w:rFonts w:cs="Times New Roman"/>
        </w:rPr>
      </w:pPr>
      <w:r w:rsidRPr="00C41858">
        <w:rPr>
          <w:rFonts w:cs="Times New Roman"/>
        </w:rPr>
        <w:lastRenderedPageBreak/>
        <w:t xml:space="preserve">Total transfer credits must not exceed 20% of the total credits required for GPC master’s degree. (For example, a </w:t>
      </w:r>
      <w:proofErr w:type="gramStart"/>
      <w:r w:rsidRPr="00C41858">
        <w:rPr>
          <w:rFonts w:cs="Times New Roman"/>
        </w:rPr>
        <w:t>60 credit</w:t>
      </w:r>
      <w:proofErr w:type="gramEnd"/>
      <w:r w:rsidRPr="00C41858">
        <w:rPr>
          <w:rFonts w:cs="Times New Roman"/>
        </w:rPr>
        <w:t xml:space="preserve"> program could accept up to 12 transfer credits)</w:t>
      </w:r>
    </w:p>
    <w:p w14:paraId="5104E1F4" w14:textId="77777777" w:rsidR="00503779" w:rsidRPr="00C41858" w:rsidRDefault="00503779" w:rsidP="00100D7D">
      <w:pPr>
        <w:numPr>
          <w:ilvl w:val="0"/>
          <w:numId w:val="37"/>
        </w:numPr>
        <w:spacing w:after="120"/>
        <w:rPr>
          <w:rFonts w:cs="Times New Roman"/>
        </w:rPr>
      </w:pPr>
      <w:r w:rsidRPr="00C41858">
        <w:rPr>
          <w:rFonts w:cs="Times New Roman"/>
        </w:rPr>
        <w:t xml:space="preserve">Practicum and Internship credits can never be transferred in, and students are strongly advised not to transfer in classes covered on the comprehensive exam.  </w:t>
      </w:r>
    </w:p>
    <w:p w14:paraId="435D37E4" w14:textId="77777777" w:rsidR="00503779" w:rsidRPr="00C41858" w:rsidRDefault="00503779" w:rsidP="00100D7D">
      <w:pPr>
        <w:numPr>
          <w:ilvl w:val="0"/>
          <w:numId w:val="37"/>
        </w:numPr>
        <w:spacing w:after="120"/>
        <w:rPr>
          <w:rFonts w:cs="Times New Roman"/>
        </w:rPr>
      </w:pPr>
      <w:r w:rsidRPr="00C41858">
        <w:rPr>
          <w:rFonts w:cs="Times New Roman"/>
        </w:rPr>
        <w:t>An official transcript listing courses proposed for transfer needs to be on file in the Records Office before a petition for transfer will be signed.</w:t>
      </w:r>
    </w:p>
    <w:p w14:paraId="6A35EF08" w14:textId="77777777" w:rsidR="008F487B" w:rsidRPr="00C41858" w:rsidRDefault="00503779" w:rsidP="00100D7D">
      <w:pPr>
        <w:numPr>
          <w:ilvl w:val="0"/>
          <w:numId w:val="37"/>
        </w:numPr>
        <w:spacing w:after="120"/>
        <w:rPr>
          <w:rFonts w:cs="Times New Roman"/>
          <w:b/>
          <w:i/>
        </w:rPr>
      </w:pPr>
      <w:r w:rsidRPr="00C41858">
        <w:rPr>
          <w:rFonts w:cs="Times New Roman"/>
        </w:rPr>
        <w:t>The computation of a student’s Andrews GPA does not include grades earned in transfer courses.</w:t>
      </w:r>
      <w:r w:rsidR="008F487B" w:rsidRPr="00C41858">
        <w:rPr>
          <w:rFonts w:cs="Times New Roman"/>
          <w:b/>
          <w:i/>
          <w:szCs w:val="18"/>
        </w:rPr>
        <w:t xml:space="preserve"> </w:t>
      </w:r>
    </w:p>
    <w:p w14:paraId="321FF181" w14:textId="77777777" w:rsidR="008F487B" w:rsidRPr="00C41858" w:rsidRDefault="008F487B" w:rsidP="008F487B">
      <w:pPr>
        <w:spacing w:after="120"/>
        <w:rPr>
          <w:rFonts w:cs="Times New Roman"/>
          <w:b/>
          <w:i/>
        </w:rPr>
      </w:pPr>
      <w:r w:rsidRPr="00C41858">
        <w:rPr>
          <w:rFonts w:cs="Times New Roman"/>
          <w:b/>
          <w:i/>
        </w:rPr>
        <w:t xml:space="preserve">Transfer petitions for courses taken at another institution </w:t>
      </w:r>
      <w:r w:rsidRPr="00C41858">
        <w:rPr>
          <w:rFonts w:cs="Times New Roman"/>
          <w:b/>
          <w:i/>
          <w:u w:val="single"/>
        </w:rPr>
        <w:t>after</w:t>
      </w:r>
      <w:r w:rsidRPr="00C41858">
        <w:rPr>
          <w:rFonts w:cs="Times New Roman"/>
          <w:b/>
          <w:i/>
        </w:rPr>
        <w:t xml:space="preserve"> starting a GPC Master’s degree</w:t>
      </w:r>
    </w:p>
    <w:p w14:paraId="0E80B569" w14:textId="5CEC56C6" w:rsidR="008F487B" w:rsidRPr="00C41858" w:rsidRDefault="008F487B" w:rsidP="003641B7">
      <w:pPr>
        <w:spacing w:after="120"/>
        <w:rPr>
          <w:rFonts w:cs="Times New Roman"/>
        </w:rPr>
      </w:pPr>
      <w:r w:rsidRPr="00C41858">
        <w:rPr>
          <w:rFonts w:cs="Times New Roman"/>
        </w:rPr>
        <w:t>In addition to the guidelines listed above, coursework taken at another institution, after a student has started their GPC Master’s program, must me</w:t>
      </w:r>
      <w:r w:rsidR="00FD41E2" w:rsidRPr="00C41858">
        <w:rPr>
          <w:rFonts w:cs="Times New Roman"/>
        </w:rPr>
        <w:t>et the added stipulations that follow:</w:t>
      </w:r>
      <w:r w:rsidRPr="00C41858">
        <w:rPr>
          <w:rFonts w:cs="Times New Roman"/>
        </w:rPr>
        <w:t xml:space="preserve">  </w:t>
      </w:r>
    </w:p>
    <w:p w14:paraId="7ABC44EC" w14:textId="77777777" w:rsidR="008F487B" w:rsidRPr="00C41858" w:rsidRDefault="008F487B" w:rsidP="00100D7D">
      <w:pPr>
        <w:numPr>
          <w:ilvl w:val="0"/>
          <w:numId w:val="37"/>
        </w:numPr>
        <w:spacing w:after="120"/>
        <w:rPr>
          <w:rFonts w:cs="Times New Roman"/>
        </w:rPr>
      </w:pPr>
      <w:r w:rsidRPr="00C41858">
        <w:rPr>
          <w:rFonts w:cs="Times New Roman"/>
        </w:rPr>
        <w:t xml:space="preserve">Any proposed transfer course must be pre-approved on a Graduate Petition form. The form must be accompanied by a course syllabus from the semester the course will be taken if possible.    </w:t>
      </w:r>
    </w:p>
    <w:p w14:paraId="23AD1263" w14:textId="77777777" w:rsidR="008F487B" w:rsidRPr="00C41858" w:rsidRDefault="008F487B" w:rsidP="00100D7D">
      <w:pPr>
        <w:numPr>
          <w:ilvl w:val="0"/>
          <w:numId w:val="37"/>
        </w:numPr>
        <w:spacing w:after="120"/>
        <w:rPr>
          <w:rFonts w:cs="Times New Roman"/>
        </w:rPr>
      </w:pPr>
      <w:r w:rsidRPr="00C41858">
        <w:rPr>
          <w:rFonts w:cs="Times New Roman"/>
        </w:rPr>
        <w:t xml:space="preserve">Approval will generally not be given if the student has an opportunity to take the class at Andrews prior to their planned graduation date.  </w:t>
      </w:r>
    </w:p>
    <w:p w14:paraId="41A73529" w14:textId="24666347" w:rsidR="008F487B" w:rsidRDefault="008F487B" w:rsidP="00100D7D">
      <w:pPr>
        <w:numPr>
          <w:ilvl w:val="0"/>
          <w:numId w:val="37"/>
        </w:numPr>
        <w:spacing w:after="120"/>
        <w:rPr>
          <w:rFonts w:cs="Times New Roman"/>
        </w:rPr>
      </w:pPr>
      <w:r w:rsidRPr="00C41858">
        <w:rPr>
          <w:rFonts w:cs="Times New Roman"/>
        </w:rPr>
        <w:t xml:space="preserve">Once the class is complete, a transcript must immediately be sent to the Records Office, at which time a Course Transfer Petition can be submitted.  A grade of B or better must have been received </w:t>
      </w:r>
      <w:proofErr w:type="gramStart"/>
      <w:r w:rsidRPr="00C41858">
        <w:rPr>
          <w:rFonts w:cs="Times New Roman"/>
        </w:rPr>
        <w:t>in order for</w:t>
      </w:r>
      <w:proofErr w:type="gramEnd"/>
      <w:r w:rsidRPr="00C41858">
        <w:rPr>
          <w:rFonts w:cs="Times New Roman"/>
        </w:rPr>
        <w:t xml:space="preserve"> the class to be eligible to be </w:t>
      </w:r>
      <w:r w:rsidR="00836CB3" w:rsidRPr="00C41858">
        <w:rPr>
          <w:rFonts w:cs="Times New Roman"/>
        </w:rPr>
        <w:t>transferred.</w:t>
      </w:r>
    </w:p>
    <w:p w14:paraId="4E7A3068" w14:textId="77777777" w:rsidR="006B1343" w:rsidRPr="0060682B" w:rsidRDefault="006B1343" w:rsidP="006B1343">
      <w:pPr>
        <w:pStyle w:val="Heading3"/>
        <w:rPr>
          <w:rFonts w:ascii="Times New Roman" w:hAnsi="Times New Roman"/>
          <w:bCs w:val="0"/>
          <w:iCs/>
          <w:color w:val="auto"/>
          <w:sz w:val="24"/>
        </w:rPr>
      </w:pPr>
      <w:bookmarkStart w:id="159" w:name="_Toc476081146"/>
      <w:bookmarkStart w:id="160" w:name="_Toc476952219"/>
      <w:bookmarkStart w:id="161" w:name="_Toc476952301"/>
      <w:bookmarkStart w:id="162" w:name="_Toc486330608"/>
      <w:bookmarkStart w:id="163" w:name="OLE_LINK181"/>
      <w:bookmarkStart w:id="164" w:name="OLE_LINK182"/>
      <w:r w:rsidRPr="0060682B">
        <w:rPr>
          <w:rFonts w:ascii="Times New Roman" w:hAnsi="Times New Roman"/>
          <w:bCs w:val="0"/>
          <w:iCs/>
          <w:color w:val="auto"/>
          <w:sz w:val="24"/>
        </w:rPr>
        <w:t>Course Transfer Policy</w:t>
      </w:r>
      <w:bookmarkEnd w:id="159"/>
      <w:r w:rsidRPr="0060682B">
        <w:rPr>
          <w:rFonts w:ascii="Times New Roman" w:hAnsi="Times New Roman"/>
          <w:bCs w:val="0"/>
          <w:iCs/>
          <w:color w:val="auto"/>
          <w:sz w:val="24"/>
        </w:rPr>
        <w:t xml:space="preserve"> and Procedures</w:t>
      </w:r>
      <w:bookmarkEnd w:id="160"/>
      <w:bookmarkEnd w:id="161"/>
      <w:bookmarkEnd w:id="162"/>
    </w:p>
    <w:p w14:paraId="409FD761" w14:textId="77777777" w:rsidR="006B1343" w:rsidRDefault="006B1343" w:rsidP="006B1343">
      <w:pPr>
        <w:spacing w:line="240" w:lineRule="auto"/>
      </w:pPr>
      <w:bookmarkStart w:id="165" w:name="OLE_LINK18"/>
      <w:bookmarkStart w:id="166" w:name="OLE_LINK19"/>
      <w:r w:rsidRPr="00267A6E">
        <w:t xml:space="preserve">Andrews University may grant credit for courses completed at a university that is either regionally accredited or a recognized candidate for accreditation according to the Council for Higher Education Accreditation (CHEA). In addition, credits from a foreign post-secondary institution that is recognized and approved by the local Ministry of Education as a degree-granting institution may be accepted.  </w:t>
      </w:r>
    </w:p>
    <w:p w14:paraId="4F1676A9" w14:textId="76E745D5" w:rsidR="006B1343" w:rsidRDefault="006B1343" w:rsidP="006B1343">
      <w:pPr>
        <w:spacing w:line="240" w:lineRule="auto"/>
      </w:pPr>
      <w:r>
        <w:t xml:space="preserve">Transfer courses will be accepted for up to 20% of the program-required credits, only after evaluation by the Registrar, the Department of Graduate Psychology and Counseling, and the School of Graduate Studies. Courses considered for transfer are subject to the following conditions: 1) </w:t>
      </w:r>
      <w:r w:rsidRPr="00267A6E">
        <w:rPr>
          <w:lang w:val="en"/>
        </w:rPr>
        <w:t xml:space="preserve">Evaluation of proposed transfer credits </w:t>
      </w:r>
      <w:proofErr w:type="gramStart"/>
      <w:r w:rsidRPr="00267A6E">
        <w:rPr>
          <w:lang w:val="en"/>
        </w:rPr>
        <w:t>is</w:t>
      </w:r>
      <w:proofErr w:type="gramEnd"/>
      <w:r w:rsidRPr="00267A6E">
        <w:rPr>
          <w:lang w:val="en"/>
        </w:rPr>
        <w:t xml:space="preserve"> completed on a course-by-course b</w:t>
      </w:r>
      <w:r>
        <w:rPr>
          <w:lang w:val="en"/>
        </w:rPr>
        <w:t>asis;</w:t>
      </w:r>
      <w:r w:rsidRPr="00267A6E">
        <w:rPr>
          <w:lang w:val="en"/>
        </w:rPr>
        <w:t xml:space="preserve"> </w:t>
      </w:r>
      <w:r>
        <w:rPr>
          <w:lang w:val="en"/>
        </w:rPr>
        <w:t>2)</w:t>
      </w:r>
      <w:r w:rsidRPr="00F40364">
        <w:t xml:space="preserve"> </w:t>
      </w:r>
      <w:r w:rsidRPr="00267A6E">
        <w:t>Transfer credits are evaluated only from an official transcript and official course syllabus from th</w:t>
      </w:r>
      <w:r>
        <w:t xml:space="preserve">e semester the course was taken. </w:t>
      </w:r>
      <w:r w:rsidRPr="00267A6E">
        <w:t>The award of transfer credits for international students may require the submission of the course syllabus and/or course-by-course evaluation by an approved international</w:t>
      </w:r>
      <w:r>
        <w:t xml:space="preserve"> credential evaluation service; 3) Transfer credit can only be awarded for courses with final grades posted on an official transcript; 4) All information on the official transcript must match the </w:t>
      </w:r>
      <w:r w:rsidRPr="00700231">
        <w:rPr>
          <w:i/>
        </w:rPr>
        <w:t>Transfer Credit Petition Form</w:t>
      </w:r>
      <w:r>
        <w:t xml:space="preserve">; 5) Any course considered for transfer must have a grade of ‘B’ or above (3.0 on a 4.0 scale); 6) Courses listed with a ‘P’ or “Pass” grade are not eligible for transfer, 7) Practicum and internship credits are </w:t>
      </w:r>
      <w:r w:rsidRPr="00641FCE">
        <w:rPr>
          <w:b/>
        </w:rPr>
        <w:t>not</w:t>
      </w:r>
      <w:r>
        <w:t xml:space="preserve"> eligible for transfer.  </w:t>
      </w:r>
      <w:r w:rsidRPr="00267A6E">
        <w:t xml:space="preserve">All fieldwork (practicum and internship) must be </w:t>
      </w:r>
      <w:r>
        <w:t>completed at Andrews University; 8)</w:t>
      </w:r>
      <w:r w:rsidRPr="00641FCE">
        <w:t xml:space="preserve"> </w:t>
      </w:r>
      <w:r w:rsidRPr="00267A6E">
        <w:t xml:space="preserve">The course grade for a transferred course is not calculated into </w:t>
      </w:r>
      <w:r>
        <w:t>a student’s Andrews University Grade Point A</w:t>
      </w:r>
      <w:r w:rsidRPr="00267A6E">
        <w:t>verage</w:t>
      </w:r>
      <w:r>
        <w:t xml:space="preserve">; </w:t>
      </w:r>
      <w:r w:rsidR="00836CB3">
        <w:t>and</w:t>
      </w:r>
      <w:r>
        <w:t xml:space="preserve"> 9) There must be an 80% overlap in course content between the proposed transfer course and the Andrews course. </w:t>
      </w:r>
    </w:p>
    <w:p w14:paraId="2BD303BE" w14:textId="1924E9A6" w:rsidR="006B1343" w:rsidRPr="001A73C0" w:rsidRDefault="006B1343" w:rsidP="006B1343">
      <w:pPr>
        <w:spacing w:line="240" w:lineRule="auto"/>
        <w:rPr>
          <w:lang w:val="en"/>
        </w:rPr>
      </w:pPr>
      <w:r>
        <w:rPr>
          <w:lang w:val="en"/>
        </w:rPr>
        <w:t xml:space="preserve">Students must follow the procedure outlined below. </w:t>
      </w:r>
      <w:r>
        <w:t>Once accepted into the Counselor Education</w:t>
      </w:r>
      <w:r w:rsidRPr="00267A6E">
        <w:t xml:space="preserve"> Program, students may begin the process of submitting documentation for review.  It is recommended that the student meet with their academic advisor and do a preliminary review of any prior graduate level coursework.  If it is determined that prior coursework should be reviewed for equivalency, the student should ask the department for a </w:t>
      </w:r>
      <w:r>
        <w:t xml:space="preserve">School of Education </w:t>
      </w:r>
      <w:r w:rsidRPr="00700231">
        <w:rPr>
          <w:i/>
        </w:rPr>
        <w:t>Transfer of Credits P</w:t>
      </w:r>
      <w:r>
        <w:rPr>
          <w:i/>
        </w:rPr>
        <w:t>etition F</w:t>
      </w:r>
      <w:r w:rsidRPr="00700231">
        <w:rPr>
          <w:i/>
        </w:rPr>
        <w:t>orm</w:t>
      </w:r>
      <w:r w:rsidRPr="00267A6E">
        <w:t xml:space="preserve">.  The petition form must be submitted with the official </w:t>
      </w:r>
      <w:r w:rsidRPr="00267A6E">
        <w:lastRenderedPageBreak/>
        <w:t xml:space="preserve">course syllabus of the course the student wishes to transfer.  The Andrews’ professor who teaches the course will review the syllabus.  The professor considers whether the transfer course aligns with their course syllabus relative to </w:t>
      </w:r>
      <w:r>
        <w:t xml:space="preserve">course content. There must be at least 80% course content overlap between the proposed transfer course and the Andrews’ course. </w:t>
      </w:r>
    </w:p>
    <w:p w14:paraId="59435B66" w14:textId="77777777" w:rsidR="006B1343" w:rsidRPr="00836CB3" w:rsidRDefault="006B1343" w:rsidP="006B1343">
      <w:pPr>
        <w:spacing w:line="240" w:lineRule="auto"/>
        <w:rPr>
          <w:lang w:val="en"/>
        </w:rPr>
      </w:pPr>
      <w:proofErr w:type="gramStart"/>
      <w:r w:rsidRPr="00267A6E">
        <w:rPr>
          <w:lang w:val="en"/>
        </w:rPr>
        <w:t>In order for</w:t>
      </w:r>
      <w:proofErr w:type="gramEnd"/>
      <w:r w:rsidRPr="00267A6E">
        <w:rPr>
          <w:lang w:val="en"/>
        </w:rPr>
        <w:t xml:space="preserve"> the Registrar's Office to be able to conduct a thorough evaluation of transfer credits, information about institutional accreditation, level of course work, grading scales, and the institution's credit system (quarter, ECTS, semester) must be available. Generally, this information is included on the transcript key of an official </w:t>
      </w:r>
      <w:r w:rsidRPr="00836CB3">
        <w:rPr>
          <w:lang w:val="en"/>
        </w:rPr>
        <w:t xml:space="preserve">transcript. However, </w:t>
      </w:r>
      <w:proofErr w:type="gramStart"/>
      <w:r w:rsidRPr="00836CB3">
        <w:rPr>
          <w:lang w:val="en"/>
        </w:rPr>
        <w:t>in the event that</w:t>
      </w:r>
      <w:proofErr w:type="gramEnd"/>
      <w:r w:rsidRPr="00836CB3">
        <w:rPr>
          <w:lang w:val="en"/>
        </w:rPr>
        <w:t xml:space="preserve"> some or all of this information is not printed on the transcript, students may be contacted for additional clarification or documentation. </w:t>
      </w:r>
      <w:bookmarkEnd w:id="165"/>
      <w:bookmarkEnd w:id="166"/>
    </w:p>
    <w:p w14:paraId="46AF2D87" w14:textId="77777777" w:rsidR="00062F53" w:rsidRPr="00836CB3" w:rsidRDefault="00062F53" w:rsidP="003D2D0C">
      <w:pPr>
        <w:pStyle w:val="Heading1"/>
        <w:pBdr>
          <w:bottom w:val="single" w:sz="4" w:space="1" w:color="auto"/>
        </w:pBdr>
        <w:rPr>
          <w:rFonts w:ascii="Times New Roman" w:eastAsia="Times New Roman" w:hAnsi="Times New Roman" w:cs="Times New Roman"/>
        </w:rPr>
      </w:pPr>
      <w:bookmarkStart w:id="167" w:name="_Toc304198743"/>
      <w:bookmarkStart w:id="168" w:name="_Toc69049479"/>
      <w:bookmarkEnd w:id="163"/>
      <w:bookmarkEnd w:id="164"/>
      <w:r w:rsidRPr="00836CB3">
        <w:rPr>
          <w:rFonts w:ascii="Times New Roman" w:eastAsia="Times New Roman" w:hAnsi="Times New Roman" w:cs="Times New Roman"/>
        </w:rPr>
        <w:t>F</w:t>
      </w:r>
      <w:r w:rsidR="00F90772" w:rsidRPr="00836CB3">
        <w:rPr>
          <w:rFonts w:ascii="Times New Roman" w:eastAsia="Times New Roman" w:hAnsi="Times New Roman" w:cs="Times New Roman"/>
        </w:rPr>
        <w:t>INANCIAL AID/</w:t>
      </w:r>
      <w:r w:rsidRPr="00836CB3">
        <w:rPr>
          <w:rFonts w:ascii="Times New Roman" w:eastAsia="Times New Roman" w:hAnsi="Times New Roman" w:cs="Times New Roman"/>
        </w:rPr>
        <w:t>W</w:t>
      </w:r>
      <w:r w:rsidR="00F90772" w:rsidRPr="00836CB3">
        <w:rPr>
          <w:rFonts w:ascii="Times New Roman" w:eastAsia="Times New Roman" w:hAnsi="Times New Roman" w:cs="Times New Roman"/>
        </w:rPr>
        <w:t>ORK</w:t>
      </w:r>
      <w:r w:rsidRPr="00836CB3">
        <w:rPr>
          <w:rFonts w:ascii="Times New Roman" w:eastAsia="Times New Roman" w:hAnsi="Times New Roman" w:cs="Times New Roman"/>
        </w:rPr>
        <w:t xml:space="preserve"> O</w:t>
      </w:r>
      <w:bookmarkEnd w:id="167"/>
      <w:r w:rsidR="00F90772" w:rsidRPr="00836CB3">
        <w:rPr>
          <w:rFonts w:ascii="Times New Roman" w:eastAsia="Times New Roman" w:hAnsi="Times New Roman" w:cs="Times New Roman"/>
        </w:rPr>
        <w:t>PPORTUNITIES</w:t>
      </w:r>
      <w:bookmarkEnd w:id="168"/>
    </w:p>
    <w:p w14:paraId="49726065" w14:textId="77777777" w:rsidR="00D65559" w:rsidRPr="00836CB3" w:rsidRDefault="00D65559" w:rsidP="00D65559">
      <w:pPr>
        <w:tabs>
          <w:tab w:val="left" w:pos="-237"/>
          <w:tab w:val="left" w:pos="0"/>
          <w:tab w:val="left" w:pos="630"/>
          <w:tab w:val="left" w:pos="1440"/>
        </w:tabs>
        <w:rPr>
          <w:rFonts w:cs="Times New Roman"/>
          <w:szCs w:val="20"/>
        </w:rPr>
      </w:pPr>
      <w:r w:rsidRPr="00836CB3">
        <w:rPr>
          <w:rFonts w:cs="Times New Roman"/>
          <w:szCs w:val="20"/>
        </w:rPr>
        <w:t>Each year Andrews University School of Education awards over $150,000 in graduate grants, named scholarships and graduate assistantships based on financial need and/or academic performance.  To be eligible for any of these you must be a full-time (8+ credits or equivalent) graduate student on regular or provisional status in the School of Education.</w:t>
      </w:r>
    </w:p>
    <w:p w14:paraId="43E8E00D" w14:textId="541D1B9D" w:rsidR="00D65559" w:rsidRPr="00836CB3" w:rsidRDefault="00D65559" w:rsidP="00100D7D">
      <w:pPr>
        <w:pStyle w:val="Quick1"/>
        <w:widowControl/>
        <w:numPr>
          <w:ilvl w:val="0"/>
          <w:numId w:val="5"/>
        </w:numPr>
        <w:tabs>
          <w:tab w:val="left" w:pos="-237"/>
          <w:tab w:val="left" w:pos="0"/>
          <w:tab w:val="left" w:pos="1440"/>
        </w:tabs>
        <w:jc w:val="left"/>
        <w:rPr>
          <w:szCs w:val="20"/>
        </w:rPr>
      </w:pPr>
      <w:r w:rsidRPr="00836CB3">
        <w:rPr>
          <w:i/>
          <w:iCs/>
          <w:szCs w:val="20"/>
          <w:u w:val="single"/>
        </w:rPr>
        <w:t>Named University Scholarships</w:t>
      </w:r>
      <w:r w:rsidRPr="00836CB3">
        <w:rPr>
          <w:szCs w:val="20"/>
        </w:rPr>
        <w:t xml:space="preserve"> are awarded in the spring of each year (for disbursal during the upcoming fall, spring and summer semesters) to 20-30 graduate students in the School of Education </w:t>
      </w:r>
      <w:proofErr w:type="gramStart"/>
      <w:r w:rsidRPr="00836CB3">
        <w:rPr>
          <w:szCs w:val="20"/>
        </w:rPr>
        <w:t>on the basis of</w:t>
      </w:r>
      <w:proofErr w:type="gramEnd"/>
      <w:r w:rsidRPr="00836CB3">
        <w:rPr>
          <w:szCs w:val="20"/>
        </w:rPr>
        <w:t xml:space="preserve"> financial need.  Normally, grants are given in the amounts of $1,000 - $3,000 per school year.  To be eligible for these grants you must </w:t>
      </w:r>
      <w:proofErr w:type="gramStart"/>
      <w:r w:rsidRPr="00836CB3">
        <w:rPr>
          <w:szCs w:val="20"/>
        </w:rPr>
        <w:t>submit an application</w:t>
      </w:r>
      <w:proofErr w:type="gramEnd"/>
      <w:r w:rsidRPr="00836CB3">
        <w:rPr>
          <w:szCs w:val="20"/>
        </w:rPr>
        <w:t xml:space="preserve"> to the office of the Dean in the School of Education no later than </w:t>
      </w:r>
      <w:r w:rsidRPr="00836CB3">
        <w:rPr>
          <w:i/>
          <w:iCs/>
          <w:szCs w:val="20"/>
          <w:u w:val="single"/>
        </w:rPr>
        <w:t>the first Friday in February.</w:t>
      </w:r>
    </w:p>
    <w:p w14:paraId="7BB92575" w14:textId="77777777" w:rsidR="003641B7" w:rsidRPr="00836CB3" w:rsidRDefault="003641B7" w:rsidP="003641B7">
      <w:pPr>
        <w:pStyle w:val="Quick1"/>
        <w:widowControl/>
        <w:tabs>
          <w:tab w:val="clear" w:pos="1080"/>
          <w:tab w:val="left" w:pos="-237"/>
          <w:tab w:val="left" w:pos="0"/>
          <w:tab w:val="left" w:pos="1440"/>
        </w:tabs>
        <w:ind w:left="0" w:firstLine="0"/>
        <w:jc w:val="left"/>
        <w:rPr>
          <w:szCs w:val="20"/>
        </w:rPr>
      </w:pPr>
    </w:p>
    <w:p w14:paraId="02DF8C85" w14:textId="77777777" w:rsidR="00D65559" w:rsidRPr="00836CB3" w:rsidRDefault="00D65559" w:rsidP="00100D7D">
      <w:pPr>
        <w:pStyle w:val="Quick1"/>
        <w:widowControl/>
        <w:numPr>
          <w:ilvl w:val="0"/>
          <w:numId w:val="5"/>
        </w:numPr>
        <w:tabs>
          <w:tab w:val="left" w:pos="-237"/>
          <w:tab w:val="left" w:pos="0"/>
          <w:tab w:val="left" w:pos="1440"/>
        </w:tabs>
        <w:jc w:val="left"/>
        <w:rPr>
          <w:szCs w:val="20"/>
        </w:rPr>
      </w:pPr>
      <w:r w:rsidRPr="00836CB3">
        <w:rPr>
          <w:i/>
          <w:iCs/>
          <w:szCs w:val="20"/>
          <w:u w:val="single"/>
        </w:rPr>
        <w:t>Graduate assistantships</w:t>
      </w:r>
      <w:r w:rsidRPr="00836CB3">
        <w:rPr>
          <w:szCs w:val="20"/>
        </w:rPr>
        <w:t xml:space="preserve"> totaling approximately $130,000 for the year are given out each semester to approximately 30 graduate students.  These are given to students who do teaching, research, or administrative work for the School of Education.  </w:t>
      </w:r>
      <w:r w:rsidR="009B1CA3" w:rsidRPr="00836CB3">
        <w:rPr>
          <w:szCs w:val="20"/>
        </w:rPr>
        <w:t>Selection of graduate students is</w:t>
      </w:r>
      <w:r w:rsidRPr="00836CB3">
        <w:rPr>
          <w:szCs w:val="20"/>
        </w:rPr>
        <w:t xml:space="preserve"> made by the departments.  Initial applications are made to the office of the Dean in the School of Education.</w:t>
      </w:r>
    </w:p>
    <w:p w14:paraId="0EB29C14" w14:textId="036ADA8F" w:rsidR="00D65559" w:rsidRPr="00C41858" w:rsidRDefault="003641B7" w:rsidP="003641B7">
      <w:pPr>
        <w:tabs>
          <w:tab w:val="left" w:pos="-237"/>
          <w:tab w:val="left" w:pos="0"/>
          <w:tab w:val="left" w:pos="630"/>
          <w:tab w:val="left" w:pos="1440"/>
        </w:tabs>
        <w:rPr>
          <w:rFonts w:cs="Times New Roman"/>
          <w:szCs w:val="20"/>
        </w:rPr>
      </w:pPr>
      <w:r>
        <w:rPr>
          <w:rFonts w:cs="Times New Roman"/>
          <w:szCs w:val="20"/>
        </w:rPr>
        <w:br/>
      </w:r>
      <w:r w:rsidR="00D65559" w:rsidRPr="00C41858">
        <w:rPr>
          <w:rFonts w:cs="Times New Roman"/>
          <w:szCs w:val="20"/>
        </w:rPr>
        <w:t xml:space="preserve">Graduate assistantships are also available in other departments on campus, such as the Academic Skills Center, the Scholarly Research Office, the Research and Statistical Consultation Center, the residence halls, the Reading Center, or the Center for Church Ministries.  Many other work opportunities are available on campus and can be applied for at the Student Labor office in the Administration Building.  </w:t>
      </w:r>
    </w:p>
    <w:p w14:paraId="751A5E83" w14:textId="77777777" w:rsidR="00D65559" w:rsidRPr="00C41858" w:rsidRDefault="00D65559" w:rsidP="00D65559">
      <w:pPr>
        <w:tabs>
          <w:tab w:val="left" w:pos="-237"/>
          <w:tab w:val="left" w:pos="0"/>
          <w:tab w:val="left" w:pos="630"/>
          <w:tab w:val="left" w:pos="1440"/>
        </w:tabs>
        <w:rPr>
          <w:rFonts w:cs="Times New Roman"/>
          <w:b/>
          <w:i/>
          <w:szCs w:val="20"/>
        </w:rPr>
      </w:pPr>
      <w:r w:rsidRPr="00C41858">
        <w:rPr>
          <w:rFonts w:cs="Times New Roman"/>
          <w:b/>
          <w:i/>
          <w:szCs w:val="20"/>
        </w:rPr>
        <w:t>Application forms and further information about graduate grants and named scholarships are available at the office of the Dean in the School of Education.</w:t>
      </w:r>
    </w:p>
    <w:p w14:paraId="0FA8D116" w14:textId="05A0EE21" w:rsidR="002C62F1" w:rsidRPr="00C41858" w:rsidRDefault="002C62F1" w:rsidP="00A25D01">
      <w:pPr>
        <w:rPr>
          <w:rFonts w:cs="Times New Roman"/>
          <w:b/>
          <w:sz w:val="24"/>
        </w:rPr>
      </w:pPr>
      <w:r w:rsidRPr="00C41858">
        <w:rPr>
          <w:rFonts w:cs="Times New Roman"/>
          <w:b/>
          <w:sz w:val="24"/>
        </w:rPr>
        <w:t xml:space="preserve">Tuition </w:t>
      </w:r>
      <w:r w:rsidR="00E8202F">
        <w:rPr>
          <w:rFonts w:cs="Times New Roman"/>
          <w:b/>
          <w:sz w:val="24"/>
        </w:rPr>
        <w:t>Scholarship</w:t>
      </w:r>
      <w:r w:rsidRPr="00C41858">
        <w:rPr>
          <w:rFonts w:cs="Times New Roman"/>
          <w:b/>
          <w:sz w:val="24"/>
        </w:rPr>
        <w:t xml:space="preserve"> – </w:t>
      </w:r>
      <w:r w:rsidR="00E8202F">
        <w:rPr>
          <w:rFonts w:cs="Times New Roman"/>
          <w:b/>
          <w:sz w:val="24"/>
        </w:rPr>
        <w:t>45</w:t>
      </w:r>
      <w:r w:rsidRPr="00C41858">
        <w:rPr>
          <w:rFonts w:cs="Times New Roman"/>
          <w:b/>
          <w:sz w:val="24"/>
        </w:rPr>
        <w:t>%</w:t>
      </w:r>
    </w:p>
    <w:p w14:paraId="5A69F875" w14:textId="7144279B" w:rsidR="002C62F1" w:rsidRPr="00C41858" w:rsidRDefault="002C62F1" w:rsidP="0060682B">
      <w:pPr>
        <w:spacing w:after="0" w:line="240" w:lineRule="auto"/>
        <w:rPr>
          <w:rFonts w:eastAsia="ヒラギノ角ゴ Pro W3" w:cs="Times New Roman"/>
          <w:color w:val="000000"/>
          <w:szCs w:val="24"/>
        </w:rPr>
      </w:pPr>
      <w:r w:rsidRPr="00C41858">
        <w:rPr>
          <w:rFonts w:eastAsia="ヒラギノ角ゴ Pro W3" w:cs="Times New Roman"/>
          <w:color w:val="000000"/>
          <w:szCs w:val="24"/>
        </w:rPr>
        <w:t xml:space="preserve">Students accepted into either Counselor Education program for the </w:t>
      </w:r>
      <w:r w:rsidR="00CE21CE">
        <w:rPr>
          <w:rFonts w:eastAsia="ヒラギノ角ゴ Pro W3" w:cs="Times New Roman"/>
          <w:color w:val="000000"/>
          <w:szCs w:val="24"/>
        </w:rPr>
        <w:t>202</w:t>
      </w:r>
      <w:r w:rsidR="001F04D7">
        <w:rPr>
          <w:rFonts w:eastAsia="ヒラギノ角ゴ Pro W3" w:cs="Times New Roman"/>
          <w:color w:val="000000"/>
          <w:szCs w:val="24"/>
        </w:rPr>
        <w:t>4</w:t>
      </w:r>
      <w:r w:rsidR="00CE21CE">
        <w:rPr>
          <w:rFonts w:eastAsia="ヒラギノ角ゴ Pro W3" w:cs="Times New Roman"/>
          <w:color w:val="000000"/>
          <w:szCs w:val="24"/>
        </w:rPr>
        <w:t>-202</w:t>
      </w:r>
      <w:r w:rsidR="001F04D7">
        <w:rPr>
          <w:rFonts w:eastAsia="ヒラギノ角ゴ Pro W3" w:cs="Times New Roman"/>
          <w:color w:val="000000"/>
          <w:szCs w:val="24"/>
        </w:rPr>
        <w:t>5</w:t>
      </w:r>
      <w:r w:rsidR="001235C2" w:rsidRPr="00C41858">
        <w:rPr>
          <w:rFonts w:eastAsia="ヒラギノ角ゴ Pro W3" w:cs="Times New Roman"/>
          <w:color w:val="000000"/>
          <w:szCs w:val="24"/>
        </w:rPr>
        <w:t xml:space="preserve"> School Y</w:t>
      </w:r>
      <w:r w:rsidR="001779B8">
        <w:rPr>
          <w:rFonts w:eastAsia="ヒラギノ角ゴ Pro W3" w:cs="Times New Roman"/>
          <w:color w:val="000000"/>
          <w:szCs w:val="24"/>
        </w:rPr>
        <w:t>ear are eligible for a 45</w:t>
      </w:r>
      <w:r w:rsidRPr="00C41858">
        <w:rPr>
          <w:rFonts w:eastAsia="ヒラギノ角ゴ Pro W3" w:cs="Times New Roman"/>
          <w:color w:val="000000"/>
          <w:szCs w:val="24"/>
        </w:rPr>
        <w:t xml:space="preserve">% </w:t>
      </w:r>
      <w:r w:rsidR="001779B8">
        <w:rPr>
          <w:rFonts w:eastAsia="ヒラギノ角ゴ Pro W3" w:cs="Times New Roman"/>
          <w:color w:val="000000"/>
          <w:szCs w:val="24"/>
        </w:rPr>
        <w:t>scholarship which helps with the cost of tuition</w:t>
      </w:r>
      <w:r w:rsidRPr="00C41858">
        <w:rPr>
          <w:rFonts w:eastAsia="ヒラギノ角ゴ Pro W3" w:cs="Times New Roman"/>
          <w:color w:val="000000"/>
          <w:szCs w:val="24"/>
        </w:rPr>
        <w:t xml:space="preserve">.  Once received, students will continue to receive this </w:t>
      </w:r>
      <w:proofErr w:type="gramStart"/>
      <w:r w:rsidRPr="00C41858">
        <w:rPr>
          <w:rFonts w:eastAsia="ヒラギノ角ゴ Pro W3" w:cs="Times New Roman"/>
          <w:color w:val="000000"/>
          <w:szCs w:val="24"/>
        </w:rPr>
        <w:t>as long as</w:t>
      </w:r>
      <w:proofErr w:type="gramEnd"/>
      <w:r w:rsidRPr="00C41858">
        <w:rPr>
          <w:rFonts w:eastAsia="ヒラギノ角ゴ Pro W3" w:cs="Times New Roman"/>
          <w:color w:val="000000"/>
          <w:szCs w:val="24"/>
        </w:rPr>
        <w:t xml:space="preserve"> they meet the eligibility requirements</w:t>
      </w:r>
      <w:r w:rsidR="001779B8">
        <w:rPr>
          <w:rFonts w:eastAsia="ヒラギノ角ゴ Pro W3" w:cs="Times New Roman"/>
          <w:color w:val="000000"/>
          <w:szCs w:val="24"/>
        </w:rPr>
        <w:t xml:space="preserve"> each semester</w:t>
      </w:r>
      <w:r w:rsidRPr="00C41858">
        <w:rPr>
          <w:rFonts w:eastAsia="ヒラギノ角ゴ Pro W3" w:cs="Times New Roman"/>
          <w:color w:val="000000"/>
          <w:szCs w:val="24"/>
        </w:rPr>
        <w:t xml:space="preserve">.  These are as follows: </w:t>
      </w:r>
    </w:p>
    <w:p w14:paraId="2E6D7493" w14:textId="77777777" w:rsidR="002C62F1" w:rsidRPr="00C41858" w:rsidRDefault="002C62F1" w:rsidP="0060682B">
      <w:pPr>
        <w:numPr>
          <w:ilvl w:val="0"/>
          <w:numId w:val="56"/>
        </w:numPr>
        <w:tabs>
          <w:tab w:val="left" w:pos="-237"/>
          <w:tab w:val="left" w:pos="0"/>
          <w:tab w:val="left" w:pos="630"/>
          <w:tab w:val="left" w:pos="1440"/>
        </w:tabs>
        <w:spacing w:after="0"/>
        <w:rPr>
          <w:rFonts w:eastAsia="ヒラギノ角ゴ Pro W3" w:cs="Times New Roman"/>
          <w:color w:val="000000"/>
          <w:szCs w:val="20"/>
        </w:rPr>
      </w:pPr>
      <w:r w:rsidRPr="00C41858">
        <w:rPr>
          <w:rFonts w:eastAsia="ヒラギノ角ゴ Pro W3" w:cs="Times New Roman"/>
          <w:color w:val="000000"/>
          <w:szCs w:val="20"/>
        </w:rPr>
        <w:t xml:space="preserve">Students must maintain full-time status of 8+ credits a semester (no minimum during summer semesters).  </w:t>
      </w:r>
    </w:p>
    <w:p w14:paraId="381DFD99" w14:textId="057E015F" w:rsidR="002C62F1" w:rsidRPr="00C41858" w:rsidRDefault="001779B8" w:rsidP="0060682B">
      <w:pPr>
        <w:numPr>
          <w:ilvl w:val="0"/>
          <w:numId w:val="56"/>
        </w:numPr>
        <w:tabs>
          <w:tab w:val="left" w:pos="-237"/>
          <w:tab w:val="left" w:pos="0"/>
          <w:tab w:val="left" w:pos="630"/>
          <w:tab w:val="left" w:pos="1440"/>
        </w:tabs>
        <w:spacing w:after="0"/>
        <w:rPr>
          <w:rFonts w:eastAsia="ヒラギノ角ゴ Pro W3" w:cs="Times New Roman"/>
          <w:color w:val="000000"/>
          <w:szCs w:val="20"/>
        </w:rPr>
      </w:pPr>
      <w:r>
        <w:rPr>
          <w:rFonts w:eastAsia="ヒラギノ角ゴ Pro W3" w:cs="Times New Roman"/>
          <w:color w:val="000000"/>
          <w:szCs w:val="20"/>
        </w:rPr>
        <w:t>Scholarship</w:t>
      </w:r>
      <w:r w:rsidR="002C62F1" w:rsidRPr="00C41858">
        <w:rPr>
          <w:rFonts w:eastAsia="ヒラギノ角ゴ Pro W3" w:cs="Times New Roman"/>
          <w:color w:val="000000"/>
          <w:szCs w:val="20"/>
        </w:rPr>
        <w:t xml:space="preserve"> only applies to classes required for degree.  Any additional courses taken either to maintain FT status or for professional interest will not be eligible. </w:t>
      </w:r>
    </w:p>
    <w:p w14:paraId="7196BA62" w14:textId="1FED882C" w:rsidR="002C62F1" w:rsidRPr="00C41858" w:rsidRDefault="00FD41E2" w:rsidP="0060682B">
      <w:pPr>
        <w:numPr>
          <w:ilvl w:val="0"/>
          <w:numId w:val="56"/>
        </w:numPr>
        <w:tabs>
          <w:tab w:val="left" w:pos="-237"/>
          <w:tab w:val="left" w:pos="0"/>
          <w:tab w:val="left" w:pos="630"/>
          <w:tab w:val="left" w:pos="1440"/>
        </w:tabs>
        <w:spacing w:after="0"/>
        <w:rPr>
          <w:rFonts w:eastAsia="ヒラギノ角ゴ Pro W3" w:cs="Times New Roman"/>
          <w:color w:val="000000"/>
          <w:szCs w:val="20"/>
        </w:rPr>
      </w:pPr>
      <w:r w:rsidRPr="00C41858">
        <w:rPr>
          <w:rFonts w:eastAsia="ヒラギノ角ゴ Pro W3" w:cs="Times New Roman"/>
          <w:color w:val="000000"/>
          <w:szCs w:val="20"/>
        </w:rPr>
        <w:t>Students enrolled in GDPC655 Internship</w:t>
      </w:r>
      <w:r w:rsidR="002C62F1" w:rsidRPr="00C41858">
        <w:rPr>
          <w:rFonts w:eastAsia="ヒラギノ角ゴ Pro W3" w:cs="Times New Roman"/>
          <w:color w:val="000000"/>
          <w:szCs w:val="20"/>
        </w:rPr>
        <w:t xml:space="preserve"> are considered full-time.   </w:t>
      </w:r>
    </w:p>
    <w:p w14:paraId="3E793FB5" w14:textId="61C0761C" w:rsidR="002C62F1" w:rsidRPr="00C41858" w:rsidRDefault="002C62F1" w:rsidP="0060682B">
      <w:pPr>
        <w:numPr>
          <w:ilvl w:val="0"/>
          <w:numId w:val="56"/>
        </w:numPr>
        <w:tabs>
          <w:tab w:val="left" w:pos="-237"/>
          <w:tab w:val="left" w:pos="0"/>
          <w:tab w:val="left" w:pos="630"/>
          <w:tab w:val="left" w:pos="1440"/>
        </w:tabs>
        <w:spacing w:after="0"/>
        <w:rPr>
          <w:rFonts w:eastAsia="ヒラギノ角ゴ Pro W3" w:cs="Times New Roman"/>
          <w:color w:val="000000"/>
          <w:szCs w:val="20"/>
        </w:rPr>
      </w:pPr>
      <w:r w:rsidRPr="00C41858">
        <w:rPr>
          <w:rFonts w:eastAsia="ヒラギノ角ゴ Pro W3" w:cs="Times New Roman"/>
          <w:color w:val="000000"/>
          <w:szCs w:val="20"/>
        </w:rPr>
        <w:t xml:space="preserve">Overall </w:t>
      </w:r>
      <w:r w:rsidR="00DA4606" w:rsidRPr="00C41858">
        <w:rPr>
          <w:rFonts w:eastAsia="ヒラギノ角ゴ Pro W3" w:cs="Times New Roman"/>
          <w:color w:val="000000"/>
          <w:szCs w:val="20"/>
        </w:rPr>
        <w:t xml:space="preserve">Program </w:t>
      </w:r>
      <w:r w:rsidRPr="00C41858">
        <w:rPr>
          <w:rFonts w:eastAsia="ヒラギノ角ゴ Pro W3" w:cs="Times New Roman"/>
          <w:color w:val="000000"/>
          <w:szCs w:val="20"/>
        </w:rPr>
        <w:t xml:space="preserve">GPA of 3.0 must be maintained, and student must not be on probation, either academic or otherwise.  If any of these situations occur, the semesters following will not receive the </w:t>
      </w:r>
      <w:r w:rsidR="001779B8">
        <w:rPr>
          <w:rFonts w:eastAsia="ヒラギノ角ゴ Pro W3" w:cs="Times New Roman"/>
          <w:color w:val="000000"/>
          <w:szCs w:val="20"/>
        </w:rPr>
        <w:t>scholarship</w:t>
      </w:r>
      <w:r w:rsidRPr="00C41858">
        <w:rPr>
          <w:rFonts w:eastAsia="ヒラギノ角ゴ Pro W3" w:cs="Times New Roman"/>
          <w:color w:val="000000"/>
          <w:szCs w:val="20"/>
        </w:rPr>
        <w:t xml:space="preserve"> until it is rectified.  </w:t>
      </w:r>
    </w:p>
    <w:p w14:paraId="4C8DD134" w14:textId="77777777" w:rsidR="006847C1" w:rsidRPr="00C41858" w:rsidRDefault="006847C1" w:rsidP="0060682B">
      <w:pPr>
        <w:pStyle w:val="Heading1"/>
        <w:pBdr>
          <w:bottom w:val="single" w:sz="4" w:space="1" w:color="auto"/>
        </w:pBdr>
        <w:spacing w:before="240"/>
        <w:rPr>
          <w:rFonts w:ascii="Times New Roman" w:hAnsi="Times New Roman" w:cs="Times New Roman"/>
        </w:rPr>
      </w:pPr>
      <w:bookmarkStart w:id="169" w:name="_Toc69049480"/>
      <w:r w:rsidRPr="00C41858">
        <w:rPr>
          <w:rFonts w:ascii="Times New Roman" w:hAnsi="Times New Roman" w:cs="Times New Roman"/>
        </w:rPr>
        <w:lastRenderedPageBreak/>
        <w:t>ANNUAL EVALUATION OF STUDENTS</w:t>
      </w:r>
      <w:bookmarkEnd w:id="169"/>
    </w:p>
    <w:p w14:paraId="40AC18D6" w14:textId="2E4E1096" w:rsidR="006847C1" w:rsidRPr="00C41858" w:rsidRDefault="00721F8B" w:rsidP="00F30135">
      <w:pPr>
        <w:rPr>
          <w:rFonts w:cs="Times New Roman"/>
        </w:rPr>
      </w:pPr>
      <w:r w:rsidRPr="004C462B">
        <w:rPr>
          <w:rFonts w:cs="Times New Roman"/>
        </w:rPr>
        <w:t xml:space="preserve">All students in the </w:t>
      </w:r>
      <w:r w:rsidR="004C462B">
        <w:rPr>
          <w:rFonts w:cs="Times New Roman"/>
        </w:rPr>
        <w:t>Clinical Mental Health and School Counseling programs</w:t>
      </w:r>
      <w:r w:rsidRPr="004C462B">
        <w:rPr>
          <w:rFonts w:cs="Times New Roman"/>
        </w:rPr>
        <w:t xml:space="preserve"> are evaluated by the faculty in the Department of Graduate Psychology &amp; Counseling for their goodness of fit in their program of study.  Students will be evaluated</w:t>
      </w:r>
      <w:r w:rsidR="004C462B">
        <w:rPr>
          <w:rFonts w:cs="Times New Roman"/>
        </w:rPr>
        <w:t xml:space="preserve"> through throughout the year</w:t>
      </w:r>
      <w:r w:rsidRPr="004C462B">
        <w:rPr>
          <w:rFonts w:cs="Times New Roman"/>
        </w:rPr>
        <w:t xml:space="preserve"> to ensure that adequate progress is made toward meeting program requirements. A combination of course grades, evaluations of practicum and internship experiences, comprehensive exams</w:t>
      </w:r>
      <w:r w:rsidR="004C462B">
        <w:rPr>
          <w:rFonts w:cs="Times New Roman"/>
        </w:rPr>
        <w:t xml:space="preserve">, and the professional portfolio </w:t>
      </w:r>
      <w:r w:rsidRPr="004C462B">
        <w:rPr>
          <w:rFonts w:cs="Times New Roman"/>
        </w:rPr>
        <w:t xml:space="preserve">will be used to evaluate the professional growth of the student and their progression through the program. Students are evaluated in the areas </w:t>
      </w:r>
      <w:proofErr w:type="gramStart"/>
      <w:r w:rsidRPr="004C462B">
        <w:rPr>
          <w:rFonts w:cs="Times New Roman"/>
        </w:rPr>
        <w:t>of:</w:t>
      </w:r>
      <w:proofErr w:type="gramEnd"/>
      <w:r w:rsidRPr="004C462B">
        <w:rPr>
          <w:rFonts w:cs="Times New Roman"/>
        </w:rPr>
        <w:t xml:space="preserve"> interpersonal and professional competence, self-awareness, self-reflection and self-evaluation, openness to processes of supervision, and resolution of problems or issues that interfere with professional development or functioning in a satisfactory manner. </w:t>
      </w:r>
      <w:r w:rsidR="006847C1" w:rsidRPr="00C41858">
        <w:rPr>
          <w:rFonts w:cs="Times New Roman"/>
        </w:rPr>
        <w:t xml:space="preserve">If the faculty </w:t>
      </w:r>
      <w:r w:rsidR="00E51FED">
        <w:rPr>
          <w:rFonts w:cs="Times New Roman"/>
        </w:rPr>
        <w:t>have</w:t>
      </w:r>
      <w:r w:rsidR="006847C1" w:rsidRPr="00C41858">
        <w:rPr>
          <w:rFonts w:cs="Times New Roman"/>
        </w:rPr>
        <w:t xml:space="preserve"> serious concerns regarding a student</w:t>
      </w:r>
      <w:r w:rsidR="00F10A8E" w:rsidRPr="00C41858">
        <w:rPr>
          <w:rFonts w:cs="Times New Roman"/>
        </w:rPr>
        <w:t xml:space="preserve"> in any </w:t>
      </w:r>
      <w:proofErr w:type="gramStart"/>
      <w:r w:rsidR="00F10A8E" w:rsidRPr="00C41858">
        <w:rPr>
          <w:rFonts w:cs="Times New Roman"/>
        </w:rPr>
        <w:t>particular area</w:t>
      </w:r>
      <w:proofErr w:type="gramEnd"/>
      <w:r w:rsidR="006847C1" w:rsidRPr="00C41858">
        <w:rPr>
          <w:rFonts w:cs="Times New Roman"/>
        </w:rPr>
        <w:t xml:space="preserve">, one of the following </w:t>
      </w:r>
      <w:r w:rsidR="00E51FED">
        <w:rPr>
          <w:rFonts w:cs="Times New Roman"/>
        </w:rPr>
        <w:t>options</w:t>
      </w:r>
      <w:r w:rsidR="006847C1" w:rsidRPr="00C41858">
        <w:rPr>
          <w:rFonts w:cs="Times New Roman"/>
        </w:rPr>
        <w:t xml:space="preserve"> will be recommended:</w:t>
      </w:r>
    </w:p>
    <w:p w14:paraId="2541ABD3" w14:textId="77777777" w:rsidR="006847C1" w:rsidRPr="00C41858" w:rsidRDefault="006847C1" w:rsidP="006847C1">
      <w:pPr>
        <w:pStyle w:val="Body"/>
        <w:ind w:left="540" w:hanging="223"/>
        <w:jc w:val="left"/>
        <w:rPr>
          <w:sz w:val="22"/>
          <w:szCs w:val="22"/>
        </w:rPr>
      </w:pPr>
      <w:r w:rsidRPr="00C41858">
        <w:rPr>
          <w:rStyle w:val="WordImportedListStyle8StylesforWordRTFImportedLists"/>
          <w:sz w:val="22"/>
          <w:szCs w:val="22"/>
        </w:rPr>
        <w:t xml:space="preserve">1. </w:t>
      </w:r>
      <w:r w:rsidRPr="00C41858">
        <w:rPr>
          <w:sz w:val="22"/>
          <w:szCs w:val="22"/>
        </w:rPr>
        <w:t xml:space="preserve">Not to </w:t>
      </w:r>
      <w:proofErr w:type="gramStart"/>
      <w:r w:rsidRPr="00C41858">
        <w:rPr>
          <w:sz w:val="22"/>
          <w:szCs w:val="22"/>
        </w:rPr>
        <w:t>take action</w:t>
      </w:r>
      <w:proofErr w:type="gramEnd"/>
      <w:r w:rsidRPr="00C41858">
        <w:rPr>
          <w:sz w:val="22"/>
          <w:szCs w:val="22"/>
        </w:rPr>
        <w:t>, but to continue to monitor the student’s performance carefully.</w:t>
      </w:r>
    </w:p>
    <w:p w14:paraId="63698E93" w14:textId="77777777" w:rsidR="006847C1" w:rsidRPr="00C41858" w:rsidRDefault="006847C1" w:rsidP="006847C1">
      <w:pPr>
        <w:pStyle w:val="Body"/>
        <w:ind w:left="540" w:hanging="223"/>
        <w:jc w:val="left"/>
        <w:rPr>
          <w:sz w:val="22"/>
          <w:szCs w:val="22"/>
        </w:rPr>
      </w:pPr>
      <w:r w:rsidRPr="00C41858">
        <w:rPr>
          <w:rStyle w:val="WordImportedListStyle8StylesforWordRTFImportedLists"/>
          <w:sz w:val="22"/>
          <w:szCs w:val="22"/>
        </w:rPr>
        <w:t xml:space="preserve">2. </w:t>
      </w:r>
      <w:r w:rsidRPr="00C41858">
        <w:rPr>
          <w:sz w:val="22"/>
          <w:szCs w:val="22"/>
        </w:rPr>
        <w:t>To inform the student of the faculty concern in a conference with the Department Chair and the student’s advisor and develop a plan to rectify the problem.  The student will be put on probation and remain on probation until they have successfully completed the plan.</w:t>
      </w:r>
    </w:p>
    <w:p w14:paraId="638F7DD5" w14:textId="03DF180C" w:rsidR="006847C1" w:rsidRPr="00C41858" w:rsidRDefault="006847C1" w:rsidP="006847C1">
      <w:pPr>
        <w:pStyle w:val="Body"/>
        <w:ind w:left="540" w:hanging="223"/>
        <w:jc w:val="left"/>
        <w:rPr>
          <w:sz w:val="22"/>
          <w:szCs w:val="22"/>
        </w:rPr>
      </w:pPr>
      <w:r w:rsidRPr="00C41858">
        <w:rPr>
          <w:rStyle w:val="WordImportedListStyle8StylesforWordRTFImportedLists"/>
          <w:sz w:val="22"/>
          <w:szCs w:val="22"/>
        </w:rPr>
        <w:t xml:space="preserve">3. </w:t>
      </w:r>
      <w:r w:rsidRPr="00C41858">
        <w:rPr>
          <w:sz w:val="22"/>
          <w:szCs w:val="22"/>
        </w:rPr>
        <w:t xml:space="preserve">To drop the student from the program and </w:t>
      </w:r>
      <w:r w:rsidR="00E51FED">
        <w:rPr>
          <w:sz w:val="22"/>
          <w:szCs w:val="22"/>
        </w:rPr>
        <w:t>suggest</w:t>
      </w:r>
      <w:r w:rsidRPr="00C41858">
        <w:rPr>
          <w:sz w:val="22"/>
          <w:szCs w:val="22"/>
        </w:rPr>
        <w:t xml:space="preserve"> a more appropriate area of study.</w:t>
      </w:r>
    </w:p>
    <w:p w14:paraId="12DB4BD1" w14:textId="77777777" w:rsidR="006847C1" w:rsidRPr="00C41858" w:rsidRDefault="006847C1" w:rsidP="006847C1">
      <w:pPr>
        <w:pStyle w:val="Body"/>
        <w:rPr>
          <w:sz w:val="22"/>
          <w:szCs w:val="22"/>
        </w:rPr>
      </w:pPr>
    </w:p>
    <w:p w14:paraId="613F809B" w14:textId="7B0F1096" w:rsidR="005C4B91" w:rsidRDefault="00982417" w:rsidP="00A52C4F">
      <w:pPr>
        <w:rPr>
          <w:rFonts w:eastAsiaTheme="majorEastAsia" w:cs="Times New Roman"/>
          <w:b/>
          <w:bCs/>
          <w:color w:val="0067AC"/>
          <w:sz w:val="32"/>
          <w:szCs w:val="28"/>
        </w:rPr>
      </w:pPr>
      <w:r w:rsidRPr="00C41858">
        <w:rPr>
          <w:rFonts w:cs="Times New Roman"/>
        </w:rPr>
        <w:t xml:space="preserve">The standard form </w:t>
      </w:r>
      <w:r w:rsidR="006847C1" w:rsidRPr="00C41858">
        <w:rPr>
          <w:rFonts w:cs="Times New Roman"/>
        </w:rPr>
        <w:t>used to evaluate</w:t>
      </w:r>
      <w:r w:rsidR="00F45186" w:rsidRPr="00C41858">
        <w:rPr>
          <w:rFonts w:cs="Times New Roman"/>
        </w:rPr>
        <w:t xml:space="preserve"> students annually can be seen </w:t>
      </w:r>
      <w:r w:rsidR="006847C1" w:rsidRPr="00C41858">
        <w:rPr>
          <w:rFonts w:cs="Times New Roman"/>
        </w:rPr>
        <w:t>in</w:t>
      </w:r>
      <w:r w:rsidR="003641B7">
        <w:rPr>
          <w:rFonts w:cs="Times New Roman"/>
        </w:rPr>
        <w:t xml:space="preserve"> the</w:t>
      </w:r>
      <w:r w:rsidR="006847C1" w:rsidRPr="00C41858">
        <w:rPr>
          <w:rFonts w:cs="Times New Roman"/>
        </w:rPr>
        <w:t xml:space="preserve"> Append</w:t>
      </w:r>
      <w:r w:rsidR="003641B7">
        <w:rPr>
          <w:rFonts w:cs="Times New Roman"/>
        </w:rPr>
        <w:t>ices</w:t>
      </w:r>
      <w:r w:rsidR="006847C1" w:rsidRPr="00C41858">
        <w:rPr>
          <w:rFonts w:cs="Times New Roman"/>
        </w:rPr>
        <w:t xml:space="preserve">. </w:t>
      </w:r>
      <w:r w:rsidR="00F45186" w:rsidRPr="00C41858">
        <w:rPr>
          <w:rFonts w:cs="Times New Roman"/>
        </w:rPr>
        <w:t xml:space="preserve"> </w:t>
      </w:r>
      <w:r w:rsidR="003641B7">
        <w:rPr>
          <w:rFonts w:cs="Times New Roman"/>
        </w:rPr>
        <w:t xml:space="preserve">Students are evaluated each year during the spring semester.  </w:t>
      </w:r>
      <w:r w:rsidR="00F45186" w:rsidRPr="00C41858">
        <w:rPr>
          <w:rFonts w:cs="Times New Roman"/>
        </w:rPr>
        <w:t>Please make sure to stop by and obtain a copy of your evaluation once notified by your advisor.</w:t>
      </w:r>
      <w:r w:rsidR="00D32F9B" w:rsidRPr="00C41858">
        <w:rPr>
          <w:rFonts w:cs="Times New Roman"/>
        </w:rPr>
        <w:br/>
      </w:r>
      <w:r w:rsidR="00D32F9B" w:rsidRPr="00C41858">
        <w:rPr>
          <w:rFonts w:cs="Times New Roman"/>
        </w:rPr>
        <w:br/>
      </w:r>
      <w:r w:rsidR="005C4B91">
        <w:rPr>
          <w:rFonts w:eastAsiaTheme="majorEastAsia" w:cs="Times New Roman"/>
          <w:b/>
          <w:bCs/>
          <w:color w:val="0067AC"/>
          <w:sz w:val="32"/>
          <w:szCs w:val="28"/>
        </w:rPr>
        <w:br w:type="page"/>
      </w:r>
    </w:p>
    <w:p w14:paraId="3F78A2CA" w14:textId="0D4D1586" w:rsidR="003E6BA5" w:rsidRPr="00C41858" w:rsidRDefault="003E6BA5" w:rsidP="00D32F9B">
      <w:pPr>
        <w:pBdr>
          <w:bottom w:val="single" w:sz="4" w:space="1" w:color="auto"/>
        </w:pBdr>
        <w:rPr>
          <w:rFonts w:eastAsiaTheme="majorEastAsia" w:cs="Times New Roman"/>
          <w:b/>
          <w:bCs/>
          <w:color w:val="0067AC"/>
          <w:sz w:val="32"/>
          <w:szCs w:val="28"/>
        </w:rPr>
      </w:pPr>
      <w:r w:rsidRPr="00C41858">
        <w:rPr>
          <w:rFonts w:eastAsiaTheme="majorEastAsia" w:cs="Times New Roman"/>
          <w:b/>
          <w:bCs/>
          <w:color w:val="0067AC"/>
          <w:sz w:val="32"/>
          <w:szCs w:val="28"/>
        </w:rPr>
        <w:lastRenderedPageBreak/>
        <w:t>READINESS FOR ENROLLMENT IN PRACTICUM IN COUNSELING</w:t>
      </w:r>
    </w:p>
    <w:p w14:paraId="1209F82D" w14:textId="0EEBD3D6" w:rsidR="003E6BA5" w:rsidRDefault="003E6BA5" w:rsidP="00F30135">
      <w:pPr>
        <w:rPr>
          <w:rFonts w:cs="Times New Roman"/>
        </w:rPr>
      </w:pPr>
      <w:r w:rsidRPr="00C41858">
        <w:rPr>
          <w:rFonts w:cs="Times New Roman"/>
        </w:rPr>
        <w:t xml:space="preserve">Students are screened prior to entering </w:t>
      </w:r>
      <w:r w:rsidR="003D2D0C" w:rsidRPr="00C41858">
        <w:rPr>
          <w:rFonts w:cs="Times New Roman"/>
        </w:rPr>
        <w:t>GDPC650</w:t>
      </w:r>
      <w:r w:rsidRPr="00C41858">
        <w:rPr>
          <w:rFonts w:cs="Times New Roman"/>
        </w:rPr>
        <w:t xml:space="preserve"> </w:t>
      </w:r>
      <w:r w:rsidR="003D2D0C" w:rsidRPr="00C41858">
        <w:rPr>
          <w:rFonts w:cs="Times New Roman"/>
        </w:rPr>
        <w:t>P</w:t>
      </w:r>
      <w:r w:rsidRPr="00C41858">
        <w:rPr>
          <w:rFonts w:cs="Times New Roman"/>
        </w:rPr>
        <w:t xml:space="preserve">racticum in </w:t>
      </w:r>
      <w:r w:rsidR="003D2D0C" w:rsidRPr="00C41858">
        <w:rPr>
          <w:rFonts w:cs="Times New Roman"/>
        </w:rPr>
        <w:t>C</w:t>
      </w:r>
      <w:r w:rsidRPr="00C41858">
        <w:rPr>
          <w:rFonts w:cs="Times New Roman"/>
        </w:rPr>
        <w:t xml:space="preserve">ounseling. </w:t>
      </w:r>
      <w:r w:rsidR="00CE7E28">
        <w:rPr>
          <w:rFonts w:cs="Times New Roman"/>
        </w:rPr>
        <w:t xml:space="preserve">Not only must the courses listed below be completed satisfactorily, </w:t>
      </w:r>
      <w:proofErr w:type="gramStart"/>
      <w:r w:rsidR="00CE7E28">
        <w:rPr>
          <w:rFonts w:cs="Times New Roman"/>
        </w:rPr>
        <w:t>each student is</w:t>
      </w:r>
      <w:proofErr w:type="gramEnd"/>
      <w:r w:rsidR="00CE7E28">
        <w:rPr>
          <w:rFonts w:cs="Times New Roman"/>
        </w:rPr>
        <w:t xml:space="preserve"> evaluated based on their readiness, both dispositional and academically, for beginning this fieldwork experience.  </w:t>
      </w:r>
    </w:p>
    <w:p w14:paraId="23829331" w14:textId="64BB5046" w:rsidR="003E6BA5" w:rsidRPr="006203FD" w:rsidRDefault="006203FD" w:rsidP="003E6BA5">
      <w:pPr>
        <w:suppressAutoHyphens/>
        <w:autoSpaceDE w:val="0"/>
        <w:autoSpaceDN w:val="0"/>
        <w:adjustRightInd w:val="0"/>
        <w:spacing w:after="0" w:line="288" w:lineRule="auto"/>
        <w:jc w:val="both"/>
        <w:textAlignment w:val="center"/>
        <w:rPr>
          <w:rFonts w:cs="Times New Roman"/>
          <w:b/>
          <w:color w:val="000000"/>
        </w:rPr>
      </w:pPr>
      <w:r>
        <w:rPr>
          <w:rFonts w:cs="Times New Roman"/>
          <w:color w:val="000000"/>
        </w:rPr>
        <w:tab/>
      </w:r>
      <w:r>
        <w:rPr>
          <w:rFonts w:cs="Times New Roman"/>
          <w:b/>
          <w:color w:val="000000"/>
        </w:rPr>
        <w:t>CMHC</w:t>
      </w:r>
    </w:p>
    <w:p w14:paraId="4BC3E215" w14:textId="1D6754F4" w:rsidR="003E6BA5" w:rsidRPr="00C41858" w:rsidRDefault="003E6BA5" w:rsidP="006203FD">
      <w:pPr>
        <w:suppressAutoHyphens/>
        <w:autoSpaceDE w:val="0"/>
        <w:autoSpaceDN w:val="0"/>
        <w:adjustRightInd w:val="0"/>
        <w:spacing w:after="0" w:line="288" w:lineRule="auto"/>
        <w:jc w:val="both"/>
        <w:textAlignment w:val="center"/>
        <w:rPr>
          <w:rFonts w:cs="Times New Roman"/>
          <w:b/>
          <w:bCs/>
          <w:color w:val="000000"/>
        </w:rPr>
      </w:pPr>
      <w:r w:rsidRPr="00C41858">
        <w:rPr>
          <w:rFonts w:cs="Times New Roman"/>
          <w:color w:val="000000"/>
        </w:rPr>
        <w:tab/>
      </w:r>
      <w:r w:rsidR="006203FD">
        <w:t xml:space="preserve">GDPC645 </w:t>
      </w:r>
      <w:r w:rsidR="006203FD" w:rsidRPr="0098548E">
        <w:t>Professional Ethics for Counselors &amp; Psychologists</w:t>
      </w:r>
    </w:p>
    <w:p w14:paraId="34C52CA7" w14:textId="77777777" w:rsidR="003E6BA5" w:rsidRPr="00C41858" w:rsidRDefault="003E6BA5" w:rsidP="003E6BA5">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b/>
      </w:r>
      <w:r w:rsidR="00A0561D" w:rsidRPr="00C41858">
        <w:rPr>
          <w:rFonts w:cs="Times New Roman"/>
          <w:color w:val="000000"/>
        </w:rPr>
        <w:t>G</w:t>
      </w:r>
      <w:r w:rsidRPr="00C41858">
        <w:rPr>
          <w:rFonts w:cs="Times New Roman"/>
          <w:color w:val="000000"/>
        </w:rPr>
        <w:t>DPC635 Theories &amp; Techniques of Counseling</w:t>
      </w:r>
    </w:p>
    <w:p w14:paraId="0B4EC129" w14:textId="77777777" w:rsidR="003E6BA5" w:rsidRPr="00C41858" w:rsidRDefault="003E6BA5" w:rsidP="003E6BA5">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b/>
      </w:r>
      <w:r w:rsidR="00A0561D" w:rsidRPr="00C41858">
        <w:rPr>
          <w:rFonts w:cs="Times New Roman"/>
          <w:color w:val="000000"/>
        </w:rPr>
        <w:t>G</w:t>
      </w:r>
      <w:r w:rsidRPr="00C41858">
        <w:rPr>
          <w:rFonts w:cs="Times New Roman"/>
          <w:color w:val="000000"/>
        </w:rPr>
        <w:t>DPC638 Group Processes</w:t>
      </w:r>
    </w:p>
    <w:p w14:paraId="6755081A" w14:textId="41AB32C9" w:rsidR="003E6BA5" w:rsidRPr="00C41858" w:rsidRDefault="003E6BA5" w:rsidP="003E6BA5">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b/>
      </w:r>
      <w:r w:rsidR="006203FD">
        <w:t xml:space="preserve">GDPC629 </w:t>
      </w:r>
      <w:r w:rsidR="006203FD" w:rsidRPr="0098548E">
        <w:t>Psychopathology: Classification and Treatment</w:t>
      </w:r>
    </w:p>
    <w:p w14:paraId="4424AEDA" w14:textId="462C51B8" w:rsidR="003E6BA5" w:rsidRDefault="003E6BA5" w:rsidP="003E6BA5">
      <w:pPr>
        <w:suppressAutoHyphens/>
        <w:autoSpaceDE w:val="0"/>
        <w:autoSpaceDN w:val="0"/>
        <w:adjustRightInd w:val="0"/>
        <w:spacing w:after="0" w:line="288" w:lineRule="auto"/>
        <w:jc w:val="both"/>
        <w:textAlignment w:val="center"/>
        <w:rPr>
          <w:rFonts w:cs="Times New Roman"/>
          <w:color w:val="000000"/>
        </w:rPr>
      </w:pPr>
    </w:p>
    <w:p w14:paraId="2D47CC32" w14:textId="151D3028" w:rsidR="006203FD" w:rsidRDefault="006203FD" w:rsidP="003E6BA5">
      <w:pPr>
        <w:suppressAutoHyphens/>
        <w:autoSpaceDE w:val="0"/>
        <w:autoSpaceDN w:val="0"/>
        <w:adjustRightInd w:val="0"/>
        <w:spacing w:after="0" w:line="288" w:lineRule="auto"/>
        <w:jc w:val="both"/>
        <w:textAlignment w:val="center"/>
        <w:rPr>
          <w:rFonts w:cs="Times New Roman"/>
          <w:b/>
          <w:color w:val="000000"/>
        </w:rPr>
      </w:pPr>
      <w:r>
        <w:rPr>
          <w:rFonts w:cs="Times New Roman"/>
          <w:color w:val="000000"/>
        </w:rPr>
        <w:tab/>
      </w:r>
      <w:r>
        <w:rPr>
          <w:rFonts w:cs="Times New Roman"/>
          <w:b/>
          <w:color w:val="000000"/>
        </w:rPr>
        <w:t>SC</w:t>
      </w:r>
    </w:p>
    <w:p w14:paraId="0109BC13" w14:textId="77777777" w:rsidR="006203FD" w:rsidRPr="00C41858" w:rsidRDefault="006203FD" w:rsidP="006203FD">
      <w:pPr>
        <w:suppressAutoHyphens/>
        <w:autoSpaceDE w:val="0"/>
        <w:autoSpaceDN w:val="0"/>
        <w:adjustRightInd w:val="0"/>
        <w:spacing w:after="0" w:line="288" w:lineRule="auto"/>
        <w:ind w:firstLine="720"/>
        <w:jc w:val="both"/>
        <w:textAlignment w:val="center"/>
        <w:rPr>
          <w:rFonts w:cs="Times New Roman"/>
          <w:b/>
          <w:bCs/>
          <w:color w:val="000000"/>
        </w:rPr>
      </w:pPr>
      <w:r>
        <w:t xml:space="preserve">GDPC645 </w:t>
      </w:r>
      <w:r w:rsidRPr="0098548E">
        <w:t>Professional Ethics for Counselors &amp; Psychologists</w:t>
      </w:r>
    </w:p>
    <w:p w14:paraId="6D80C605" w14:textId="77777777" w:rsidR="006203FD" w:rsidRPr="00C41858" w:rsidRDefault="006203FD" w:rsidP="006203FD">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b/>
        <w:t>GDPC635 Theories &amp; Techniques of Counseling</w:t>
      </w:r>
    </w:p>
    <w:p w14:paraId="1BCD2B4D" w14:textId="1748B5CA" w:rsidR="006203FD" w:rsidRDefault="006203FD" w:rsidP="006203FD">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b/>
        <w:t>GDPC638 Group Processes</w:t>
      </w:r>
    </w:p>
    <w:p w14:paraId="5B72CF23" w14:textId="77777777" w:rsidR="006203FD" w:rsidRPr="006203FD" w:rsidRDefault="006203FD" w:rsidP="006203FD">
      <w:pPr>
        <w:suppressAutoHyphens/>
        <w:autoSpaceDE w:val="0"/>
        <w:autoSpaceDN w:val="0"/>
        <w:adjustRightInd w:val="0"/>
        <w:spacing w:after="0" w:line="288" w:lineRule="auto"/>
        <w:jc w:val="both"/>
        <w:textAlignment w:val="center"/>
        <w:rPr>
          <w:rFonts w:cs="Times New Roman"/>
          <w:b/>
          <w:color w:val="000000"/>
        </w:rPr>
      </w:pPr>
    </w:p>
    <w:p w14:paraId="4E54C021" w14:textId="079257FA" w:rsidR="003E6BA5" w:rsidRPr="00C41858" w:rsidRDefault="003E6BA5" w:rsidP="003641B7">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 xml:space="preserve">At the end of the </w:t>
      </w:r>
      <w:r w:rsidR="003641B7">
        <w:rPr>
          <w:rFonts w:cs="Times New Roman"/>
          <w:color w:val="000000"/>
        </w:rPr>
        <w:t>fall s</w:t>
      </w:r>
      <w:r w:rsidRPr="00C41858">
        <w:rPr>
          <w:rFonts w:cs="Times New Roman"/>
          <w:color w:val="000000"/>
        </w:rPr>
        <w:t>emester</w:t>
      </w:r>
      <w:r w:rsidR="003641B7">
        <w:rPr>
          <w:rFonts w:cs="Times New Roman"/>
          <w:color w:val="000000"/>
        </w:rPr>
        <w:t xml:space="preserve"> prior to practicum</w:t>
      </w:r>
      <w:r w:rsidRPr="00C41858">
        <w:rPr>
          <w:rFonts w:cs="Times New Roman"/>
          <w:color w:val="000000"/>
        </w:rPr>
        <w:t xml:space="preserve">, the </w:t>
      </w:r>
      <w:r w:rsidR="003641B7">
        <w:rPr>
          <w:rFonts w:cs="Times New Roman"/>
          <w:color w:val="000000"/>
        </w:rPr>
        <w:t xml:space="preserve">Core Faculty </w:t>
      </w:r>
      <w:r w:rsidRPr="00C41858">
        <w:rPr>
          <w:rFonts w:cs="Times New Roman"/>
          <w:color w:val="000000"/>
        </w:rPr>
        <w:t xml:space="preserve">complete a Readiness for Enrollment Form for </w:t>
      </w:r>
      <w:r w:rsidR="00A0561D" w:rsidRPr="00C41858">
        <w:rPr>
          <w:rFonts w:cs="Times New Roman"/>
          <w:color w:val="000000"/>
        </w:rPr>
        <w:t>G</w:t>
      </w:r>
      <w:r w:rsidRPr="00C41858">
        <w:rPr>
          <w:rFonts w:cs="Times New Roman"/>
          <w:color w:val="000000"/>
        </w:rPr>
        <w:t>DPC650 Practicum in Counseling. Instructors are encouraged to consider the following factors in evaluating the general readiness of students for the practicum experience: academic progress, interpersonal skills, counseling skills, ethical behavior. In addition to providing a grade, instructors are asked to check one of the following:</w:t>
      </w:r>
    </w:p>
    <w:p w14:paraId="245B9126" w14:textId="77777777" w:rsidR="003E6BA5" w:rsidRPr="00C41858" w:rsidRDefault="003E6BA5" w:rsidP="003E6BA5">
      <w:pPr>
        <w:suppressAutoHyphens/>
        <w:autoSpaceDE w:val="0"/>
        <w:autoSpaceDN w:val="0"/>
        <w:adjustRightInd w:val="0"/>
        <w:spacing w:after="0" w:line="288" w:lineRule="auto"/>
        <w:jc w:val="both"/>
        <w:textAlignment w:val="center"/>
        <w:rPr>
          <w:rFonts w:cs="Times New Roman"/>
          <w:color w:val="000000"/>
        </w:rPr>
      </w:pPr>
    </w:p>
    <w:p w14:paraId="67DC2C81" w14:textId="77777777" w:rsidR="003E6BA5" w:rsidRPr="00C41858" w:rsidRDefault="003E6BA5" w:rsidP="003E6BA5">
      <w:pPr>
        <w:suppressAutoHyphens/>
        <w:autoSpaceDE w:val="0"/>
        <w:autoSpaceDN w:val="0"/>
        <w:adjustRightInd w:val="0"/>
        <w:spacing w:after="0" w:line="288" w:lineRule="auto"/>
        <w:ind w:left="1170" w:hanging="673"/>
        <w:jc w:val="both"/>
        <w:textAlignment w:val="center"/>
        <w:rPr>
          <w:rFonts w:cs="Times New Roman"/>
          <w:color w:val="000000"/>
        </w:rPr>
      </w:pPr>
      <w:r w:rsidRPr="00C41858">
        <w:rPr>
          <w:rFonts w:cs="Times New Roman"/>
          <w:color w:val="000000"/>
        </w:rPr>
        <w:t xml:space="preserve">_____ I have </w:t>
      </w:r>
      <w:r w:rsidRPr="00C41858">
        <w:rPr>
          <w:rFonts w:cs="Times New Roman"/>
          <w:b/>
          <w:bCs/>
          <w:color w:val="000000"/>
          <w:u w:val="thick"/>
        </w:rPr>
        <w:t>no concern</w:t>
      </w:r>
      <w:r w:rsidRPr="00C41858">
        <w:rPr>
          <w:rFonts w:cs="Times New Roman"/>
          <w:b/>
          <w:bCs/>
          <w:color w:val="000000"/>
        </w:rPr>
        <w:t xml:space="preserve"> </w:t>
      </w:r>
      <w:r w:rsidRPr="00C41858">
        <w:rPr>
          <w:rFonts w:cs="Times New Roman"/>
          <w:color w:val="000000"/>
        </w:rPr>
        <w:t xml:space="preserve">about this </w:t>
      </w:r>
      <w:proofErr w:type="gramStart"/>
      <w:r w:rsidRPr="00C41858">
        <w:rPr>
          <w:rFonts w:cs="Times New Roman"/>
          <w:color w:val="000000"/>
        </w:rPr>
        <w:t>student</w:t>
      </w:r>
      <w:proofErr w:type="gramEnd"/>
      <w:r w:rsidRPr="00C41858">
        <w:rPr>
          <w:rFonts w:cs="Times New Roman"/>
          <w:color w:val="000000"/>
        </w:rPr>
        <w:t xml:space="preserve"> and I see no reason why this student should not be permitted to enter </w:t>
      </w:r>
      <w:r w:rsidR="00A0561D" w:rsidRPr="00C41858">
        <w:rPr>
          <w:rFonts w:cs="Times New Roman"/>
          <w:color w:val="000000"/>
        </w:rPr>
        <w:t>G</w:t>
      </w:r>
      <w:r w:rsidRPr="00C41858">
        <w:rPr>
          <w:rFonts w:cs="Times New Roman"/>
          <w:color w:val="000000"/>
        </w:rPr>
        <w:t>DPC650 Practicum in Counseling.</w:t>
      </w:r>
    </w:p>
    <w:p w14:paraId="04A43891" w14:textId="77777777" w:rsidR="003E6BA5" w:rsidRPr="00C41858" w:rsidRDefault="003E6BA5" w:rsidP="003E6BA5">
      <w:pPr>
        <w:suppressAutoHyphens/>
        <w:autoSpaceDE w:val="0"/>
        <w:autoSpaceDN w:val="0"/>
        <w:adjustRightInd w:val="0"/>
        <w:spacing w:after="0" w:line="288" w:lineRule="auto"/>
        <w:ind w:left="1170" w:hanging="673"/>
        <w:jc w:val="both"/>
        <w:textAlignment w:val="center"/>
        <w:rPr>
          <w:rFonts w:cs="Times New Roman"/>
          <w:color w:val="000000"/>
        </w:rPr>
      </w:pPr>
    </w:p>
    <w:p w14:paraId="2B1AD524" w14:textId="77777777" w:rsidR="003E6BA5" w:rsidRPr="00C41858" w:rsidRDefault="003E6BA5" w:rsidP="003E6BA5">
      <w:pPr>
        <w:suppressAutoHyphens/>
        <w:autoSpaceDE w:val="0"/>
        <w:autoSpaceDN w:val="0"/>
        <w:adjustRightInd w:val="0"/>
        <w:spacing w:after="0" w:line="288" w:lineRule="auto"/>
        <w:ind w:left="1170" w:hanging="673"/>
        <w:jc w:val="both"/>
        <w:textAlignment w:val="center"/>
        <w:rPr>
          <w:rFonts w:cs="Times New Roman"/>
          <w:color w:val="000000"/>
        </w:rPr>
      </w:pPr>
      <w:r w:rsidRPr="00C41858">
        <w:rPr>
          <w:rFonts w:cs="Times New Roman"/>
          <w:color w:val="000000"/>
        </w:rPr>
        <w:t xml:space="preserve">_____ I have </w:t>
      </w:r>
      <w:r w:rsidRPr="00C41858">
        <w:rPr>
          <w:rFonts w:cs="Times New Roman"/>
          <w:b/>
          <w:bCs/>
          <w:color w:val="000000"/>
          <w:u w:val="thick"/>
        </w:rPr>
        <w:t>minor concerns</w:t>
      </w:r>
      <w:r w:rsidRPr="00C41858">
        <w:rPr>
          <w:rFonts w:cs="Times New Roman"/>
          <w:color w:val="000000"/>
        </w:rPr>
        <w:t xml:space="preserve"> about this student; however, my concerns are not strong enough to exclude him/her from enrolling in </w:t>
      </w:r>
      <w:r w:rsidR="00A0561D" w:rsidRPr="00C41858">
        <w:rPr>
          <w:rFonts w:cs="Times New Roman"/>
          <w:color w:val="000000"/>
        </w:rPr>
        <w:t>G</w:t>
      </w:r>
      <w:r w:rsidRPr="00C41858">
        <w:rPr>
          <w:rFonts w:cs="Times New Roman"/>
          <w:color w:val="000000"/>
        </w:rPr>
        <w:t>DPC650 Practicum in Counseling. My concerns are indicated in the section below (or in an attached letter).</w:t>
      </w:r>
    </w:p>
    <w:p w14:paraId="3F6F7DFA" w14:textId="77777777" w:rsidR="003E6BA5" w:rsidRPr="00C41858" w:rsidRDefault="003E6BA5" w:rsidP="003E6BA5">
      <w:pPr>
        <w:suppressAutoHyphens/>
        <w:autoSpaceDE w:val="0"/>
        <w:autoSpaceDN w:val="0"/>
        <w:adjustRightInd w:val="0"/>
        <w:spacing w:after="0" w:line="288" w:lineRule="auto"/>
        <w:ind w:left="1170" w:hanging="673"/>
        <w:jc w:val="both"/>
        <w:textAlignment w:val="center"/>
        <w:rPr>
          <w:rFonts w:cs="Times New Roman"/>
          <w:color w:val="000000"/>
        </w:rPr>
      </w:pPr>
    </w:p>
    <w:p w14:paraId="3340A6A1" w14:textId="77777777" w:rsidR="003E6BA5" w:rsidRPr="00C41858" w:rsidRDefault="003E6BA5" w:rsidP="003E6BA5">
      <w:pPr>
        <w:suppressAutoHyphens/>
        <w:autoSpaceDE w:val="0"/>
        <w:autoSpaceDN w:val="0"/>
        <w:adjustRightInd w:val="0"/>
        <w:spacing w:after="0" w:line="288" w:lineRule="auto"/>
        <w:ind w:left="1170" w:hanging="673"/>
        <w:jc w:val="both"/>
        <w:textAlignment w:val="center"/>
        <w:rPr>
          <w:rFonts w:cs="Times New Roman"/>
          <w:color w:val="000000"/>
          <w:u w:val="thick"/>
        </w:rPr>
      </w:pPr>
      <w:r w:rsidRPr="00C41858">
        <w:rPr>
          <w:rFonts w:cs="Times New Roman"/>
          <w:color w:val="000000"/>
        </w:rPr>
        <w:t xml:space="preserve">_____ I have </w:t>
      </w:r>
      <w:r w:rsidRPr="00C41858">
        <w:rPr>
          <w:rFonts w:cs="Times New Roman"/>
          <w:b/>
          <w:bCs/>
          <w:color w:val="000000"/>
          <w:u w:val="thick"/>
        </w:rPr>
        <w:t>major concerns</w:t>
      </w:r>
      <w:r w:rsidRPr="00C41858">
        <w:rPr>
          <w:rFonts w:cs="Times New Roman"/>
          <w:color w:val="000000"/>
        </w:rPr>
        <w:t xml:space="preserve"> about this student. My general concerns are indicated in the section below. A detailed description is included on the attached </w:t>
      </w:r>
      <w:r w:rsidR="00A0561D" w:rsidRPr="00C41858">
        <w:rPr>
          <w:rFonts w:cs="Times New Roman"/>
          <w:color w:val="000000"/>
        </w:rPr>
        <w:t>G</w:t>
      </w:r>
      <w:r w:rsidRPr="00C41858">
        <w:rPr>
          <w:rFonts w:cs="Times New Roman"/>
          <w:color w:val="000000"/>
        </w:rPr>
        <w:t>P</w:t>
      </w:r>
      <w:r w:rsidR="00A0561D" w:rsidRPr="00C41858">
        <w:rPr>
          <w:rFonts w:cs="Times New Roman"/>
          <w:color w:val="000000"/>
        </w:rPr>
        <w:t>C</w:t>
      </w:r>
      <w:r w:rsidRPr="00C41858">
        <w:rPr>
          <w:rFonts w:cs="Times New Roman"/>
          <w:color w:val="000000"/>
        </w:rPr>
        <w:t xml:space="preserve"> Notification of Concern Form. I do not believe this student should be permitted to enroll in </w:t>
      </w:r>
      <w:r w:rsidR="00A0561D" w:rsidRPr="00C41858">
        <w:rPr>
          <w:rFonts w:cs="Times New Roman"/>
          <w:color w:val="000000"/>
        </w:rPr>
        <w:t>G</w:t>
      </w:r>
      <w:r w:rsidRPr="00C41858">
        <w:rPr>
          <w:rFonts w:cs="Times New Roman"/>
          <w:color w:val="000000"/>
        </w:rPr>
        <w:t xml:space="preserve">DPC650 Practicum in Counseling until his/her case is reviewed by the </w:t>
      </w:r>
      <w:r w:rsidR="00A0561D" w:rsidRPr="00C41858">
        <w:rPr>
          <w:rFonts w:cs="Times New Roman"/>
          <w:color w:val="000000"/>
        </w:rPr>
        <w:t>GPC</w:t>
      </w:r>
      <w:r w:rsidRPr="00C41858">
        <w:rPr>
          <w:rFonts w:cs="Times New Roman"/>
          <w:color w:val="000000"/>
        </w:rPr>
        <w:t xml:space="preserve"> faculty.</w:t>
      </w:r>
    </w:p>
    <w:p w14:paraId="52453AEA" w14:textId="77777777" w:rsidR="003E6BA5" w:rsidRPr="00C41858" w:rsidRDefault="003E6BA5" w:rsidP="003E6BA5">
      <w:pPr>
        <w:suppressAutoHyphens/>
        <w:autoSpaceDE w:val="0"/>
        <w:autoSpaceDN w:val="0"/>
        <w:adjustRightInd w:val="0"/>
        <w:spacing w:after="0" w:line="288" w:lineRule="auto"/>
        <w:jc w:val="both"/>
        <w:textAlignment w:val="center"/>
        <w:rPr>
          <w:rFonts w:cs="Times New Roman"/>
          <w:color w:val="000000"/>
          <w:u w:val="thick"/>
        </w:rPr>
      </w:pPr>
    </w:p>
    <w:p w14:paraId="44F20756" w14:textId="5FFC2F88" w:rsidR="003E6BA5" w:rsidRPr="00C41858" w:rsidRDefault="003E6BA5" w:rsidP="003E6BA5">
      <w:pPr>
        <w:pStyle w:val="Body"/>
        <w:spacing w:line="240" w:lineRule="auto"/>
        <w:rPr>
          <w:sz w:val="22"/>
          <w:szCs w:val="22"/>
        </w:rPr>
      </w:pPr>
      <w:r w:rsidRPr="00C41858">
        <w:rPr>
          <w:sz w:val="22"/>
          <w:szCs w:val="22"/>
          <w:u w:val="thick"/>
        </w:rPr>
        <w:t xml:space="preserve">If an instructor has </w:t>
      </w:r>
      <w:r w:rsidRPr="00C41858">
        <w:rPr>
          <w:b/>
          <w:bCs/>
          <w:sz w:val="22"/>
          <w:szCs w:val="22"/>
          <w:u w:val="thick"/>
        </w:rPr>
        <w:t>major concerns</w:t>
      </w:r>
      <w:r w:rsidRPr="00C41858">
        <w:rPr>
          <w:sz w:val="22"/>
          <w:szCs w:val="22"/>
          <w:u w:val="thick"/>
        </w:rPr>
        <w:t xml:space="preserve"> about a student</w:t>
      </w:r>
      <w:r w:rsidRPr="00C41858">
        <w:rPr>
          <w:sz w:val="22"/>
          <w:szCs w:val="22"/>
        </w:rPr>
        <w:t xml:space="preserve">, their case will be reviewed by the </w:t>
      </w:r>
      <w:r w:rsidR="00A0561D" w:rsidRPr="00C41858">
        <w:rPr>
          <w:sz w:val="22"/>
          <w:szCs w:val="22"/>
        </w:rPr>
        <w:t>GPC</w:t>
      </w:r>
      <w:r w:rsidRPr="00C41858">
        <w:rPr>
          <w:sz w:val="22"/>
          <w:szCs w:val="22"/>
        </w:rPr>
        <w:t xml:space="preserve"> faculty and the student’s readiness for </w:t>
      </w:r>
      <w:r w:rsidR="00A0561D" w:rsidRPr="00C41858">
        <w:rPr>
          <w:sz w:val="22"/>
          <w:szCs w:val="22"/>
        </w:rPr>
        <w:t>G</w:t>
      </w:r>
      <w:r w:rsidRPr="00C41858">
        <w:rPr>
          <w:sz w:val="22"/>
          <w:szCs w:val="22"/>
        </w:rPr>
        <w:t xml:space="preserve">DPC650 Practicum in Counseling will be evaluated. If after the faculty’s discussion major concerns </w:t>
      </w:r>
      <w:r w:rsidR="00CE5EEA" w:rsidRPr="00C41858">
        <w:rPr>
          <w:sz w:val="22"/>
          <w:szCs w:val="22"/>
        </w:rPr>
        <w:t>remain,</w:t>
      </w:r>
      <w:r w:rsidRPr="00C41858">
        <w:rPr>
          <w:sz w:val="22"/>
          <w:szCs w:val="22"/>
        </w:rPr>
        <w:t xml:space="preserve"> the student will be informed that he/she will not be permitted to enroll in </w:t>
      </w:r>
      <w:r w:rsidR="00A0561D" w:rsidRPr="00C41858">
        <w:rPr>
          <w:sz w:val="22"/>
          <w:szCs w:val="22"/>
        </w:rPr>
        <w:t>G</w:t>
      </w:r>
      <w:r w:rsidRPr="00C41858">
        <w:rPr>
          <w:sz w:val="22"/>
          <w:szCs w:val="22"/>
        </w:rPr>
        <w:t xml:space="preserve">DPC650 until improvement is evaluated by the </w:t>
      </w:r>
      <w:r w:rsidR="00A0561D" w:rsidRPr="00C41858">
        <w:rPr>
          <w:sz w:val="22"/>
          <w:szCs w:val="22"/>
        </w:rPr>
        <w:t>GPC</w:t>
      </w:r>
      <w:r w:rsidRPr="00C41858">
        <w:rPr>
          <w:sz w:val="22"/>
          <w:szCs w:val="22"/>
        </w:rPr>
        <w:t xml:space="preserve"> faculty as stipulated in the </w:t>
      </w:r>
      <w:r w:rsidR="008624E5">
        <w:rPr>
          <w:b/>
          <w:bCs/>
          <w:sz w:val="22"/>
          <w:szCs w:val="22"/>
        </w:rPr>
        <w:t xml:space="preserve">Notice of </w:t>
      </w:r>
      <w:r w:rsidR="00F674C9">
        <w:rPr>
          <w:b/>
          <w:bCs/>
          <w:sz w:val="22"/>
          <w:szCs w:val="22"/>
        </w:rPr>
        <w:t>Concern</w:t>
      </w:r>
      <w:r w:rsidRPr="00C41858">
        <w:rPr>
          <w:b/>
          <w:bCs/>
          <w:sz w:val="22"/>
          <w:szCs w:val="22"/>
        </w:rPr>
        <w:t xml:space="preserve"> Contract</w:t>
      </w:r>
      <w:r w:rsidRPr="00C41858">
        <w:rPr>
          <w:sz w:val="22"/>
          <w:szCs w:val="22"/>
        </w:rPr>
        <w:t>.</w:t>
      </w:r>
    </w:p>
    <w:p w14:paraId="14105067" w14:textId="77777777" w:rsidR="006F7ED3" w:rsidRPr="00C41858" w:rsidRDefault="006F7ED3">
      <w:pPr>
        <w:rPr>
          <w:rFonts w:eastAsiaTheme="majorEastAsia" w:cs="Times New Roman"/>
          <w:b/>
          <w:bCs/>
          <w:color w:val="0067AC"/>
        </w:rPr>
      </w:pPr>
      <w:r w:rsidRPr="00C41858">
        <w:rPr>
          <w:rFonts w:cs="Times New Roman"/>
        </w:rPr>
        <w:br w:type="page"/>
      </w:r>
    </w:p>
    <w:p w14:paraId="50E930F2" w14:textId="77777777" w:rsidR="00834202" w:rsidRPr="00C41858" w:rsidRDefault="00834202" w:rsidP="003D2D0C">
      <w:pPr>
        <w:pStyle w:val="Heading1"/>
        <w:pBdr>
          <w:bottom w:val="single" w:sz="4" w:space="1" w:color="auto"/>
        </w:pBdr>
        <w:rPr>
          <w:rFonts w:ascii="Times New Roman" w:hAnsi="Times New Roman" w:cs="Times New Roman"/>
        </w:rPr>
      </w:pPr>
      <w:bookmarkStart w:id="170" w:name="_Toc69049481"/>
      <w:r w:rsidRPr="00C41858">
        <w:rPr>
          <w:rFonts w:ascii="Times New Roman" w:hAnsi="Times New Roman" w:cs="Times New Roman"/>
        </w:rPr>
        <w:lastRenderedPageBreak/>
        <w:t>EVALUATION OF STUDENT ACADEMIC PERFORMANCE</w:t>
      </w:r>
      <w:bookmarkEnd w:id="170"/>
    </w:p>
    <w:p w14:paraId="53CD1155" w14:textId="51EAC7AA" w:rsidR="004939F3" w:rsidRPr="00C41858" w:rsidRDefault="00834202" w:rsidP="004939F3">
      <w:pPr>
        <w:rPr>
          <w:rFonts w:eastAsia="Times New Roman" w:cs="Times New Roman"/>
          <w:sz w:val="24"/>
          <w:szCs w:val="24"/>
        </w:rPr>
      </w:pPr>
      <w:r w:rsidRPr="00C41858">
        <w:rPr>
          <w:rFonts w:cs="Times New Roman"/>
          <w:color w:val="000000"/>
        </w:rPr>
        <w:t xml:space="preserve">Students earn degrees by completing the prescribed number and kinds of credits for the relevant degree. Credits are earned only if all the requirements for the course are </w:t>
      </w:r>
      <w:proofErr w:type="gramStart"/>
      <w:r w:rsidRPr="00C41858">
        <w:rPr>
          <w:rFonts w:cs="Times New Roman"/>
          <w:color w:val="000000"/>
        </w:rPr>
        <w:t>completed</w:t>
      </w:r>
      <w:proofErr w:type="gramEnd"/>
      <w:r w:rsidRPr="00C41858">
        <w:rPr>
          <w:rFonts w:cs="Times New Roman"/>
          <w:color w:val="000000"/>
        </w:rPr>
        <w:t xml:space="preserve"> and an acceptable grade is received. </w:t>
      </w:r>
      <w:r w:rsidR="004939F3" w:rsidRPr="00C41858">
        <w:rPr>
          <w:rFonts w:cs="Times New Roman"/>
          <w:color w:val="000000"/>
        </w:rPr>
        <w:t xml:space="preserve"> Students must obtain a B- or better in each class for the grades to be acceptable.  </w:t>
      </w:r>
      <w:r w:rsidRPr="00C41858">
        <w:rPr>
          <w:rFonts w:cs="Times New Roman"/>
          <w:color w:val="000000"/>
        </w:rPr>
        <w:t>A student</w:t>
      </w:r>
      <w:r w:rsidR="00EF042D">
        <w:rPr>
          <w:rFonts w:cs="Times New Roman"/>
          <w:color w:val="000000"/>
        </w:rPr>
        <w:t xml:space="preserve"> will need to retake any class </w:t>
      </w:r>
      <w:r w:rsidRPr="00C41858">
        <w:rPr>
          <w:rFonts w:cs="Times New Roman"/>
          <w:color w:val="000000"/>
        </w:rPr>
        <w:t xml:space="preserve">in which he/she obtains </w:t>
      </w:r>
      <w:r w:rsidR="004939F3" w:rsidRPr="00C41858">
        <w:rPr>
          <w:rFonts w:cs="Times New Roman"/>
          <w:color w:val="000000"/>
        </w:rPr>
        <w:t xml:space="preserve">less than a B- </w:t>
      </w:r>
      <w:r w:rsidRPr="00C41858">
        <w:rPr>
          <w:rFonts w:cs="Times New Roman"/>
          <w:color w:val="000000"/>
        </w:rPr>
        <w:t>grade.</w:t>
      </w:r>
      <w:r w:rsidR="004939F3" w:rsidRPr="00C41858">
        <w:rPr>
          <w:rFonts w:cs="Times New Roman"/>
          <w:color w:val="000000"/>
        </w:rPr>
        <w:t xml:space="preserve">  </w:t>
      </w:r>
    </w:p>
    <w:p w14:paraId="737CFCCC" w14:textId="77777777" w:rsidR="00834202" w:rsidRPr="000F7033" w:rsidRDefault="00834202" w:rsidP="00521800">
      <w:pPr>
        <w:spacing w:after="0"/>
        <w:jc w:val="both"/>
        <w:rPr>
          <w:rStyle w:val="IntenseEmphasis"/>
          <w:rFonts w:cs="Times New Roman"/>
          <w:color w:val="auto"/>
          <w:sz w:val="24"/>
        </w:rPr>
      </w:pPr>
      <w:bookmarkStart w:id="171" w:name="_Toc349807072"/>
      <w:r w:rsidRPr="000F7033">
        <w:rPr>
          <w:rStyle w:val="IntenseEmphasis"/>
          <w:rFonts w:cs="Times New Roman"/>
          <w:color w:val="auto"/>
          <w:sz w:val="24"/>
        </w:rPr>
        <w:t>Grading System</w:t>
      </w:r>
      <w:bookmarkEnd w:id="171"/>
      <w:r w:rsidRPr="000F7033">
        <w:rPr>
          <w:rStyle w:val="IntenseEmphasis"/>
          <w:rFonts w:cs="Times New Roman"/>
          <w:color w:val="auto"/>
          <w:sz w:val="24"/>
        </w:rPr>
        <w:t xml:space="preserve"> </w:t>
      </w:r>
    </w:p>
    <w:p w14:paraId="1CFB1F10"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The authority to determine grades rests with the teacher of the course. Quality points (on a 4.00 scale) are given to each letter grade (A-F) for use in computing a student’s grade-point average (GPA). The GPA is the average number of quality points earned per credit hour in all courses which are assigned grades A-F.</w:t>
      </w:r>
    </w:p>
    <w:p w14:paraId="68E37384"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The grading system follows:</w:t>
      </w:r>
    </w:p>
    <w:p w14:paraId="78D36C76"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0E062C67" w14:textId="2263F56B" w:rsidR="00834202" w:rsidRPr="00C41858" w:rsidRDefault="00834202" w:rsidP="006E5EF9">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Grades shall be given as symbols with quality points per symbol as outlined below:</w:t>
      </w:r>
      <w:r w:rsidR="006E5EF9">
        <w:rPr>
          <w:rFonts w:cs="Times New Roman"/>
          <w:color w:val="000000"/>
        </w:rPr>
        <w:t xml:space="preserve"> </w:t>
      </w:r>
      <w:r w:rsidRPr="00C41858">
        <w:rPr>
          <w:rFonts w:cs="Times New Roman"/>
          <w:i/>
          <w:iCs/>
          <w:color w:val="000000"/>
        </w:rPr>
        <w:t>Grades Quality Points Definition</w:t>
      </w:r>
    </w:p>
    <w:p w14:paraId="1DE22B8F"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A 4.00</w:t>
      </w:r>
    </w:p>
    <w:p w14:paraId="08ADD303"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A- 3.67</w:t>
      </w:r>
    </w:p>
    <w:p w14:paraId="0F84C733"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B+ 3.33</w:t>
      </w:r>
    </w:p>
    <w:p w14:paraId="73DAB056" w14:textId="7F91BBCA"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 xml:space="preserve">B 3.00 Overall average required for </w:t>
      </w:r>
      <w:r w:rsidR="006E5EF9">
        <w:rPr>
          <w:rFonts w:cs="Times New Roman"/>
          <w:color w:val="000000"/>
        </w:rPr>
        <w:t xml:space="preserve">master’s level </w:t>
      </w:r>
      <w:r w:rsidRPr="00C41858">
        <w:rPr>
          <w:rFonts w:cs="Times New Roman"/>
          <w:color w:val="000000"/>
        </w:rPr>
        <w:t>graduate degrees</w:t>
      </w:r>
    </w:p>
    <w:p w14:paraId="27ABD804"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B- 2.67</w:t>
      </w:r>
    </w:p>
    <w:p w14:paraId="068AE633"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C+ 2.33</w:t>
      </w:r>
    </w:p>
    <w:p w14:paraId="19ADF6B7"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 xml:space="preserve">C 2.00 </w:t>
      </w:r>
    </w:p>
    <w:p w14:paraId="41DE8932" w14:textId="77777777"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C- 1.67</w:t>
      </w:r>
    </w:p>
    <w:p w14:paraId="11421E48" w14:textId="1B3B6B94"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D 1.00 Unacceptable grad</w:t>
      </w:r>
      <w:r w:rsidR="006E5EF9">
        <w:rPr>
          <w:rFonts w:cs="Times New Roman"/>
          <w:color w:val="000000"/>
        </w:rPr>
        <w:t>e level for any graduate credit</w:t>
      </w:r>
    </w:p>
    <w:p w14:paraId="30905ED6" w14:textId="7F6DDD79" w:rsidR="00834202" w:rsidRPr="00C41858" w:rsidRDefault="00834202" w:rsidP="00834202">
      <w:pPr>
        <w:suppressAutoHyphens/>
        <w:autoSpaceDE w:val="0"/>
        <w:autoSpaceDN w:val="0"/>
        <w:adjustRightInd w:val="0"/>
        <w:spacing w:after="0" w:line="288" w:lineRule="auto"/>
        <w:ind w:left="540" w:hanging="180"/>
        <w:jc w:val="both"/>
        <w:textAlignment w:val="center"/>
        <w:rPr>
          <w:rFonts w:cs="Times New Roman"/>
          <w:color w:val="000000"/>
        </w:rPr>
      </w:pPr>
      <w:r w:rsidRPr="00C41858">
        <w:rPr>
          <w:rFonts w:cs="Times New Roman"/>
          <w:color w:val="000000"/>
        </w:rPr>
        <w:t>F 0.00 Unacceptable grade level for any academic credit</w:t>
      </w:r>
    </w:p>
    <w:p w14:paraId="2D9317CD"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7F04E810" w14:textId="292022C3" w:rsidR="00834202" w:rsidRPr="00C41858" w:rsidRDefault="00834202" w:rsidP="006E5EF9">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 xml:space="preserve">A minimum </w:t>
      </w:r>
      <w:r w:rsidR="006E5EF9">
        <w:rPr>
          <w:rFonts w:cs="Times New Roman"/>
          <w:color w:val="000000"/>
        </w:rPr>
        <w:t xml:space="preserve">overall </w:t>
      </w:r>
      <w:r w:rsidRPr="00C41858">
        <w:rPr>
          <w:rFonts w:cs="Times New Roman"/>
          <w:color w:val="000000"/>
        </w:rPr>
        <w:t>GPA of 3.00 (B) is required in courses that apply to a graduate degree. No course with a grade of</w:t>
      </w:r>
      <w:r w:rsidR="00EF042D">
        <w:rPr>
          <w:rFonts w:cs="Times New Roman"/>
          <w:color w:val="000000"/>
        </w:rPr>
        <w:t xml:space="preserve"> C,</w:t>
      </w:r>
      <w:r w:rsidRPr="00C41858">
        <w:rPr>
          <w:rFonts w:cs="Times New Roman"/>
          <w:color w:val="000000"/>
        </w:rPr>
        <w:t xml:space="preserve"> D or F (or U) may count towards </w:t>
      </w:r>
      <w:r w:rsidR="00EF042D">
        <w:rPr>
          <w:rFonts w:cs="Times New Roman"/>
          <w:color w:val="000000"/>
        </w:rPr>
        <w:t xml:space="preserve">either Counselor Education </w:t>
      </w:r>
      <w:r w:rsidRPr="00C41858">
        <w:rPr>
          <w:rFonts w:cs="Times New Roman"/>
          <w:color w:val="000000"/>
        </w:rPr>
        <w:t xml:space="preserve">graduate degree. </w:t>
      </w:r>
    </w:p>
    <w:p w14:paraId="7A47B0C9"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2B55FC57" w14:textId="77777777" w:rsidR="00834202" w:rsidRPr="00C41858" w:rsidRDefault="00834202" w:rsidP="006E5EF9">
      <w:pPr>
        <w:suppressAutoHyphens/>
        <w:autoSpaceDE w:val="0"/>
        <w:autoSpaceDN w:val="0"/>
        <w:adjustRightInd w:val="0"/>
        <w:spacing w:after="0" w:line="288" w:lineRule="auto"/>
        <w:textAlignment w:val="center"/>
        <w:rPr>
          <w:rFonts w:cs="Times New Roman"/>
          <w:color w:val="000000"/>
        </w:rPr>
      </w:pPr>
      <w:r w:rsidRPr="00C41858">
        <w:rPr>
          <w:rFonts w:cs="Times New Roman"/>
          <w:i/>
          <w:iCs/>
          <w:color w:val="000000"/>
        </w:rPr>
        <w:t xml:space="preserve">Deferred Grade (Including DN) </w:t>
      </w:r>
    </w:p>
    <w:p w14:paraId="482EF0DF" w14:textId="5352CA6B" w:rsidR="00834202" w:rsidRPr="000F7033" w:rsidRDefault="00834202" w:rsidP="000F7033">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 “DG” may be given in courses for which the requirements are not likely to be completed within one semester. It may be given for tours, field/clinical experiences, internships, project and independent study courses, courses including research requirements, and courses where mastery level learning is required. The Registrar’s Office records a DG only for courses previously approved for such a grade by the relevant school courses/curricula or programs committee.</w:t>
      </w:r>
      <w:r w:rsidR="000F7033">
        <w:rPr>
          <w:rFonts w:cs="Times New Roman"/>
          <w:color w:val="000000"/>
        </w:rPr>
        <w:t xml:space="preserve"> </w:t>
      </w:r>
      <w:r w:rsidRPr="00C41858">
        <w:rPr>
          <w:rFonts w:cs="Times New Roman"/>
          <w:color w:val="000000"/>
          <w:spacing w:val="-5"/>
        </w:rPr>
        <w:t>An instructor may stipulate a t</w:t>
      </w:r>
      <w:r w:rsidR="007A0ADE" w:rsidRPr="00C41858">
        <w:rPr>
          <w:rFonts w:cs="Times New Roman"/>
          <w:color w:val="000000"/>
          <w:spacing w:val="-5"/>
        </w:rPr>
        <w:t>ime limit for changing the DG</w:t>
      </w:r>
      <w:r w:rsidRPr="00C41858">
        <w:rPr>
          <w:rFonts w:cs="Times New Roman"/>
          <w:color w:val="000000"/>
          <w:spacing w:val="-5"/>
        </w:rPr>
        <w:t xml:space="preserve"> to a grade. An instructor may change the DG to a DN</w:t>
      </w:r>
      <w:r w:rsidR="00151301" w:rsidRPr="00C41858">
        <w:rPr>
          <w:rFonts w:cs="Times New Roman"/>
          <w:color w:val="000000"/>
          <w:spacing w:val="-5"/>
        </w:rPr>
        <w:t xml:space="preserve"> </w:t>
      </w:r>
      <w:r w:rsidRPr="00C41858">
        <w:rPr>
          <w:rFonts w:cs="Times New Roman"/>
          <w:color w:val="000000"/>
          <w:spacing w:val="-5"/>
        </w:rPr>
        <w:t xml:space="preserve">signifying that the course has not been completed and no longer can be completed due to the elapsed time. </w:t>
      </w:r>
      <w:r w:rsidR="006E5EF9">
        <w:rPr>
          <w:rFonts w:cs="Times New Roman"/>
          <w:color w:val="000000"/>
        </w:rPr>
        <w:t xml:space="preserve">Prior to graduating, all DGs must be cleared whether they are related or required for the degree or not.  </w:t>
      </w:r>
    </w:p>
    <w:p w14:paraId="01C76F9A" w14:textId="77777777" w:rsidR="000F7033" w:rsidRDefault="000F7033" w:rsidP="006E5EF9">
      <w:pPr>
        <w:suppressAutoHyphens/>
        <w:autoSpaceDE w:val="0"/>
        <w:autoSpaceDN w:val="0"/>
        <w:adjustRightInd w:val="0"/>
        <w:spacing w:after="0" w:line="288" w:lineRule="auto"/>
        <w:textAlignment w:val="center"/>
        <w:rPr>
          <w:rFonts w:cs="Times New Roman"/>
          <w:i/>
          <w:iCs/>
          <w:color w:val="000000"/>
        </w:rPr>
      </w:pPr>
    </w:p>
    <w:p w14:paraId="3BB75109" w14:textId="2A2C550C" w:rsidR="00834202" w:rsidRPr="00C41858" w:rsidRDefault="00834202" w:rsidP="006E5EF9">
      <w:pPr>
        <w:suppressAutoHyphens/>
        <w:autoSpaceDE w:val="0"/>
        <w:autoSpaceDN w:val="0"/>
        <w:adjustRightInd w:val="0"/>
        <w:spacing w:after="0" w:line="288" w:lineRule="auto"/>
        <w:textAlignment w:val="center"/>
        <w:rPr>
          <w:rFonts w:cs="Times New Roman"/>
          <w:color w:val="000000"/>
        </w:rPr>
      </w:pPr>
      <w:r w:rsidRPr="00C41858">
        <w:rPr>
          <w:rFonts w:cs="Times New Roman"/>
          <w:i/>
          <w:iCs/>
          <w:color w:val="000000"/>
        </w:rPr>
        <w:t xml:space="preserve">Incomplete </w:t>
      </w:r>
      <w:r w:rsidR="006E5EF9">
        <w:rPr>
          <w:rFonts w:cs="Times New Roman"/>
          <w:i/>
          <w:iCs/>
          <w:color w:val="000000"/>
        </w:rPr>
        <w:t>(I)</w:t>
      </w:r>
    </w:p>
    <w:p w14:paraId="02AC89B6" w14:textId="77777777" w:rsidR="00834202" w:rsidRPr="00C41858" w:rsidRDefault="00834202" w:rsidP="006E5EF9">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An Incomplete (I) indicates that the student’s work is incomplete because of illness or unavoidable circumstances and not because of negligence or inferior performance.</w:t>
      </w:r>
    </w:p>
    <w:p w14:paraId="302BAA83"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1639418E" w14:textId="4298A0F8"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lastRenderedPageBreak/>
        <w:t>An “I” may be given when the instructor and the student agree to terms stated in an Incomplete Contract</w:t>
      </w:r>
      <w:r w:rsidR="008C39B0" w:rsidRPr="00C41858">
        <w:rPr>
          <w:rFonts w:cs="Times New Roman"/>
          <w:color w:val="000000"/>
        </w:rPr>
        <w:t>.</w:t>
      </w:r>
      <w:r w:rsidRPr="00C41858">
        <w:rPr>
          <w:rFonts w:cs="Times New Roman"/>
          <w:color w:val="000000"/>
        </w:rPr>
        <w:t xml:space="preserve"> The I </w:t>
      </w:r>
      <w:proofErr w:type="gramStart"/>
      <w:r w:rsidRPr="00C41858">
        <w:rPr>
          <w:rFonts w:cs="Times New Roman"/>
          <w:color w:val="000000"/>
        </w:rPr>
        <w:t>is</w:t>
      </w:r>
      <w:proofErr w:type="gramEnd"/>
      <w:r w:rsidRPr="00C41858">
        <w:rPr>
          <w:rFonts w:cs="Times New Roman"/>
          <w:color w:val="000000"/>
        </w:rPr>
        <w:t xml:space="preserve"> given to a student and a contract </w:t>
      </w:r>
      <w:r w:rsidR="008C39B0" w:rsidRPr="00C41858">
        <w:rPr>
          <w:rFonts w:cs="Times New Roman"/>
          <w:color w:val="000000"/>
        </w:rPr>
        <w:t>agreed upon</w:t>
      </w:r>
      <w:r w:rsidRPr="00C41858">
        <w:rPr>
          <w:rFonts w:cs="Times New Roman"/>
          <w:color w:val="000000"/>
        </w:rPr>
        <w:t xml:space="preserve"> when the major portion of the work for the course has been completed. The contract states the work to be completed, a plan with timelines for completion of the work, and the grade the student will receive if the work is not completed by the agreed-upon time. The Incomplete Contract, along with the semester grade sheet, is filed with the Registrar’s Office by the faculty member at the appropriate time.</w:t>
      </w:r>
      <w:r w:rsidR="00EF042D">
        <w:rPr>
          <w:rFonts w:cs="Times New Roman"/>
          <w:color w:val="000000"/>
        </w:rPr>
        <w:t xml:space="preserve"> A fee is charged for any Incomplete grade issued.  </w:t>
      </w:r>
    </w:p>
    <w:p w14:paraId="2D94A686"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3AC53686"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 xml:space="preserve">S/UC Satisfactory/Unsatisfactory </w:t>
      </w:r>
    </w:p>
    <w:p w14:paraId="3AC99656"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spacing w:val="-2"/>
        </w:rPr>
        <w:t>The standard grades for lecture and lecture/laboratory courses are A-F.</w:t>
      </w:r>
      <w:r w:rsidR="00D34F7E" w:rsidRPr="00C41858">
        <w:rPr>
          <w:rFonts w:cs="Times New Roman"/>
          <w:color w:val="000000"/>
          <w:spacing w:val="-2"/>
        </w:rPr>
        <w:t xml:space="preserve"> </w:t>
      </w:r>
      <w:r w:rsidRPr="00C41858">
        <w:rPr>
          <w:rFonts w:cs="Times New Roman"/>
          <w:color w:val="000000"/>
          <w:spacing w:val="-2"/>
        </w:rPr>
        <w:t>Certain designated courses, such as individual study/readings, independent research, research projects, workshops, seminars, field/cl</w:t>
      </w:r>
      <w:r w:rsidR="006F7ED3" w:rsidRPr="00C41858">
        <w:rPr>
          <w:rFonts w:cs="Times New Roman"/>
          <w:color w:val="000000"/>
          <w:spacing w:val="-2"/>
        </w:rPr>
        <w:t xml:space="preserve">inical experiences, and </w:t>
      </w:r>
      <w:proofErr w:type="spellStart"/>
      <w:r w:rsidR="006F7ED3" w:rsidRPr="00C41858">
        <w:rPr>
          <w:rFonts w:cs="Times New Roman"/>
          <w:color w:val="000000"/>
          <w:spacing w:val="-2"/>
        </w:rPr>
        <w:t>practica</w:t>
      </w:r>
      <w:proofErr w:type="spellEnd"/>
      <w:r w:rsidRPr="00C41858">
        <w:rPr>
          <w:rFonts w:cs="Times New Roman"/>
          <w:color w:val="000000"/>
          <w:spacing w:val="-2"/>
        </w:rPr>
        <w:t xml:space="preserve"> may be graded with either an S/U or A-F pattern as the school/college determines. In our case, Practicum and Internship courses are graded with an S/U.</w:t>
      </w:r>
      <w:r w:rsidR="00D34F7E" w:rsidRPr="00C41858">
        <w:rPr>
          <w:rFonts w:cs="Times New Roman"/>
          <w:color w:val="000000"/>
          <w:spacing w:val="-2"/>
        </w:rPr>
        <w:t xml:space="preserve"> </w:t>
      </w:r>
      <w:r w:rsidRPr="00C41858">
        <w:rPr>
          <w:rFonts w:cs="Times New Roman"/>
          <w:color w:val="000000"/>
          <w:spacing w:val="-2"/>
        </w:rPr>
        <w:t>Completed theses/dissertations (except for undergraduate theses) are always graded on an S/U basis.</w:t>
      </w:r>
      <w:r w:rsidR="00D34F7E" w:rsidRPr="00C41858">
        <w:rPr>
          <w:rFonts w:cs="Times New Roman"/>
          <w:color w:val="000000"/>
          <w:spacing w:val="-2"/>
        </w:rPr>
        <w:t xml:space="preserve"> </w:t>
      </w:r>
      <w:r w:rsidRPr="00C41858">
        <w:rPr>
          <w:rFonts w:cs="Times New Roman"/>
          <w:color w:val="000000"/>
          <w:spacing w:val="-2"/>
        </w:rPr>
        <w:t>For a graduate student, an S means a B (3.00) or higher was earned. The letter grade U signifies unsatisfactory performance. Credit is earned only for S grades. No quality points are assigned S/U courses and an S/U notation does not affect the grade point average.</w:t>
      </w:r>
    </w:p>
    <w:p w14:paraId="62992B0B"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291541FA"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 xml:space="preserve">WC Withdrawal </w:t>
      </w:r>
    </w:p>
    <w:p w14:paraId="2F90ECC3"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spacing w:val="-2"/>
        </w:rPr>
        <w:t>Withdrawal is recorded when a student withdraws within the date limitations indicated by the Academic Calendar. The designation of W is also given in cases where a student who has previously registered for theses or project credit and obtained a Deferred Grade subsequently decides not to complete the work for the thesis or project and instead selects another option for completing the degree. In other circumstances the institution may initiate withdrawal.</w:t>
      </w:r>
    </w:p>
    <w:p w14:paraId="65D7BF9E"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20DEF4E1" w14:textId="77777777" w:rsidR="00834202" w:rsidRPr="000F7033" w:rsidRDefault="00834202" w:rsidP="002A66A9">
      <w:pPr>
        <w:spacing w:after="0"/>
        <w:rPr>
          <w:rStyle w:val="IntenseEmphasis"/>
          <w:rFonts w:cs="Times New Roman"/>
          <w:color w:val="auto"/>
          <w:sz w:val="24"/>
        </w:rPr>
      </w:pPr>
      <w:bookmarkStart w:id="172" w:name="_Toc349807073"/>
      <w:r w:rsidRPr="000F7033">
        <w:rPr>
          <w:rStyle w:val="IntenseEmphasis"/>
          <w:rFonts w:cs="Times New Roman"/>
          <w:color w:val="auto"/>
          <w:sz w:val="24"/>
        </w:rPr>
        <w:t>Class Attendance &amp; Grades</w:t>
      </w:r>
      <w:bookmarkEnd w:id="172"/>
    </w:p>
    <w:p w14:paraId="24652578"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Student Attendance/Absences</w:t>
      </w:r>
      <w:r w:rsidRPr="00C41858">
        <w:rPr>
          <w:rFonts w:cs="Times New Roman"/>
          <w:color w:val="000000"/>
        </w:rPr>
        <w:t xml:space="preserve"> </w:t>
      </w:r>
    </w:p>
    <w:p w14:paraId="4D5557F8" w14:textId="5D054B94" w:rsidR="00834202" w:rsidRPr="00C41858" w:rsidRDefault="00834202" w:rsidP="00EF042D">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spacing w:val="2"/>
        </w:rPr>
        <w:t xml:space="preserve">Regular attendance at all classes, laboratories, and other academic </w:t>
      </w:r>
      <w:r w:rsidR="00151301" w:rsidRPr="00C41858">
        <w:rPr>
          <w:rFonts w:cs="Times New Roman"/>
          <w:color w:val="000000"/>
          <w:spacing w:val="2"/>
        </w:rPr>
        <w:t>appointments are</w:t>
      </w:r>
      <w:r w:rsidRPr="00C41858">
        <w:rPr>
          <w:rFonts w:cs="Times New Roman"/>
          <w:color w:val="000000"/>
          <w:spacing w:val="2"/>
        </w:rPr>
        <w:t xml:space="preserve"> required of each student. Faculty members are expected to keep regular attendance records and may use attendance as a basis for determining the final course grade. The instructor’s course outline alerts students to the attendance requirement</w:t>
      </w:r>
      <w:r w:rsidR="00EF042D">
        <w:rPr>
          <w:rFonts w:cs="Times New Roman"/>
          <w:color w:val="000000"/>
          <w:spacing w:val="2"/>
        </w:rPr>
        <w:t>. If t</w:t>
      </w:r>
      <w:r w:rsidRPr="00C41858">
        <w:rPr>
          <w:rFonts w:cs="Times New Roman"/>
          <w:color w:val="000000"/>
        </w:rPr>
        <w:t>he number of absences exceeds 10% (for graduate courses) of the total course appointments, the grade of “F” may be recorded. The fact of being absent from campus is not considered an excuse from fulfilling the requirements of the course.</w:t>
      </w:r>
      <w:r w:rsidR="00EF042D">
        <w:rPr>
          <w:rFonts w:cs="Times New Roman"/>
          <w:color w:val="000000"/>
        </w:rPr>
        <w:t xml:space="preserve"> </w:t>
      </w:r>
      <w:r w:rsidRPr="00C41858">
        <w:rPr>
          <w:rFonts w:cs="Times New Roman"/>
          <w:color w:val="000000"/>
        </w:rPr>
        <w:t>Absences incurred because of late registration, suspension and early departures or late returns from holidays or vacations are not considered excused. The instructor is not obligated to allow the missed work to be made up under such circumstances.</w:t>
      </w:r>
      <w:r w:rsidR="00EF042D">
        <w:rPr>
          <w:rFonts w:cs="Times New Roman"/>
          <w:color w:val="000000"/>
        </w:rPr>
        <w:t xml:space="preserve"> </w:t>
      </w:r>
      <w:r w:rsidRPr="00C41858">
        <w:rPr>
          <w:rFonts w:cs="Times New Roman"/>
          <w:color w:val="000000"/>
        </w:rPr>
        <w:t xml:space="preserve">Non-attendance does not suffice to indicate that the student has dropped the course. The student is counted as a member of the class and is charged tuition until a drop </w:t>
      </w:r>
      <w:r w:rsidR="00EF042D">
        <w:rPr>
          <w:rFonts w:cs="Times New Roman"/>
          <w:color w:val="000000"/>
        </w:rPr>
        <w:t>form</w:t>
      </w:r>
      <w:r w:rsidRPr="00C41858">
        <w:rPr>
          <w:rFonts w:cs="Times New Roman"/>
          <w:color w:val="000000"/>
        </w:rPr>
        <w:t xml:space="preserve"> is filed in the Registrar’s Office.</w:t>
      </w:r>
    </w:p>
    <w:p w14:paraId="5E1CA3BA"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2C8F4288" w14:textId="469D9ED1"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Tardiness</w:t>
      </w:r>
      <w:r w:rsidR="006E5EF9">
        <w:rPr>
          <w:rFonts w:cs="Times New Roman"/>
          <w:i/>
          <w:iCs/>
          <w:color w:val="000000"/>
        </w:rPr>
        <w:t xml:space="preserve">: </w:t>
      </w:r>
      <w:r w:rsidR="006F7ED3" w:rsidRPr="00C41858">
        <w:rPr>
          <w:rFonts w:cs="Times New Roman"/>
          <w:color w:val="000000"/>
        </w:rPr>
        <w:t>Three (3) tardie</w:t>
      </w:r>
      <w:r w:rsidRPr="00C41858">
        <w:rPr>
          <w:rFonts w:cs="Times New Roman"/>
          <w:color w:val="000000"/>
        </w:rPr>
        <w:t>s are the equivalent of one absence.</w:t>
      </w:r>
    </w:p>
    <w:p w14:paraId="1276C293" w14:textId="77777777" w:rsidR="00EF042D" w:rsidRDefault="00EF042D" w:rsidP="00834202">
      <w:pPr>
        <w:suppressAutoHyphens/>
        <w:autoSpaceDE w:val="0"/>
        <w:autoSpaceDN w:val="0"/>
        <w:adjustRightInd w:val="0"/>
        <w:spacing w:after="0" w:line="288" w:lineRule="auto"/>
        <w:jc w:val="both"/>
        <w:textAlignment w:val="center"/>
        <w:rPr>
          <w:rFonts w:cs="Times New Roman"/>
          <w:i/>
          <w:iCs/>
          <w:color w:val="000000"/>
        </w:rPr>
      </w:pPr>
    </w:p>
    <w:p w14:paraId="5F3A106F" w14:textId="2F31542B"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 xml:space="preserve">Excused Absences </w:t>
      </w:r>
    </w:p>
    <w:p w14:paraId="51955647" w14:textId="77777777" w:rsidR="00834202" w:rsidRPr="00C41858" w:rsidRDefault="00151301"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The individual instructor upon written verification of illness grants excuses for absences due to</w:t>
      </w:r>
      <w:r w:rsidR="00834202" w:rsidRPr="00C41858">
        <w:rPr>
          <w:rFonts w:cs="Times New Roman"/>
          <w:color w:val="000000"/>
        </w:rPr>
        <w:t xml:space="preserve"> illness. Residence-hall students are required to see a nurse the first day of any </w:t>
      </w:r>
      <w:r w:rsidRPr="00C41858">
        <w:rPr>
          <w:rFonts w:cs="Times New Roman"/>
          <w:color w:val="000000"/>
        </w:rPr>
        <w:t>illness that</w:t>
      </w:r>
      <w:r w:rsidR="00834202" w:rsidRPr="00C41858">
        <w:rPr>
          <w:rFonts w:cs="Times New Roman"/>
          <w:color w:val="000000"/>
        </w:rPr>
        <w:t xml:space="preserve"> interferes with class attendance. Non-residence hall students should seek such written verification from their own physician before returning to class. </w:t>
      </w:r>
      <w:r w:rsidRPr="00C41858">
        <w:rPr>
          <w:rFonts w:cs="Times New Roman"/>
          <w:color w:val="000000"/>
        </w:rPr>
        <w:t xml:space="preserve">The </w:t>
      </w:r>
      <w:r w:rsidRPr="00C41858">
        <w:rPr>
          <w:rFonts w:cs="Times New Roman"/>
          <w:color w:val="000000"/>
        </w:rPr>
        <w:lastRenderedPageBreak/>
        <w:t>respective instructor gives excuses for absences not due to illness, such as immigration hearings, court appearances, or death in the immediate family of the student</w:t>
      </w:r>
      <w:r w:rsidR="00834202" w:rsidRPr="00C41858">
        <w:rPr>
          <w:rFonts w:cs="Times New Roman"/>
          <w:color w:val="000000"/>
        </w:rPr>
        <w:t>.</w:t>
      </w:r>
    </w:p>
    <w:p w14:paraId="691BC778"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69C03316"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 xml:space="preserve">Requirement to Complete Work </w:t>
      </w:r>
    </w:p>
    <w:p w14:paraId="0D74D3CC"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Excused absences do not alter the responsibility to complete all requirements of a course. Work is made up at the discretion of the instructor.</w:t>
      </w:r>
    </w:p>
    <w:p w14:paraId="55EDF5CD"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24FB9842"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Performance in Related Non-Academic Areas</w:t>
      </w:r>
      <w:r w:rsidRPr="00C41858">
        <w:rPr>
          <w:rFonts w:cs="Times New Roman"/>
          <w:color w:val="000000"/>
        </w:rPr>
        <w:t xml:space="preserve"> </w:t>
      </w:r>
    </w:p>
    <w:p w14:paraId="630CED32"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Professional programs may require such things as appropriate personality traits, acceptable lifestyle, satisfactory clinical aptitudes and other published special requirements and competencies. For programs where these requirements are stipulated, evaluations are made of students in terms of these requirements.</w:t>
      </w:r>
    </w:p>
    <w:p w14:paraId="01F49379"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1ECA498C"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Academic Dishonesty and Plagiarism</w:t>
      </w:r>
      <w:r w:rsidRPr="00C41858">
        <w:rPr>
          <w:rFonts w:cs="Times New Roman"/>
          <w:color w:val="000000"/>
        </w:rPr>
        <w:t xml:space="preserve"> </w:t>
      </w:r>
    </w:p>
    <w:p w14:paraId="5174495E"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Grade penalties or a failing grade result from academic dishonesty or plagiarism.</w:t>
      </w:r>
    </w:p>
    <w:p w14:paraId="752F6CE4"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37716D8D" w14:textId="77777777" w:rsidR="00834202" w:rsidRPr="000F7033" w:rsidRDefault="00834202" w:rsidP="002A66A9">
      <w:pPr>
        <w:spacing w:after="0"/>
        <w:rPr>
          <w:rStyle w:val="IntenseEmphasis"/>
          <w:rFonts w:cs="Times New Roman"/>
          <w:color w:val="auto"/>
        </w:rPr>
      </w:pPr>
      <w:bookmarkStart w:id="173" w:name="_Toc349807074"/>
      <w:r w:rsidRPr="000F7033">
        <w:rPr>
          <w:rStyle w:val="IntenseEmphasis"/>
          <w:rFonts w:cs="Times New Roman"/>
          <w:color w:val="auto"/>
        </w:rPr>
        <w:t>Determination of Grades</w:t>
      </w:r>
      <w:bookmarkEnd w:id="173"/>
      <w:r w:rsidRPr="000F7033">
        <w:rPr>
          <w:rStyle w:val="IntenseEmphasis"/>
          <w:rFonts w:cs="Times New Roman"/>
          <w:color w:val="auto"/>
        </w:rPr>
        <w:t xml:space="preserve"> </w:t>
      </w:r>
    </w:p>
    <w:p w14:paraId="1584847B"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The authority to determine grades rests with the faculty member(s) teaching the course or substitute instructor(s) assigned by the relevant department chair in consultation with the dean where the regular instructor is unavailable.</w:t>
      </w:r>
    </w:p>
    <w:p w14:paraId="17DB1663"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4AF6942E"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i/>
          <w:iCs/>
          <w:color w:val="000000"/>
        </w:rPr>
      </w:pPr>
      <w:r w:rsidRPr="00C41858">
        <w:rPr>
          <w:rFonts w:cs="Times New Roman"/>
          <w:i/>
          <w:iCs/>
          <w:color w:val="000000"/>
        </w:rPr>
        <w:t xml:space="preserve">Authority of the Department Chair and Dean </w:t>
      </w:r>
    </w:p>
    <w:p w14:paraId="059E6B5B" w14:textId="0CF990D3"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The department chair and dean of the school have general oversight responsibility through counsel with each faculty member to ensure that a carefully crafted grading policy is used and that students are fully informed of the policy and its application.</w:t>
      </w:r>
      <w:r w:rsidR="000F7033">
        <w:rPr>
          <w:rFonts w:cs="Times New Roman"/>
          <w:color w:val="000000"/>
        </w:rPr>
        <w:t xml:space="preserve"> </w:t>
      </w:r>
      <w:r w:rsidRPr="00C41858">
        <w:rPr>
          <w:rFonts w:cs="Times New Roman"/>
          <w:color w:val="000000"/>
        </w:rPr>
        <w:t xml:space="preserve">Only when a grade complaint is </w:t>
      </w:r>
      <w:proofErr w:type="gramStart"/>
      <w:r w:rsidRPr="00C41858">
        <w:rPr>
          <w:rFonts w:cs="Times New Roman"/>
          <w:color w:val="000000"/>
        </w:rPr>
        <w:t>lodged</w:t>
      </w:r>
      <w:proofErr w:type="gramEnd"/>
      <w:r w:rsidRPr="00C41858">
        <w:rPr>
          <w:rFonts w:cs="Times New Roman"/>
          <w:color w:val="000000"/>
        </w:rPr>
        <w:t xml:space="preserve"> or a grading grievance petition is filed by a student will the department chair and dean become involved with decisions on grading.</w:t>
      </w:r>
    </w:p>
    <w:p w14:paraId="29893D8E"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110B2C9B" w14:textId="77777777" w:rsidR="00834202" w:rsidRPr="000F7033" w:rsidRDefault="00834202" w:rsidP="002A66A9">
      <w:pPr>
        <w:spacing w:after="0"/>
        <w:rPr>
          <w:rStyle w:val="IntenseEmphasis"/>
          <w:rFonts w:cs="Times New Roman"/>
          <w:color w:val="auto"/>
        </w:rPr>
      </w:pPr>
      <w:bookmarkStart w:id="174" w:name="_Toc349807075"/>
      <w:r w:rsidRPr="000F7033">
        <w:rPr>
          <w:rStyle w:val="IntenseEmphasis"/>
          <w:rFonts w:cs="Times New Roman"/>
          <w:color w:val="auto"/>
        </w:rPr>
        <w:t>Changes of Grades</w:t>
      </w:r>
      <w:bookmarkEnd w:id="174"/>
      <w:r w:rsidRPr="000F7033">
        <w:rPr>
          <w:rStyle w:val="IntenseEmphasis"/>
          <w:rFonts w:cs="Times New Roman"/>
          <w:color w:val="auto"/>
        </w:rPr>
        <w:t xml:space="preserve"> </w:t>
      </w:r>
    </w:p>
    <w:p w14:paraId="74BAFCBD" w14:textId="77777777" w:rsidR="00834202" w:rsidRPr="00C41858" w:rsidRDefault="00834202" w:rsidP="00834202">
      <w:pPr>
        <w:autoSpaceDE w:val="0"/>
        <w:autoSpaceDN w:val="0"/>
        <w:adjustRightInd w:val="0"/>
        <w:spacing w:after="0" w:line="288" w:lineRule="auto"/>
        <w:textAlignment w:val="center"/>
        <w:rPr>
          <w:rFonts w:cs="Times New Roman"/>
          <w:color w:val="0047AA"/>
        </w:rPr>
      </w:pPr>
      <w:r w:rsidRPr="00C41858">
        <w:rPr>
          <w:rFonts w:cs="Times New Roman"/>
          <w:i/>
          <w:iCs/>
        </w:rPr>
        <w:t>Updating Grades</w:t>
      </w:r>
      <w:r w:rsidRPr="00C41858">
        <w:rPr>
          <w:rFonts w:cs="Times New Roman"/>
          <w:color w:val="0047AA"/>
        </w:rPr>
        <w:t xml:space="preserve"> </w:t>
      </w:r>
    </w:p>
    <w:p w14:paraId="447ED4F9"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Grade changes are made for “I” and DG symbols at the Registrar’s Office. These are to be changed in the appropriate grade book, initialed and dated by the instructor of record (or relevant dean if the instructor has left the employment of the university).</w:t>
      </w:r>
    </w:p>
    <w:p w14:paraId="50BD271A"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0391F7B3"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Correction of Errors in Grades</w:t>
      </w:r>
      <w:r w:rsidRPr="00C41858">
        <w:rPr>
          <w:rFonts w:cs="Times New Roman"/>
          <w:color w:val="000000"/>
        </w:rPr>
        <w:t xml:space="preserve"> </w:t>
      </w:r>
    </w:p>
    <w:p w14:paraId="11D84D0C"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To protect the integrity of the grading system, alterations to the official grade record occur only where instructor error is discovered. Grades are not changed because additional work has been completed since the grade was assigned. Errors are reported on the official grade change form provided by the Registrar’s Office and must be signed by the instructor and the dean. On this form, which becomes the basis for a corresponding correction in the record, a written statement of explanation must be provided.</w:t>
      </w:r>
    </w:p>
    <w:p w14:paraId="32106F9F"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3B96EB52"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 xml:space="preserve">Timing of Grade Changes </w:t>
      </w:r>
    </w:p>
    <w:p w14:paraId="27CE8A59"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 xml:space="preserve">Any change of grade must normally be made within the semester following the term for which the grade was assigned for any class taken on campus. In no case should grades be revised after two (2) semesters. Graduate grade </w:t>
      </w:r>
      <w:r w:rsidRPr="00C41858">
        <w:rPr>
          <w:rFonts w:cs="Times New Roman"/>
          <w:color w:val="000000"/>
        </w:rPr>
        <w:lastRenderedPageBreak/>
        <w:t xml:space="preserve">changes may not be made after one semester without the permission of the dean/program coordinator following the term in which the course was offered except as allowed by a specific policy. In the case of classes offered on an extension campus, the grade change must occur within two semesters following the term in which the course was taken. Resulting changes in the grade point average </w:t>
      </w:r>
      <w:proofErr w:type="gramStart"/>
      <w:r w:rsidRPr="00C41858">
        <w:rPr>
          <w:rFonts w:cs="Times New Roman"/>
          <w:color w:val="000000"/>
        </w:rPr>
        <w:t>subsequent to</w:t>
      </w:r>
      <w:proofErr w:type="gramEnd"/>
      <w:r w:rsidRPr="00C41858">
        <w:rPr>
          <w:rFonts w:cs="Times New Roman"/>
          <w:color w:val="000000"/>
        </w:rPr>
        <w:t xml:space="preserve"> the issuing of the diploma shall not result in withdrawal of the diploma.</w:t>
      </w:r>
    </w:p>
    <w:p w14:paraId="399E3ED7"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06DD9507" w14:textId="77777777" w:rsidR="00834202" w:rsidRPr="000F7033" w:rsidRDefault="00834202" w:rsidP="002A66A9">
      <w:pPr>
        <w:spacing w:after="0"/>
        <w:rPr>
          <w:rStyle w:val="IntenseEmphasis"/>
          <w:rFonts w:cs="Times New Roman"/>
          <w:color w:val="auto"/>
        </w:rPr>
      </w:pPr>
      <w:bookmarkStart w:id="175" w:name="_Toc349807076"/>
      <w:r w:rsidRPr="000F7033">
        <w:rPr>
          <w:rStyle w:val="IntenseEmphasis"/>
          <w:rFonts w:cs="Times New Roman"/>
          <w:color w:val="auto"/>
        </w:rPr>
        <w:t>Resolution of Grade Disputes</w:t>
      </w:r>
      <w:bookmarkEnd w:id="175"/>
      <w:r w:rsidRPr="000F7033">
        <w:rPr>
          <w:rStyle w:val="IntenseEmphasis"/>
          <w:rFonts w:cs="Times New Roman"/>
          <w:color w:val="auto"/>
        </w:rPr>
        <w:t xml:space="preserve"> </w:t>
      </w:r>
    </w:p>
    <w:p w14:paraId="7DAAD5A0"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spacing w:val="-5"/>
        </w:rPr>
        <w:t>Students who dispute the grade received for a course are to be encouraged, by any faculty member or administrator who is approached, to seek a resolution through the following procedural steps. Succeeding steps should be taken only as failure is experienced in the previous step:</w:t>
      </w:r>
    </w:p>
    <w:p w14:paraId="1DD26226"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2B0C0B92"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 xml:space="preserve">Informal Resolution in Person </w:t>
      </w:r>
    </w:p>
    <w:p w14:paraId="0824A99F"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 student reporting dissatisfaction over a grade received in a course should be counseled to first seek a resolution in person with the instructor. Should such a meeting not succeed, the student may seek a resolution through the instructor’s immediate supervisor, the department chair or, in the absence of the chair, the dean of the school. The supervisor may arrange a joint discussion between the student and the instructor. When such attempts at resolution of the grade problem fail, the student may file a written grade complaint with the relevant instructor’s immediate supervisor.</w:t>
      </w:r>
    </w:p>
    <w:p w14:paraId="018BFA7A"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7214D942" w14:textId="77777777" w:rsidR="00834202" w:rsidRPr="00C41858" w:rsidRDefault="00834202" w:rsidP="006E5EF9">
      <w:pPr>
        <w:spacing w:after="0"/>
        <w:rPr>
          <w:rFonts w:cs="Times New Roman"/>
          <w:i/>
          <w:iCs/>
          <w:color w:val="000000"/>
        </w:rPr>
      </w:pPr>
      <w:r w:rsidRPr="00C41858">
        <w:rPr>
          <w:rFonts w:cs="Times New Roman"/>
          <w:i/>
          <w:iCs/>
          <w:color w:val="000000"/>
        </w:rPr>
        <w:t>Grade Complaint</w:t>
      </w:r>
      <w:r w:rsidRPr="00C41858">
        <w:rPr>
          <w:rFonts w:cs="Times New Roman"/>
          <w:color w:val="000000"/>
        </w:rPr>
        <w:t xml:space="preserve"> </w:t>
      </w:r>
    </w:p>
    <w:p w14:paraId="7ADA1B8F" w14:textId="1E501BD9"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 xml:space="preserve">A student may request an investigation of a grade through a written grade complaint to the supervisor of the instructor which explains the reasons for the student’s belief that the grade was assigned as a result </w:t>
      </w:r>
      <w:proofErr w:type="gramStart"/>
      <w:r w:rsidRPr="00C41858">
        <w:rPr>
          <w:rFonts w:cs="Times New Roman"/>
          <w:color w:val="000000"/>
        </w:rPr>
        <w:t>of:</w:t>
      </w:r>
      <w:proofErr w:type="gramEnd"/>
      <w:r w:rsidRPr="00C41858">
        <w:rPr>
          <w:rFonts w:cs="Times New Roman"/>
          <w:color w:val="000000"/>
        </w:rPr>
        <w:t xml:space="preserve"> carelessness, arbitrariness, or capriciousness.</w:t>
      </w:r>
      <w:r w:rsidR="000F7033">
        <w:rPr>
          <w:rFonts w:cs="Times New Roman"/>
          <w:color w:val="000000"/>
        </w:rPr>
        <w:t xml:space="preserve"> </w:t>
      </w:r>
      <w:r w:rsidRPr="00C41858">
        <w:rPr>
          <w:rFonts w:cs="Times New Roman"/>
          <w:color w:val="000000"/>
        </w:rPr>
        <w:t>If the chair is also the instructor in question, the chair should direct the grade complaint to the next highest officer for processing. The written grade complaint must be filed within the semester (not counting the summer terms) after the grade was given and/or a grade report card had been issued. Complaints filed after a full semester has elapsed since a grade was given and/or a report card issued, or a written grade complaint that does not detail the evidence called for above, shall not be investigated.</w:t>
      </w:r>
    </w:p>
    <w:p w14:paraId="1C603AC2"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32BAD70E"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A department chair or the instructor’s immediate supervisor can recommend or make a grade adjustment only if his/her findings reveal clear evidence of carelessness, arbitrariness, or capriciousness on the part of the instructor. The department chair or the instructor’s immediate supervisor is to render a written report on his/her findings within a week (if school is in session; if not, within the first week after school reconvenes). If the student does not receive a report or remains dissatisfied, he/she may file a written grade grievance with the dean of the relevant school.</w:t>
      </w:r>
    </w:p>
    <w:p w14:paraId="481A22D1" w14:textId="77777777" w:rsidR="000F7033" w:rsidRDefault="000F7033" w:rsidP="00834202">
      <w:pPr>
        <w:suppressAutoHyphens/>
        <w:autoSpaceDE w:val="0"/>
        <w:autoSpaceDN w:val="0"/>
        <w:adjustRightInd w:val="0"/>
        <w:spacing w:after="0" w:line="288" w:lineRule="auto"/>
        <w:jc w:val="both"/>
        <w:textAlignment w:val="center"/>
        <w:rPr>
          <w:rFonts w:cs="Times New Roman"/>
          <w:i/>
          <w:iCs/>
          <w:color w:val="000000"/>
        </w:rPr>
      </w:pPr>
    </w:p>
    <w:p w14:paraId="53B648C3" w14:textId="024910E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i/>
          <w:iCs/>
          <w:color w:val="000000"/>
        </w:rPr>
        <w:t>Grade Grievance</w:t>
      </w:r>
      <w:r w:rsidRPr="00C41858">
        <w:rPr>
          <w:rFonts w:cs="Times New Roman"/>
          <w:color w:val="000000"/>
        </w:rPr>
        <w:t xml:space="preserve"> </w:t>
      </w:r>
    </w:p>
    <w:p w14:paraId="131250F0"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 xml:space="preserve">A student may file a written grade grievance with a dean of a relevant school to resolve a grade problem. The grade grievance must be filed within three weeks of receiving a response to the original filing of the written grade complaint. The written grade grievance shall provide evidence for the claim that the grade was assigned </w:t>
      </w:r>
      <w:proofErr w:type="gramStart"/>
      <w:r w:rsidRPr="00C41858">
        <w:rPr>
          <w:rFonts w:cs="Times New Roman"/>
          <w:color w:val="000000"/>
        </w:rPr>
        <w:t>as a result of</w:t>
      </w:r>
      <w:proofErr w:type="gramEnd"/>
      <w:r w:rsidRPr="00C41858">
        <w:rPr>
          <w:rFonts w:cs="Times New Roman"/>
          <w:color w:val="000000"/>
        </w:rPr>
        <w:t xml:space="preserve"> arbitrariness, capriciousness, or carelessness. Should the dean be the instructor in question, the dean shall direct the grade grievance to the provost. A written grade grievance that does not detail the evidence called for above, or that is filed more than three weeks after the response to the original filing of the complaint, will not be investigated.</w:t>
      </w:r>
    </w:p>
    <w:p w14:paraId="40B7B079" w14:textId="77777777"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p>
    <w:p w14:paraId="352C1558" w14:textId="0C026955" w:rsidR="00834202" w:rsidRPr="00C41858" w:rsidRDefault="00834202" w:rsidP="00834202">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spacing w:val="-5"/>
        </w:rPr>
        <w:t>Providing the student has met the conditions for filing a grade grievance, the relevant dean or his/her immediate supervisor as noted shall appoint a Grade Review Committee of three (3) faculty members with authority to investigate the matter further and to recommend a resolution.</w:t>
      </w:r>
      <w:r w:rsidR="00EF042D">
        <w:rPr>
          <w:rFonts w:cs="Times New Roman"/>
          <w:color w:val="000000"/>
        </w:rPr>
        <w:t xml:space="preserve"> </w:t>
      </w:r>
      <w:r w:rsidRPr="00C41858">
        <w:rPr>
          <w:rFonts w:cs="Times New Roman"/>
          <w:color w:val="000000"/>
        </w:rPr>
        <w:t xml:space="preserve">The dean’s or his/her </w:t>
      </w:r>
      <w:proofErr w:type="gramStart"/>
      <w:r w:rsidRPr="00C41858">
        <w:rPr>
          <w:rFonts w:cs="Times New Roman"/>
          <w:color w:val="000000"/>
        </w:rPr>
        <w:t>supervisor’s</w:t>
      </w:r>
      <w:proofErr w:type="gramEnd"/>
      <w:r w:rsidRPr="00C41858">
        <w:rPr>
          <w:rFonts w:cs="Times New Roman"/>
          <w:color w:val="000000"/>
        </w:rPr>
        <w:t xml:space="preserve"> shall issue a written verdict in response to a specific Grade Review Committee within one week after having received the written recommendations of the Committee that shall be final and binding on both student and faculty member. The verdict may necessitate a grade change.</w:t>
      </w:r>
    </w:p>
    <w:p w14:paraId="773BAF4D" w14:textId="77777777" w:rsidR="00834202" w:rsidRPr="000F7033" w:rsidRDefault="002A66A9" w:rsidP="002A66A9">
      <w:pPr>
        <w:spacing w:after="0"/>
        <w:rPr>
          <w:rStyle w:val="IntenseEmphasis"/>
          <w:rFonts w:cs="Times New Roman"/>
          <w:color w:val="auto"/>
        </w:rPr>
      </w:pPr>
      <w:bookmarkStart w:id="176" w:name="_Toc349807077"/>
      <w:r w:rsidRPr="00C41858">
        <w:rPr>
          <w:rFonts w:cs="Times New Roman"/>
          <w:b/>
          <w:color w:val="0067AC"/>
          <w:sz w:val="24"/>
        </w:rPr>
        <w:br/>
      </w:r>
      <w:r w:rsidR="00834202" w:rsidRPr="000F7033">
        <w:rPr>
          <w:rStyle w:val="IntenseEmphasis"/>
          <w:rFonts w:cs="Times New Roman"/>
          <w:color w:val="auto"/>
        </w:rPr>
        <w:t>Consequences of Failing Grades</w:t>
      </w:r>
      <w:bookmarkEnd w:id="176"/>
      <w:r w:rsidR="00834202" w:rsidRPr="000F7033">
        <w:rPr>
          <w:rStyle w:val="IntenseEmphasis"/>
          <w:rFonts w:cs="Times New Roman"/>
          <w:color w:val="auto"/>
        </w:rPr>
        <w:t xml:space="preserve"> </w:t>
      </w:r>
    </w:p>
    <w:p w14:paraId="0A4ED58E" w14:textId="2DB68EE9" w:rsidR="004C0B5C" w:rsidRPr="00EF042D" w:rsidRDefault="00834202" w:rsidP="00EF042D">
      <w:pPr>
        <w:suppressAutoHyphens/>
        <w:autoSpaceDE w:val="0"/>
        <w:autoSpaceDN w:val="0"/>
        <w:adjustRightInd w:val="0"/>
        <w:spacing w:after="0" w:line="288" w:lineRule="auto"/>
        <w:jc w:val="both"/>
        <w:textAlignment w:val="center"/>
        <w:rPr>
          <w:rFonts w:cs="Times New Roman"/>
          <w:color w:val="000000"/>
        </w:rPr>
      </w:pPr>
      <w:r w:rsidRPr="00C41858">
        <w:rPr>
          <w:rFonts w:cs="Times New Roman"/>
          <w:color w:val="000000"/>
        </w:rPr>
        <w:t xml:space="preserve">Grades considered to represent an unsatisfactory level of achievement by a student </w:t>
      </w:r>
      <w:proofErr w:type="gramStart"/>
      <w:r w:rsidRPr="00C41858">
        <w:rPr>
          <w:rFonts w:cs="Times New Roman"/>
          <w:color w:val="000000"/>
        </w:rPr>
        <w:t>in a given</w:t>
      </w:r>
      <w:proofErr w:type="gramEnd"/>
      <w:r w:rsidRPr="00C41858">
        <w:rPr>
          <w:rFonts w:cs="Times New Roman"/>
          <w:color w:val="000000"/>
        </w:rPr>
        <w:t xml:space="preserve"> class are defined as failing grades.</w:t>
      </w:r>
      <w:r w:rsidR="000F7033">
        <w:rPr>
          <w:rFonts w:cs="Times New Roman"/>
          <w:color w:val="000000"/>
        </w:rPr>
        <w:t xml:space="preserve"> </w:t>
      </w:r>
      <w:r w:rsidRPr="00C41858">
        <w:t xml:space="preserve">A student may be dismissed from a particular program during a given semester because of failing grades. Where a student fails to meet the published professional and lifestyle requirements for some </w:t>
      </w:r>
      <w:proofErr w:type="gramStart"/>
      <w:r w:rsidRPr="00C41858">
        <w:t>programs</w:t>
      </w:r>
      <w:proofErr w:type="gramEnd"/>
      <w:r w:rsidRPr="00C41858">
        <w:t xml:space="preserve"> he/she may be refused a degree even when all the other academic requirements have been satisfactorily completed.</w:t>
      </w:r>
    </w:p>
    <w:p w14:paraId="0D63589E" w14:textId="77777777" w:rsidR="004C0B5C" w:rsidRPr="00C41858" w:rsidRDefault="004C0B5C">
      <w:pPr>
        <w:rPr>
          <w:rFonts w:cs="Times New Roman"/>
          <w:color w:val="000000"/>
        </w:rPr>
      </w:pPr>
      <w:r w:rsidRPr="00C41858">
        <w:rPr>
          <w:rFonts w:cs="Times New Roman"/>
        </w:rPr>
        <w:br w:type="page"/>
      </w:r>
    </w:p>
    <w:p w14:paraId="374B696F" w14:textId="77777777" w:rsidR="004C0B5C" w:rsidRPr="00C41858" w:rsidRDefault="004C0B5C" w:rsidP="00562871">
      <w:pPr>
        <w:pStyle w:val="Heading1"/>
        <w:jc w:val="center"/>
        <w:rPr>
          <w:rFonts w:ascii="Times New Roman" w:hAnsi="Times New Roman" w:cs="Times New Roman"/>
        </w:rPr>
      </w:pPr>
      <w:bookmarkStart w:id="177" w:name="_Toc69049482"/>
      <w:r w:rsidRPr="00C41858">
        <w:rPr>
          <w:rFonts w:ascii="Times New Roman" w:hAnsi="Times New Roman" w:cs="Times New Roman"/>
        </w:rPr>
        <w:lastRenderedPageBreak/>
        <w:t>S</w:t>
      </w:r>
      <w:r w:rsidR="002A0FA5" w:rsidRPr="00C41858">
        <w:rPr>
          <w:rFonts w:ascii="Times New Roman" w:hAnsi="Times New Roman" w:cs="Times New Roman"/>
        </w:rPr>
        <w:t>TUDENT RETENTION POLICY</w:t>
      </w:r>
      <w:bookmarkEnd w:id="177"/>
    </w:p>
    <w:p w14:paraId="63189E77" w14:textId="77777777" w:rsidR="004C0B5C" w:rsidRPr="00C41858" w:rsidRDefault="004C0B5C" w:rsidP="004C0B5C">
      <w:pPr>
        <w:spacing w:line="360" w:lineRule="auto"/>
        <w:jc w:val="center"/>
        <w:rPr>
          <w:rFonts w:cs="Times New Roman"/>
          <w:b/>
        </w:rPr>
      </w:pPr>
      <w:r w:rsidRPr="00C41858">
        <w:rPr>
          <w:rFonts w:cs="Times New Roman"/>
          <w:b/>
        </w:rPr>
        <w:t xml:space="preserve">Department of </w:t>
      </w:r>
      <w:r w:rsidR="007D0111" w:rsidRPr="00C41858">
        <w:rPr>
          <w:rFonts w:cs="Times New Roman"/>
          <w:b/>
        </w:rPr>
        <w:t>Graduate Psychology and Counseling</w:t>
      </w:r>
      <w:r w:rsidRPr="00C41858">
        <w:rPr>
          <w:rFonts w:cs="Times New Roman"/>
          <w:b/>
        </w:rPr>
        <w:br/>
        <w:t>Andrews University</w:t>
      </w:r>
    </w:p>
    <w:p w14:paraId="42841E96" w14:textId="77777777" w:rsidR="004C0B5C" w:rsidRPr="00C41858" w:rsidRDefault="004C0B5C" w:rsidP="00A54FAC">
      <w:pPr>
        <w:spacing w:line="240" w:lineRule="auto"/>
        <w:jc w:val="both"/>
        <w:rPr>
          <w:rFonts w:cs="Times New Roman"/>
        </w:rPr>
      </w:pPr>
      <w:r w:rsidRPr="00C41858">
        <w:rPr>
          <w:rFonts w:cs="Times New Roman"/>
        </w:rPr>
        <w:t xml:space="preserve">All students pursuing degrees in the Department of </w:t>
      </w:r>
      <w:r w:rsidR="007D0111" w:rsidRPr="00C41858">
        <w:rPr>
          <w:rFonts w:cs="Times New Roman"/>
        </w:rPr>
        <w:t>Graduate Psychology and Counseling</w:t>
      </w:r>
      <w:r w:rsidRPr="00C41858">
        <w:rPr>
          <w:rFonts w:cs="Times New Roman"/>
        </w:rPr>
        <w:t xml:space="preserve"> (</w:t>
      </w:r>
      <w:r w:rsidR="007D0111" w:rsidRPr="00C41858">
        <w:rPr>
          <w:rFonts w:cs="Times New Roman"/>
        </w:rPr>
        <w:t>G</w:t>
      </w:r>
      <w:r w:rsidRPr="00C41858">
        <w:rPr>
          <w:rFonts w:cs="Times New Roman"/>
        </w:rPr>
        <w:t>P</w:t>
      </w:r>
      <w:r w:rsidR="007D0111" w:rsidRPr="00C41858">
        <w:rPr>
          <w:rFonts w:cs="Times New Roman"/>
        </w:rPr>
        <w:t>C</w:t>
      </w:r>
      <w:r w:rsidRPr="00C41858">
        <w:rPr>
          <w:rFonts w:cs="Times New Roman"/>
        </w:rPr>
        <w:t>) at Andrews University will be reviewed yearly as to their goodness of fit in the program in which they are enrolled.  Please refer to the respective program handbook for further details on how these evaluations will be conducted.</w:t>
      </w:r>
    </w:p>
    <w:p w14:paraId="619634C9" w14:textId="77777777" w:rsidR="004C0B5C" w:rsidRPr="00C41858" w:rsidRDefault="004C0B5C" w:rsidP="00A54FAC">
      <w:pPr>
        <w:spacing w:line="240" w:lineRule="auto"/>
        <w:jc w:val="both"/>
        <w:rPr>
          <w:rFonts w:cs="Times New Roman"/>
        </w:rPr>
      </w:pPr>
      <w:r w:rsidRPr="00C41858">
        <w:rPr>
          <w:rFonts w:cs="Times New Roman"/>
        </w:rPr>
        <w:t>Apart from these times, if for any reason a professor should have significant concerns regarding a student’s academic progress, interpersonal skills, counseling skills, testing skills, goodness of fit for the relevant profession/program, and/or a student’s ethical behavior, the following steps will be followed:</w:t>
      </w:r>
    </w:p>
    <w:p w14:paraId="5A73EA1F" w14:textId="77777777" w:rsidR="004C0B5C" w:rsidRPr="00C41858" w:rsidRDefault="004C0B5C" w:rsidP="00A54FAC">
      <w:pPr>
        <w:numPr>
          <w:ilvl w:val="0"/>
          <w:numId w:val="1"/>
        </w:numPr>
        <w:spacing w:after="240" w:line="240" w:lineRule="auto"/>
        <w:jc w:val="both"/>
        <w:rPr>
          <w:rFonts w:cs="Times New Roman"/>
        </w:rPr>
      </w:pPr>
      <w:r w:rsidRPr="00C41858">
        <w:rPr>
          <w:rFonts w:cs="Times New Roman"/>
          <w:b/>
        </w:rPr>
        <w:t>Concerns are presented to the full faculty</w:t>
      </w:r>
      <w:r w:rsidRPr="00C41858">
        <w:rPr>
          <w:rFonts w:cs="Times New Roman"/>
        </w:rPr>
        <w:t xml:space="preserve"> (which typically occurs at the next </w:t>
      </w:r>
      <w:r w:rsidR="00A0561D" w:rsidRPr="00C41858">
        <w:rPr>
          <w:rFonts w:cs="Times New Roman"/>
        </w:rPr>
        <w:t>GPC</w:t>
      </w:r>
      <w:r w:rsidRPr="00C41858">
        <w:rPr>
          <w:rFonts w:cs="Times New Roman"/>
        </w:rPr>
        <w:t xml:space="preserve"> fac</w:t>
      </w:r>
      <w:r w:rsidR="00DE14C5" w:rsidRPr="00C41858">
        <w:rPr>
          <w:rFonts w:cs="Times New Roman"/>
        </w:rPr>
        <w:t xml:space="preserve">ulty meeting). The full </w:t>
      </w:r>
      <w:r w:rsidR="00151301" w:rsidRPr="00C41858">
        <w:rPr>
          <w:rFonts w:cs="Times New Roman"/>
        </w:rPr>
        <w:t>faculty is</w:t>
      </w:r>
      <w:r w:rsidRPr="00C41858">
        <w:rPr>
          <w:rFonts w:cs="Times New Roman"/>
        </w:rPr>
        <w:t xml:space="preserve"> involved so that multiple perspectives can be offered to avoid situations in which one faculty member has a concern with a </w:t>
      </w:r>
      <w:proofErr w:type="gramStart"/>
      <w:r w:rsidRPr="00C41858">
        <w:rPr>
          <w:rFonts w:cs="Times New Roman"/>
        </w:rPr>
        <w:t>student</w:t>
      </w:r>
      <w:proofErr w:type="gramEnd"/>
      <w:r w:rsidRPr="00C41858">
        <w:rPr>
          <w:rFonts w:cs="Times New Roman"/>
        </w:rPr>
        <w:t xml:space="preserve"> but other faculty do not. Additionally, discussion with the full faculty has historically led to </w:t>
      </w:r>
      <w:proofErr w:type="gramStart"/>
      <w:r w:rsidRPr="00C41858">
        <w:rPr>
          <w:rFonts w:cs="Times New Roman"/>
        </w:rPr>
        <w:t>a</w:t>
      </w:r>
      <w:proofErr w:type="gramEnd"/>
      <w:r w:rsidRPr="00C41858">
        <w:rPr>
          <w:rFonts w:cs="Times New Roman"/>
        </w:rPr>
        <w:t xml:space="preserve"> actions more beneficial to the student given the more objective and more creative ideas that come from a group process.</w:t>
      </w:r>
    </w:p>
    <w:p w14:paraId="2BE97EB4" w14:textId="77777777" w:rsidR="004C0B5C" w:rsidRPr="00C41858" w:rsidRDefault="004C0B5C" w:rsidP="00EF042D">
      <w:pPr>
        <w:spacing w:after="0" w:line="240" w:lineRule="auto"/>
        <w:ind w:left="720"/>
        <w:jc w:val="both"/>
        <w:rPr>
          <w:rFonts w:cs="Times New Roman"/>
        </w:rPr>
      </w:pPr>
      <w:r w:rsidRPr="00C41858">
        <w:rPr>
          <w:rFonts w:cs="Times New Roman"/>
        </w:rPr>
        <w:t xml:space="preserve">The goal of the discussion is </w:t>
      </w:r>
      <w:r w:rsidR="00151301" w:rsidRPr="00C41858">
        <w:rPr>
          <w:rFonts w:cs="Times New Roman"/>
        </w:rPr>
        <w:t>that faculty recommends</w:t>
      </w:r>
      <w:r w:rsidRPr="00C41858">
        <w:rPr>
          <w:rFonts w:cs="Times New Roman"/>
        </w:rPr>
        <w:t xml:space="preserve"> actions to remediate the problem (rather than actions that are solely punitive in nature).  Faculty:</w:t>
      </w:r>
    </w:p>
    <w:p w14:paraId="37AE9842"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b/>
        </w:rPr>
        <w:t>recommend</w:t>
      </w:r>
      <w:r w:rsidR="00151301" w:rsidRPr="00C41858">
        <w:rPr>
          <w:rFonts w:cs="Times New Roman"/>
          <w:b/>
        </w:rPr>
        <w:t>s</w:t>
      </w:r>
      <w:r w:rsidRPr="00C41858">
        <w:rPr>
          <w:rFonts w:cs="Times New Roman"/>
          <w:b/>
        </w:rPr>
        <w:t xml:space="preserve"> actions</w:t>
      </w:r>
      <w:r w:rsidRPr="00C41858">
        <w:rPr>
          <w:rFonts w:cs="Times New Roman"/>
        </w:rPr>
        <w:t xml:space="preserve"> to be taken by faculty and student</w:t>
      </w:r>
    </w:p>
    <w:p w14:paraId="4013DFC9"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rPr>
        <w:t xml:space="preserve">identify immediate and/or future </w:t>
      </w:r>
      <w:r w:rsidRPr="00C41858">
        <w:rPr>
          <w:rFonts w:cs="Times New Roman"/>
          <w:b/>
        </w:rPr>
        <w:t>consequences</w:t>
      </w:r>
    </w:p>
    <w:p w14:paraId="557D0A9E"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rPr>
        <w:t xml:space="preserve">identify the </w:t>
      </w:r>
      <w:r w:rsidRPr="00C41858">
        <w:rPr>
          <w:rFonts w:cs="Times New Roman"/>
          <w:b/>
        </w:rPr>
        <w:t>timeline</w:t>
      </w:r>
      <w:r w:rsidRPr="00C41858">
        <w:rPr>
          <w:rFonts w:cs="Times New Roman"/>
        </w:rPr>
        <w:t xml:space="preserve"> related to when the concern needs to be resolved and/or reevaluated.</w:t>
      </w:r>
    </w:p>
    <w:p w14:paraId="777A233A" w14:textId="77777777" w:rsidR="00EF042D" w:rsidRDefault="00EF042D" w:rsidP="00EF042D">
      <w:pPr>
        <w:spacing w:after="0" w:line="240" w:lineRule="auto"/>
        <w:ind w:left="720"/>
        <w:jc w:val="both"/>
        <w:rPr>
          <w:rFonts w:cs="Times New Roman"/>
        </w:rPr>
      </w:pPr>
    </w:p>
    <w:p w14:paraId="4C3B3512" w14:textId="1DD66B0F" w:rsidR="004C0B5C" w:rsidRDefault="004C0B5C" w:rsidP="00EF042D">
      <w:pPr>
        <w:spacing w:after="0" w:line="240" w:lineRule="auto"/>
        <w:ind w:left="720"/>
        <w:rPr>
          <w:rFonts w:cs="Times New Roman"/>
        </w:rPr>
      </w:pPr>
      <w:r w:rsidRPr="00C41858">
        <w:rPr>
          <w:rFonts w:cs="Times New Roman"/>
        </w:rPr>
        <w:t xml:space="preserve">Potential actions may range from minor (e.g., require the student to increase organization and timeliness in attending classes) to major (e.g., program termination). The nature of actions </w:t>
      </w:r>
      <w:proofErr w:type="gramStart"/>
      <w:r w:rsidRPr="00C41858">
        <w:rPr>
          <w:rFonts w:cs="Times New Roman"/>
        </w:rPr>
        <w:t>are</w:t>
      </w:r>
      <w:proofErr w:type="gramEnd"/>
      <w:r w:rsidRPr="00C41858">
        <w:rPr>
          <w:rFonts w:cs="Times New Roman"/>
        </w:rPr>
        <w:t xml:space="preserve"> commensurate with the nature of the concern.</w:t>
      </w:r>
      <w:r w:rsidR="00EF042D">
        <w:rPr>
          <w:rFonts w:cs="Times New Roman"/>
        </w:rPr>
        <w:t xml:space="preserve"> </w:t>
      </w:r>
      <w:r w:rsidRPr="00C41858">
        <w:rPr>
          <w:rFonts w:cs="Times New Roman"/>
        </w:rPr>
        <w:t xml:space="preserve">During the </w:t>
      </w:r>
      <w:r w:rsidR="00A0561D" w:rsidRPr="00C41858">
        <w:rPr>
          <w:rFonts w:cs="Times New Roman"/>
        </w:rPr>
        <w:t>GPC</w:t>
      </w:r>
      <w:r w:rsidRPr="00C41858">
        <w:rPr>
          <w:rFonts w:cs="Times New Roman"/>
        </w:rPr>
        <w:t xml:space="preserve"> meeting, the Notice of Concern form is completed based on the faculty’s voted actions, consequences and timeline.</w:t>
      </w:r>
    </w:p>
    <w:p w14:paraId="45D5E375" w14:textId="77777777" w:rsidR="00EF042D" w:rsidRPr="00C41858" w:rsidRDefault="00EF042D" w:rsidP="00EF042D">
      <w:pPr>
        <w:spacing w:after="0" w:line="240" w:lineRule="auto"/>
        <w:ind w:left="720"/>
        <w:rPr>
          <w:rFonts w:cs="Times New Roman"/>
        </w:rPr>
      </w:pPr>
    </w:p>
    <w:p w14:paraId="166FBED8" w14:textId="77777777" w:rsidR="004C0B5C" w:rsidRPr="00C41858" w:rsidRDefault="004C0B5C" w:rsidP="00EF042D">
      <w:pPr>
        <w:numPr>
          <w:ilvl w:val="0"/>
          <w:numId w:val="1"/>
        </w:numPr>
        <w:spacing w:after="0" w:line="240" w:lineRule="auto"/>
        <w:jc w:val="both"/>
        <w:rPr>
          <w:rFonts w:cs="Times New Roman"/>
        </w:rPr>
      </w:pPr>
      <w:r w:rsidRPr="00C41858">
        <w:rPr>
          <w:rFonts w:cs="Times New Roman"/>
        </w:rPr>
        <w:t xml:space="preserve">The student is presented with the </w:t>
      </w:r>
      <w:r w:rsidRPr="00C41858">
        <w:rPr>
          <w:rFonts w:cs="Times New Roman"/>
          <w:b/>
        </w:rPr>
        <w:t>Notice of Concern form</w:t>
      </w:r>
      <w:r w:rsidRPr="00C41858">
        <w:rPr>
          <w:rFonts w:cs="Times New Roman"/>
        </w:rPr>
        <w:t xml:space="preserve"> (a copy of the Notice of Concern will be placed in the student’s official file). The Notice identifies:</w:t>
      </w:r>
    </w:p>
    <w:p w14:paraId="57F92D00"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rPr>
        <w:t xml:space="preserve">what the </w:t>
      </w:r>
      <w:r w:rsidRPr="00C41858">
        <w:rPr>
          <w:rFonts w:cs="Times New Roman"/>
          <w:b/>
        </w:rPr>
        <w:t>concern</w:t>
      </w:r>
      <w:r w:rsidRPr="00C41858">
        <w:rPr>
          <w:rFonts w:cs="Times New Roman"/>
        </w:rPr>
        <w:t xml:space="preserve"> is</w:t>
      </w:r>
    </w:p>
    <w:p w14:paraId="0D402C40"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rPr>
        <w:t xml:space="preserve">what the voted </w:t>
      </w:r>
      <w:r w:rsidRPr="00C41858">
        <w:rPr>
          <w:rFonts w:cs="Times New Roman"/>
          <w:b/>
        </w:rPr>
        <w:t>actions</w:t>
      </w:r>
      <w:r w:rsidRPr="00C41858">
        <w:rPr>
          <w:rFonts w:cs="Times New Roman"/>
        </w:rPr>
        <w:t xml:space="preserve"> are</w:t>
      </w:r>
    </w:p>
    <w:p w14:paraId="71EE3F28"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rPr>
        <w:t xml:space="preserve">the </w:t>
      </w:r>
      <w:r w:rsidRPr="00C41858">
        <w:rPr>
          <w:rFonts w:cs="Times New Roman"/>
          <w:b/>
        </w:rPr>
        <w:t>timeline</w:t>
      </w:r>
      <w:r w:rsidRPr="00C41858">
        <w:rPr>
          <w:rFonts w:cs="Times New Roman"/>
        </w:rPr>
        <w:t xml:space="preserve"> related to when the concern needs to be resolved and/or reevaluated</w:t>
      </w:r>
    </w:p>
    <w:p w14:paraId="5BF9CC4D" w14:textId="77777777" w:rsidR="004C0B5C" w:rsidRPr="00C41858" w:rsidRDefault="004C0B5C" w:rsidP="00EF042D">
      <w:pPr>
        <w:numPr>
          <w:ilvl w:val="1"/>
          <w:numId w:val="1"/>
        </w:numPr>
        <w:spacing w:after="0" w:line="240" w:lineRule="auto"/>
        <w:jc w:val="both"/>
        <w:rPr>
          <w:rFonts w:cs="Times New Roman"/>
        </w:rPr>
      </w:pPr>
      <w:r w:rsidRPr="00C41858">
        <w:rPr>
          <w:rFonts w:cs="Times New Roman"/>
        </w:rPr>
        <w:t xml:space="preserve">any immediate and/or future </w:t>
      </w:r>
      <w:r w:rsidRPr="00C41858">
        <w:rPr>
          <w:rFonts w:cs="Times New Roman"/>
          <w:b/>
        </w:rPr>
        <w:t>consequences</w:t>
      </w:r>
      <w:r w:rsidRPr="00C41858">
        <w:rPr>
          <w:rFonts w:cs="Times New Roman"/>
        </w:rPr>
        <w:t>.</w:t>
      </w:r>
    </w:p>
    <w:p w14:paraId="13E22360" w14:textId="77777777" w:rsidR="00EF042D" w:rsidRDefault="00EF042D" w:rsidP="00EF042D">
      <w:pPr>
        <w:spacing w:after="0" w:line="240" w:lineRule="auto"/>
        <w:ind w:left="720"/>
        <w:jc w:val="both"/>
        <w:rPr>
          <w:rFonts w:cs="Times New Roman"/>
        </w:rPr>
      </w:pPr>
    </w:p>
    <w:p w14:paraId="191FA009" w14:textId="3983E482" w:rsidR="004C0B5C" w:rsidRPr="00C41858" w:rsidRDefault="004C0B5C" w:rsidP="00EF042D">
      <w:pPr>
        <w:spacing w:after="0" w:line="240" w:lineRule="auto"/>
        <w:ind w:left="720"/>
        <w:jc w:val="both"/>
        <w:rPr>
          <w:rFonts w:cs="Times New Roman"/>
        </w:rPr>
      </w:pPr>
      <w:r w:rsidRPr="00C41858">
        <w:rPr>
          <w:rFonts w:cs="Times New Roman"/>
        </w:rPr>
        <w:t xml:space="preserve">The student will receive the </w:t>
      </w:r>
      <w:r w:rsidRPr="00C41858">
        <w:rPr>
          <w:rFonts w:cs="Times New Roman"/>
          <w:b/>
        </w:rPr>
        <w:t>Notice of Concern by both email and by certified mail with return receipt</w:t>
      </w:r>
      <w:r w:rsidRPr="00C41858">
        <w:rPr>
          <w:rFonts w:cs="Times New Roman"/>
        </w:rPr>
        <w:t xml:space="preserve">. The receipt will be kept in the students’ file as verification that the student has received the Notice. Within 7 days of receipt of the Notice of Concern the student must either (A) </w:t>
      </w:r>
      <w:r w:rsidRPr="00C41858">
        <w:rPr>
          <w:rFonts w:cs="Times New Roman"/>
          <w:b/>
        </w:rPr>
        <w:t>arrange to meet</w:t>
      </w:r>
      <w:r w:rsidRPr="00C41858">
        <w:rPr>
          <w:rFonts w:cs="Times New Roman"/>
        </w:rPr>
        <w:t xml:space="preserve"> with the faculty named in the “Voted actions the student must take” section of the Notice of Concern form </w:t>
      </w:r>
      <w:r w:rsidRPr="00C41858">
        <w:rPr>
          <w:rFonts w:cs="Times New Roman"/>
          <w:b/>
        </w:rPr>
        <w:t>or</w:t>
      </w:r>
      <w:r w:rsidRPr="00C41858">
        <w:rPr>
          <w:rFonts w:cs="Times New Roman"/>
        </w:rPr>
        <w:t xml:space="preserve"> (B) notify those faculty of the student’s decision to </w:t>
      </w:r>
      <w:r w:rsidRPr="00C41858">
        <w:rPr>
          <w:rFonts w:cs="Times New Roman"/>
          <w:b/>
        </w:rPr>
        <w:t>appeal</w:t>
      </w:r>
      <w:r w:rsidRPr="00C41858">
        <w:rPr>
          <w:rFonts w:cs="Times New Roman"/>
        </w:rPr>
        <w:t xml:space="preserve"> the Notice of Concern. Failure of the student to arrange a meeting </w:t>
      </w:r>
      <w:r w:rsidRPr="00C41858">
        <w:rPr>
          <w:rFonts w:cs="Times New Roman"/>
          <w:b/>
        </w:rPr>
        <w:t>within 7 days</w:t>
      </w:r>
      <w:r w:rsidRPr="00C41858">
        <w:rPr>
          <w:rFonts w:cs="Times New Roman"/>
        </w:rPr>
        <w:t xml:space="preserve"> or failure to communicate his/her decision to appeal will be interpreted to mean that the student does not intend to meet the requirements of the program and will thus be treated as the student choosing to withdraw from the program. The withdrawal will be acknowledged by an official letter (also sent certified mail with return receipt) noting the </w:t>
      </w:r>
      <w:r w:rsidR="00CE5EEA" w:rsidRPr="00C41858">
        <w:rPr>
          <w:rFonts w:cs="Times New Roman"/>
        </w:rPr>
        <w:t>student’s</w:t>
      </w:r>
      <w:r w:rsidRPr="00C41858">
        <w:rPr>
          <w:rFonts w:cs="Times New Roman"/>
        </w:rPr>
        <w:t xml:space="preserve"> choice to withdraw and notifying the student that they are dropped from the official list of program participants. After such a withdrawal, students would have to complete a new application to a program if they wished to return to a program.</w:t>
      </w:r>
    </w:p>
    <w:p w14:paraId="6D4B289F" w14:textId="77777777" w:rsidR="004C0B5C" w:rsidRPr="00C41858" w:rsidRDefault="004C0B5C" w:rsidP="00A54FAC">
      <w:pPr>
        <w:spacing w:after="240" w:line="240" w:lineRule="auto"/>
        <w:ind w:left="720"/>
        <w:jc w:val="both"/>
        <w:rPr>
          <w:rFonts w:cs="Times New Roman"/>
        </w:rPr>
      </w:pPr>
      <w:r w:rsidRPr="00C41858">
        <w:rPr>
          <w:rFonts w:cs="Times New Roman"/>
        </w:rPr>
        <w:lastRenderedPageBreak/>
        <w:t>When the student meets with the faculty named in the “Voted actions the student must take” section of the</w:t>
      </w:r>
      <w:r w:rsidR="00151301" w:rsidRPr="00C41858">
        <w:rPr>
          <w:rFonts w:cs="Times New Roman"/>
        </w:rPr>
        <w:t xml:space="preserve"> Notice of Concern, the faculty </w:t>
      </w:r>
      <w:r w:rsidRPr="00C41858">
        <w:rPr>
          <w:rFonts w:cs="Times New Roman"/>
        </w:rPr>
        <w:t>discuss the concern with the student and work toward remediating the situation.</w:t>
      </w:r>
    </w:p>
    <w:p w14:paraId="7762542B" w14:textId="77777777" w:rsidR="004C0B5C" w:rsidRPr="00C41858" w:rsidRDefault="004C0B5C" w:rsidP="00A54FAC">
      <w:pPr>
        <w:spacing w:after="240" w:line="240" w:lineRule="auto"/>
        <w:ind w:left="720"/>
        <w:jc w:val="both"/>
        <w:rPr>
          <w:rFonts w:cs="Times New Roman"/>
        </w:rPr>
      </w:pPr>
      <w:r w:rsidRPr="00C41858">
        <w:rPr>
          <w:rFonts w:cs="Times New Roman"/>
          <w:b/>
        </w:rPr>
        <w:t>Attached to the Notice of Concern (or to a termination letter) is information about the Appeal Process.</w:t>
      </w:r>
      <w:r w:rsidRPr="00C41858">
        <w:rPr>
          <w:rFonts w:cs="Times New Roman"/>
        </w:rPr>
        <w:t xml:space="preserve"> Anytime a student is placed on probation or terminated, they have the option to request a student hearing at the next </w:t>
      </w:r>
      <w:r w:rsidR="00A0561D" w:rsidRPr="00C41858">
        <w:rPr>
          <w:rFonts w:cs="Times New Roman"/>
        </w:rPr>
        <w:t>GPC</w:t>
      </w:r>
      <w:r w:rsidRPr="00C41858">
        <w:rPr>
          <w:rFonts w:cs="Times New Roman"/>
        </w:rPr>
        <w:t xml:space="preserve"> full Faculty meeting. Subsequent to the hearing, if the student disagrees with any aspect of the </w:t>
      </w:r>
      <w:proofErr w:type="gramStart"/>
      <w:r w:rsidRPr="00C41858">
        <w:rPr>
          <w:rFonts w:cs="Times New Roman"/>
        </w:rPr>
        <w:t>Notice</w:t>
      </w:r>
      <w:proofErr w:type="gramEnd"/>
      <w:r w:rsidRPr="00C41858">
        <w:rPr>
          <w:rFonts w:cs="Times New Roman"/>
        </w:rPr>
        <w:t xml:space="preserve"> he/she may pursue the appeal process. During the appeal process the student will continue to engage in all academic activities unless the concern is such that continuation in those activities jeopardizes compliance with ethical or legal mandates (e.g., if there is a concern about the nature of a student’s interaction with clients during practicum, the student would not be allowed to continue meeting with clients during the appeal process).</w:t>
      </w:r>
    </w:p>
    <w:p w14:paraId="587E4E4F" w14:textId="1D703E60" w:rsidR="00BB2736" w:rsidRPr="00226702" w:rsidRDefault="00BB2736" w:rsidP="00BB2736">
      <w:pPr>
        <w:numPr>
          <w:ilvl w:val="0"/>
          <w:numId w:val="1"/>
        </w:numPr>
        <w:spacing w:after="120" w:line="240" w:lineRule="auto"/>
      </w:pPr>
      <w:r w:rsidRPr="00226702">
        <w:rPr>
          <w:b/>
        </w:rPr>
        <w:t>Case review.</w:t>
      </w:r>
      <w:r w:rsidRPr="00226702">
        <w:t xml:space="preserve">  If indicated, the concern will be reevaluated according to the timeline presented in the Notice of Concern. This review process follows the same procedures outlined in steps 1 and 2 above. </w:t>
      </w:r>
      <w:r w:rsidRPr="00226702">
        <w:rPr>
          <w:b/>
        </w:rPr>
        <w:t xml:space="preserve">Further actions may be voted, </w:t>
      </w:r>
      <w:proofErr w:type="gramStart"/>
      <w:r w:rsidRPr="00226702">
        <w:rPr>
          <w:b/>
        </w:rPr>
        <w:t>or,</w:t>
      </w:r>
      <w:proofErr w:type="gramEnd"/>
      <w:r w:rsidRPr="00226702">
        <w:rPr>
          <w:b/>
        </w:rPr>
        <w:t xml:space="preserve"> the case may be considered closed.</w:t>
      </w:r>
      <w:r w:rsidRPr="00226702">
        <w:t xml:space="preserve"> </w:t>
      </w:r>
      <w:r>
        <w:t>In either case the student will be provided a copy of the updated Notice</w:t>
      </w:r>
      <w:r w:rsidRPr="00226702">
        <w:t>.</w:t>
      </w:r>
    </w:p>
    <w:p w14:paraId="53A4F820" w14:textId="77777777" w:rsidR="004C0B5C" w:rsidRPr="00C41858" w:rsidRDefault="004C0B5C" w:rsidP="004C0B5C">
      <w:pPr>
        <w:rPr>
          <w:rFonts w:cs="Times New Roman"/>
        </w:rPr>
      </w:pPr>
    </w:p>
    <w:p w14:paraId="7ACFB418" w14:textId="77777777" w:rsidR="004C0B5C" w:rsidRPr="00C41858" w:rsidRDefault="004C0B5C" w:rsidP="004C0B5C">
      <w:pPr>
        <w:rPr>
          <w:rFonts w:cs="Times New Roman"/>
        </w:rPr>
      </w:pPr>
      <w:r w:rsidRPr="00C41858">
        <w:rPr>
          <w:rFonts w:cs="Times New Roman"/>
        </w:rPr>
        <w:br w:type="page"/>
      </w:r>
    </w:p>
    <w:p w14:paraId="487E6527" w14:textId="77777777" w:rsidR="005E09B3" w:rsidRPr="00110EF1" w:rsidRDefault="005E09B3" w:rsidP="005E09B3">
      <w:pPr>
        <w:jc w:val="center"/>
        <w:rPr>
          <w:rFonts w:eastAsia="Times New Roman"/>
          <w:b/>
          <w:sz w:val="32"/>
          <w:szCs w:val="32"/>
        </w:rPr>
      </w:pPr>
      <w:r w:rsidRPr="00110EF1">
        <w:rPr>
          <w:rFonts w:eastAsia="Times New Roman"/>
          <w:b/>
          <w:noProof/>
          <w:sz w:val="32"/>
          <w:szCs w:val="32"/>
        </w:rPr>
        <w:lastRenderedPageBreak/>
        <w:drawing>
          <wp:inline distT="0" distB="0" distL="0" distR="0" wp14:anchorId="4C832B0C" wp14:editId="2190AD30">
            <wp:extent cx="3442636" cy="563880"/>
            <wp:effectExtent l="0" t="0" r="5715" b="7620"/>
            <wp:docPr id="5" name="Picture 5" descr="GraduatePsychologyCounseling_AU_H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uatePsychologyCounseling_AU_H_Bl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5421" cy="564336"/>
                    </a:xfrm>
                    <a:prstGeom prst="rect">
                      <a:avLst/>
                    </a:prstGeom>
                    <a:noFill/>
                    <a:ln>
                      <a:noFill/>
                    </a:ln>
                  </pic:spPr>
                </pic:pic>
              </a:graphicData>
            </a:graphic>
          </wp:inline>
        </w:drawing>
      </w:r>
    </w:p>
    <w:p w14:paraId="33FB56F2" w14:textId="3DF336EF" w:rsidR="005E09B3" w:rsidRPr="00110EF1" w:rsidRDefault="005E09B3" w:rsidP="005E09B3">
      <w:pPr>
        <w:spacing w:after="0"/>
        <w:jc w:val="center"/>
        <w:rPr>
          <w:rFonts w:eastAsia="Times New Roman"/>
          <w:b/>
          <w:bCs/>
          <w:sz w:val="28"/>
          <w:szCs w:val="28"/>
        </w:rPr>
      </w:pPr>
      <w:r w:rsidRPr="00110EF1">
        <w:rPr>
          <w:rFonts w:eastAsia="Times New Roman"/>
          <w:b/>
          <w:sz w:val="10"/>
          <w:szCs w:val="10"/>
        </w:rPr>
        <w:br/>
      </w:r>
      <w:r>
        <w:rPr>
          <w:rFonts w:eastAsia="Times New Roman"/>
          <w:b/>
          <w:bCs/>
          <w:sz w:val="28"/>
          <w:szCs w:val="28"/>
        </w:rPr>
        <w:t>Counselor Education Programs</w:t>
      </w:r>
    </w:p>
    <w:p w14:paraId="29159D73" w14:textId="77777777" w:rsidR="004C0B5C" w:rsidRPr="00C41858" w:rsidRDefault="004C0B5C" w:rsidP="00562871">
      <w:pPr>
        <w:pStyle w:val="Heading1"/>
        <w:jc w:val="center"/>
        <w:rPr>
          <w:rFonts w:ascii="Times New Roman" w:hAnsi="Times New Roman" w:cs="Times New Roman"/>
        </w:rPr>
      </w:pPr>
      <w:bookmarkStart w:id="178" w:name="_Toc69049483"/>
      <w:r w:rsidRPr="00C41858">
        <w:rPr>
          <w:rFonts w:ascii="Times New Roman" w:hAnsi="Times New Roman" w:cs="Times New Roman"/>
        </w:rPr>
        <w:t>N</w:t>
      </w:r>
      <w:r w:rsidR="00911766" w:rsidRPr="00C41858">
        <w:rPr>
          <w:rFonts w:ascii="Times New Roman" w:hAnsi="Times New Roman" w:cs="Times New Roman"/>
        </w:rPr>
        <w:t>OTICE OF CONCERN</w:t>
      </w:r>
      <w:bookmarkEnd w:id="178"/>
    </w:p>
    <w:p w14:paraId="3D461E9E" w14:textId="77777777" w:rsidR="004C0B5C" w:rsidRPr="00C41858" w:rsidRDefault="004C0B5C" w:rsidP="004C0B5C">
      <w:pPr>
        <w:spacing w:line="240" w:lineRule="auto"/>
        <w:jc w:val="cente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4851"/>
        <w:gridCol w:w="990"/>
        <w:gridCol w:w="736"/>
        <w:gridCol w:w="1982"/>
      </w:tblGrid>
      <w:tr w:rsidR="004C0B5C" w:rsidRPr="00C41858" w14:paraId="70A5458B" w14:textId="77777777" w:rsidTr="00A31FF1">
        <w:tc>
          <w:tcPr>
            <w:tcW w:w="1017" w:type="dxa"/>
          </w:tcPr>
          <w:p w14:paraId="46116512" w14:textId="77777777" w:rsidR="004C0B5C" w:rsidRPr="00C41858" w:rsidRDefault="004C0B5C" w:rsidP="004C0B5C">
            <w:pPr>
              <w:rPr>
                <w:sz w:val="22"/>
                <w:szCs w:val="22"/>
              </w:rPr>
            </w:pPr>
            <w:r w:rsidRPr="00C41858">
              <w:rPr>
                <w:sz w:val="22"/>
                <w:szCs w:val="22"/>
              </w:rPr>
              <w:t>Student:</w:t>
            </w:r>
          </w:p>
        </w:tc>
        <w:tc>
          <w:tcPr>
            <w:tcW w:w="4851" w:type="dxa"/>
            <w:tcBorders>
              <w:bottom w:val="single" w:sz="4" w:space="0" w:color="auto"/>
            </w:tcBorders>
          </w:tcPr>
          <w:p w14:paraId="245F3CEE" w14:textId="77777777" w:rsidR="004C0B5C" w:rsidRPr="00C41858" w:rsidRDefault="004C0B5C" w:rsidP="004C0B5C">
            <w:pPr>
              <w:rPr>
                <w:sz w:val="22"/>
                <w:szCs w:val="22"/>
              </w:rPr>
            </w:pPr>
          </w:p>
        </w:tc>
        <w:tc>
          <w:tcPr>
            <w:tcW w:w="990" w:type="dxa"/>
          </w:tcPr>
          <w:p w14:paraId="74B144AF" w14:textId="77777777" w:rsidR="004C0B5C" w:rsidRPr="00C41858" w:rsidRDefault="004C0B5C" w:rsidP="004C0B5C">
            <w:pPr>
              <w:jc w:val="center"/>
              <w:rPr>
                <w:sz w:val="22"/>
                <w:szCs w:val="22"/>
              </w:rPr>
            </w:pPr>
          </w:p>
        </w:tc>
        <w:tc>
          <w:tcPr>
            <w:tcW w:w="736" w:type="dxa"/>
          </w:tcPr>
          <w:p w14:paraId="4FA4DFB0" w14:textId="77777777" w:rsidR="004C0B5C" w:rsidRPr="00C41858" w:rsidRDefault="004C0B5C" w:rsidP="004C0B5C">
            <w:pPr>
              <w:rPr>
                <w:sz w:val="22"/>
                <w:szCs w:val="22"/>
              </w:rPr>
            </w:pPr>
            <w:r w:rsidRPr="00C41858">
              <w:rPr>
                <w:sz w:val="22"/>
                <w:szCs w:val="22"/>
              </w:rPr>
              <w:t>Date:</w:t>
            </w:r>
          </w:p>
        </w:tc>
        <w:tc>
          <w:tcPr>
            <w:tcW w:w="1982" w:type="dxa"/>
            <w:tcBorders>
              <w:bottom w:val="single" w:sz="4" w:space="0" w:color="auto"/>
            </w:tcBorders>
          </w:tcPr>
          <w:p w14:paraId="0326555B" w14:textId="77777777" w:rsidR="004C0B5C" w:rsidRPr="00C41858" w:rsidRDefault="004C0B5C" w:rsidP="004C0B5C">
            <w:pPr>
              <w:rPr>
                <w:sz w:val="22"/>
                <w:szCs w:val="22"/>
              </w:rPr>
            </w:pPr>
          </w:p>
        </w:tc>
      </w:tr>
    </w:tbl>
    <w:p w14:paraId="0F69DC43" w14:textId="77777777" w:rsidR="004C0B5C" w:rsidRPr="00C41858" w:rsidRDefault="004C0B5C" w:rsidP="004C0B5C">
      <w:pPr>
        <w:spacing w:line="240" w:lineRule="auto"/>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471"/>
        <w:gridCol w:w="450"/>
        <w:gridCol w:w="1110"/>
        <w:gridCol w:w="2148"/>
      </w:tblGrid>
      <w:tr w:rsidR="004C0B5C" w:rsidRPr="00C41858" w14:paraId="76CF2FF2" w14:textId="77777777" w:rsidTr="00A31FF1">
        <w:tc>
          <w:tcPr>
            <w:tcW w:w="2397" w:type="dxa"/>
          </w:tcPr>
          <w:p w14:paraId="6B33BCFF" w14:textId="77777777" w:rsidR="004C0B5C" w:rsidRPr="00C41858" w:rsidRDefault="004C0B5C" w:rsidP="004C0B5C">
            <w:pPr>
              <w:rPr>
                <w:sz w:val="22"/>
                <w:szCs w:val="22"/>
              </w:rPr>
            </w:pPr>
            <w:r w:rsidRPr="00C41858">
              <w:rPr>
                <w:sz w:val="22"/>
                <w:szCs w:val="22"/>
              </w:rPr>
              <w:t>Program Coordinator:</w:t>
            </w:r>
          </w:p>
        </w:tc>
        <w:tc>
          <w:tcPr>
            <w:tcW w:w="3471" w:type="dxa"/>
            <w:tcBorders>
              <w:bottom w:val="single" w:sz="4" w:space="0" w:color="auto"/>
            </w:tcBorders>
          </w:tcPr>
          <w:p w14:paraId="3AE6677E" w14:textId="77777777" w:rsidR="004C0B5C" w:rsidRPr="00C41858" w:rsidRDefault="004C0B5C" w:rsidP="004C0B5C">
            <w:pPr>
              <w:rPr>
                <w:sz w:val="22"/>
                <w:szCs w:val="22"/>
              </w:rPr>
            </w:pPr>
          </w:p>
        </w:tc>
        <w:tc>
          <w:tcPr>
            <w:tcW w:w="450" w:type="dxa"/>
          </w:tcPr>
          <w:p w14:paraId="341D1322" w14:textId="77777777" w:rsidR="004C0B5C" w:rsidRPr="00C41858" w:rsidRDefault="004C0B5C" w:rsidP="004C0B5C">
            <w:pPr>
              <w:jc w:val="center"/>
              <w:rPr>
                <w:sz w:val="22"/>
                <w:szCs w:val="22"/>
              </w:rPr>
            </w:pPr>
          </w:p>
        </w:tc>
        <w:tc>
          <w:tcPr>
            <w:tcW w:w="1110" w:type="dxa"/>
          </w:tcPr>
          <w:p w14:paraId="5A73C855" w14:textId="77777777" w:rsidR="004C0B5C" w:rsidRPr="00C41858" w:rsidRDefault="004C0B5C" w:rsidP="004C0B5C">
            <w:pPr>
              <w:rPr>
                <w:sz w:val="22"/>
                <w:szCs w:val="22"/>
              </w:rPr>
            </w:pPr>
            <w:r w:rsidRPr="00C41858">
              <w:rPr>
                <w:sz w:val="22"/>
                <w:szCs w:val="22"/>
              </w:rPr>
              <w:t>Program:</w:t>
            </w:r>
          </w:p>
        </w:tc>
        <w:tc>
          <w:tcPr>
            <w:tcW w:w="2148" w:type="dxa"/>
            <w:tcBorders>
              <w:bottom w:val="single" w:sz="4" w:space="0" w:color="auto"/>
            </w:tcBorders>
          </w:tcPr>
          <w:p w14:paraId="26D93B93" w14:textId="77777777" w:rsidR="004C0B5C" w:rsidRPr="00C41858" w:rsidRDefault="004C0B5C" w:rsidP="004C0B5C">
            <w:pPr>
              <w:rPr>
                <w:sz w:val="22"/>
                <w:szCs w:val="22"/>
              </w:rPr>
            </w:pPr>
          </w:p>
        </w:tc>
      </w:tr>
    </w:tbl>
    <w:p w14:paraId="056F43F0" w14:textId="77777777" w:rsidR="004C0B5C" w:rsidRPr="00C41858" w:rsidRDefault="004C0B5C" w:rsidP="004C0B5C">
      <w:pPr>
        <w:spacing w:line="240" w:lineRule="auto"/>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3496"/>
        <w:gridCol w:w="347"/>
        <w:gridCol w:w="963"/>
        <w:gridCol w:w="2398"/>
      </w:tblGrid>
      <w:tr w:rsidR="004C0B5C" w:rsidRPr="00C41858" w14:paraId="08B7058C" w14:textId="77777777" w:rsidTr="00A31FF1">
        <w:tc>
          <w:tcPr>
            <w:tcW w:w="2372" w:type="dxa"/>
          </w:tcPr>
          <w:p w14:paraId="188E0CC1" w14:textId="77777777" w:rsidR="004C0B5C" w:rsidRPr="00C41858" w:rsidRDefault="004C0B5C" w:rsidP="004C0B5C">
            <w:pPr>
              <w:rPr>
                <w:sz w:val="22"/>
                <w:szCs w:val="22"/>
              </w:rPr>
            </w:pPr>
            <w:r w:rsidRPr="00C41858">
              <w:rPr>
                <w:sz w:val="22"/>
                <w:szCs w:val="22"/>
              </w:rPr>
              <w:t>Professor Concerned:</w:t>
            </w:r>
          </w:p>
        </w:tc>
        <w:tc>
          <w:tcPr>
            <w:tcW w:w="3496" w:type="dxa"/>
            <w:tcBorders>
              <w:bottom w:val="single" w:sz="4" w:space="0" w:color="auto"/>
            </w:tcBorders>
          </w:tcPr>
          <w:p w14:paraId="1C8C154B" w14:textId="77777777" w:rsidR="004C0B5C" w:rsidRPr="00C41858" w:rsidRDefault="004C0B5C" w:rsidP="004C0B5C">
            <w:pPr>
              <w:rPr>
                <w:sz w:val="22"/>
                <w:szCs w:val="22"/>
              </w:rPr>
            </w:pPr>
          </w:p>
        </w:tc>
        <w:tc>
          <w:tcPr>
            <w:tcW w:w="347" w:type="dxa"/>
          </w:tcPr>
          <w:p w14:paraId="4519952B" w14:textId="77777777" w:rsidR="004C0B5C" w:rsidRPr="00C41858" w:rsidRDefault="004C0B5C" w:rsidP="004C0B5C">
            <w:pPr>
              <w:jc w:val="center"/>
              <w:rPr>
                <w:sz w:val="22"/>
                <w:szCs w:val="22"/>
              </w:rPr>
            </w:pPr>
          </w:p>
        </w:tc>
        <w:tc>
          <w:tcPr>
            <w:tcW w:w="963" w:type="dxa"/>
          </w:tcPr>
          <w:p w14:paraId="017C71EF" w14:textId="77777777" w:rsidR="004C0B5C" w:rsidRPr="00C41858" w:rsidRDefault="004C0B5C" w:rsidP="004C0B5C">
            <w:pPr>
              <w:rPr>
                <w:sz w:val="22"/>
                <w:szCs w:val="22"/>
              </w:rPr>
            </w:pPr>
            <w:r w:rsidRPr="00C41858">
              <w:rPr>
                <w:sz w:val="22"/>
                <w:szCs w:val="22"/>
              </w:rPr>
              <w:t>Course:</w:t>
            </w:r>
          </w:p>
        </w:tc>
        <w:tc>
          <w:tcPr>
            <w:tcW w:w="2398" w:type="dxa"/>
            <w:tcBorders>
              <w:bottom w:val="single" w:sz="4" w:space="0" w:color="auto"/>
            </w:tcBorders>
          </w:tcPr>
          <w:p w14:paraId="1E2B931A" w14:textId="77777777" w:rsidR="004C0B5C" w:rsidRPr="00C41858" w:rsidRDefault="004C0B5C" w:rsidP="004C0B5C">
            <w:pPr>
              <w:rPr>
                <w:sz w:val="22"/>
                <w:szCs w:val="22"/>
              </w:rPr>
            </w:pPr>
          </w:p>
        </w:tc>
      </w:tr>
    </w:tbl>
    <w:p w14:paraId="705C7435" w14:textId="77777777" w:rsidR="004C0B5C" w:rsidRPr="00C41858" w:rsidRDefault="004C0B5C" w:rsidP="004C0B5C">
      <w:pPr>
        <w:spacing w:line="240" w:lineRule="auto"/>
        <w:rPr>
          <w:rFonts w:cs="Times New Roman"/>
        </w:rPr>
      </w:pPr>
    </w:p>
    <w:p w14:paraId="25E2FB1F" w14:textId="77777777" w:rsidR="004C0B5C" w:rsidRPr="00C41858" w:rsidRDefault="004C0B5C" w:rsidP="004C0B5C">
      <w:pPr>
        <w:spacing w:line="240" w:lineRule="auto"/>
        <w:rPr>
          <w:rFonts w:cs="Times New Roman"/>
          <w:b/>
        </w:rPr>
      </w:pPr>
      <w:r w:rsidRPr="00C41858">
        <w:rPr>
          <w:rFonts w:cs="Times New Roman"/>
          <w:b/>
        </w:rPr>
        <w:t>What is the concern?</w:t>
      </w:r>
    </w:p>
    <w:tbl>
      <w:tblPr>
        <w:tblStyle w:val="TableGrid"/>
        <w:tblW w:w="0" w:type="auto"/>
        <w:tblLook w:val="04A0" w:firstRow="1" w:lastRow="0" w:firstColumn="1" w:lastColumn="0" w:noHBand="0" w:noVBand="1"/>
      </w:tblPr>
      <w:tblGrid>
        <w:gridCol w:w="9576"/>
      </w:tblGrid>
      <w:tr w:rsidR="004C0B5C" w:rsidRPr="00C41858" w14:paraId="1D95D21B" w14:textId="77777777" w:rsidTr="003D2D0C">
        <w:trPr>
          <w:trHeight w:val="1259"/>
        </w:trPr>
        <w:tc>
          <w:tcPr>
            <w:tcW w:w="9576" w:type="dxa"/>
          </w:tcPr>
          <w:p w14:paraId="0FC898AD" w14:textId="77777777" w:rsidR="004C0B5C" w:rsidRPr="00C41858" w:rsidRDefault="004C0B5C" w:rsidP="004C0B5C">
            <w:pPr>
              <w:rPr>
                <w:sz w:val="22"/>
                <w:szCs w:val="22"/>
              </w:rPr>
            </w:pPr>
          </w:p>
        </w:tc>
      </w:tr>
    </w:tbl>
    <w:p w14:paraId="17AA2490" w14:textId="77777777" w:rsidR="004C0B5C" w:rsidRPr="00C41858" w:rsidRDefault="004C0B5C" w:rsidP="004C0B5C">
      <w:pPr>
        <w:spacing w:line="240" w:lineRule="auto"/>
        <w:rPr>
          <w:rFonts w:cs="Times New Roman"/>
          <w:b/>
        </w:rPr>
      </w:pPr>
      <w:r w:rsidRPr="00C41858">
        <w:rPr>
          <w:rFonts w:cs="Times New Roman"/>
          <w:b/>
        </w:rPr>
        <w:t>Voted actions the student must take:</w:t>
      </w:r>
    </w:p>
    <w:tbl>
      <w:tblPr>
        <w:tblStyle w:val="TableGrid"/>
        <w:tblW w:w="0" w:type="auto"/>
        <w:tblLook w:val="04A0" w:firstRow="1" w:lastRow="0" w:firstColumn="1" w:lastColumn="0" w:noHBand="0" w:noVBand="1"/>
      </w:tblPr>
      <w:tblGrid>
        <w:gridCol w:w="9576"/>
      </w:tblGrid>
      <w:tr w:rsidR="004C0B5C" w:rsidRPr="00C41858" w14:paraId="19C64C65" w14:textId="77777777" w:rsidTr="005E09B3">
        <w:trPr>
          <w:trHeight w:val="1016"/>
        </w:trPr>
        <w:tc>
          <w:tcPr>
            <w:tcW w:w="9576" w:type="dxa"/>
          </w:tcPr>
          <w:p w14:paraId="7549581D" w14:textId="77777777" w:rsidR="004C0B5C" w:rsidRPr="00C41858" w:rsidRDefault="004C0B5C" w:rsidP="004C0B5C">
            <w:pPr>
              <w:rPr>
                <w:sz w:val="22"/>
                <w:szCs w:val="22"/>
              </w:rPr>
            </w:pPr>
          </w:p>
        </w:tc>
      </w:tr>
    </w:tbl>
    <w:p w14:paraId="676D7BE8" w14:textId="77777777" w:rsidR="004C0B5C" w:rsidRPr="00C41858" w:rsidRDefault="004C0B5C" w:rsidP="004C0B5C">
      <w:pPr>
        <w:spacing w:line="240" w:lineRule="auto"/>
        <w:rPr>
          <w:rFonts w:cs="Times New Roman"/>
          <w:b/>
        </w:rPr>
      </w:pPr>
      <w:r w:rsidRPr="00C41858">
        <w:rPr>
          <w:rFonts w:cs="Times New Roman"/>
          <w:b/>
        </w:rPr>
        <w:t>Voted timeline for resolution of the concern and date when the concern will be reevaluated:</w:t>
      </w:r>
    </w:p>
    <w:tbl>
      <w:tblPr>
        <w:tblStyle w:val="TableGrid"/>
        <w:tblW w:w="0" w:type="auto"/>
        <w:tblLook w:val="04A0" w:firstRow="1" w:lastRow="0" w:firstColumn="1" w:lastColumn="0" w:noHBand="0" w:noVBand="1"/>
      </w:tblPr>
      <w:tblGrid>
        <w:gridCol w:w="9576"/>
      </w:tblGrid>
      <w:tr w:rsidR="004C0B5C" w:rsidRPr="00C41858" w14:paraId="5CE3B56C" w14:textId="77777777" w:rsidTr="00A31FF1">
        <w:trPr>
          <w:trHeight w:val="720"/>
        </w:trPr>
        <w:tc>
          <w:tcPr>
            <w:tcW w:w="9576" w:type="dxa"/>
          </w:tcPr>
          <w:p w14:paraId="6E375C7A" w14:textId="77777777" w:rsidR="004C0B5C" w:rsidRPr="00C41858" w:rsidRDefault="004C0B5C" w:rsidP="004C0B5C">
            <w:pPr>
              <w:rPr>
                <w:sz w:val="22"/>
                <w:szCs w:val="22"/>
              </w:rPr>
            </w:pPr>
          </w:p>
        </w:tc>
      </w:tr>
    </w:tbl>
    <w:p w14:paraId="26B3C8E0" w14:textId="77777777" w:rsidR="004C0B5C" w:rsidRPr="00C41858" w:rsidRDefault="004C0B5C" w:rsidP="004C0B5C">
      <w:pPr>
        <w:spacing w:line="240" w:lineRule="auto"/>
        <w:rPr>
          <w:rFonts w:cs="Times New Roman"/>
          <w:b/>
        </w:rPr>
      </w:pPr>
      <w:r w:rsidRPr="00C41858">
        <w:rPr>
          <w:rFonts w:cs="Times New Roman"/>
          <w:b/>
        </w:rPr>
        <w:t>Voted immediate and/or future consequences:</w:t>
      </w:r>
    </w:p>
    <w:tbl>
      <w:tblPr>
        <w:tblStyle w:val="TableGrid"/>
        <w:tblW w:w="0" w:type="auto"/>
        <w:tblLook w:val="04A0" w:firstRow="1" w:lastRow="0" w:firstColumn="1" w:lastColumn="0" w:noHBand="0" w:noVBand="1"/>
      </w:tblPr>
      <w:tblGrid>
        <w:gridCol w:w="9576"/>
      </w:tblGrid>
      <w:tr w:rsidR="004C0B5C" w:rsidRPr="00C41858" w14:paraId="33F49E8B" w14:textId="77777777" w:rsidTr="003D2D0C">
        <w:trPr>
          <w:trHeight w:val="1223"/>
        </w:trPr>
        <w:tc>
          <w:tcPr>
            <w:tcW w:w="9576" w:type="dxa"/>
          </w:tcPr>
          <w:p w14:paraId="5A2E0EA4" w14:textId="77777777" w:rsidR="004C0B5C" w:rsidRPr="00C41858" w:rsidRDefault="004C0B5C" w:rsidP="004C0B5C">
            <w:pPr>
              <w:rPr>
                <w:sz w:val="22"/>
                <w:szCs w:val="22"/>
              </w:rPr>
            </w:pPr>
          </w:p>
        </w:tc>
      </w:tr>
    </w:tbl>
    <w:p w14:paraId="393C774E" w14:textId="77777777" w:rsidR="004C0B5C" w:rsidRPr="00C41858" w:rsidRDefault="004C0B5C" w:rsidP="004C0B5C">
      <w:pPr>
        <w:spacing w:line="240" w:lineRule="auto"/>
        <w:jc w:val="center"/>
        <w:rPr>
          <w:rFonts w:cs="Times New Roman"/>
        </w:rPr>
      </w:pPr>
      <w:r w:rsidRPr="00C41858">
        <w:rPr>
          <w:rFonts w:cs="Times New Roman"/>
        </w:rPr>
        <w:t>Please see attached information about the Appeal Process should you choose to appeal.</w:t>
      </w:r>
    </w:p>
    <w:p w14:paraId="762431A0" w14:textId="177853B9" w:rsidR="00D53641" w:rsidRDefault="004C0B5C" w:rsidP="004C0B5C">
      <w:pPr>
        <w:spacing w:line="240" w:lineRule="auto"/>
        <w:jc w:val="center"/>
        <w:rPr>
          <w:rFonts w:cs="Times New Roman"/>
          <w:b/>
          <w:color w:val="FF0000"/>
        </w:rPr>
      </w:pPr>
      <w:r w:rsidRPr="00C41858">
        <w:rPr>
          <w:rFonts w:cs="Times New Roman"/>
          <w:b/>
          <w:color w:val="FF0000"/>
        </w:rPr>
        <w:t xml:space="preserve">Within 7 days of a receipt of this Notice of Concern, the student must contact his/her faculty advisor and arrange an appointment to discuss the recommended actions. </w:t>
      </w:r>
    </w:p>
    <w:p w14:paraId="32130EA1" w14:textId="5760407D" w:rsidR="005E09B3" w:rsidRPr="00110EF1" w:rsidRDefault="005E09B3" w:rsidP="005E09B3">
      <w:pPr>
        <w:jc w:val="center"/>
        <w:rPr>
          <w:rFonts w:eastAsia="Times New Roman"/>
          <w:b/>
          <w:sz w:val="32"/>
          <w:szCs w:val="32"/>
        </w:rPr>
      </w:pPr>
      <w:r w:rsidRPr="00110EF1">
        <w:rPr>
          <w:rFonts w:eastAsia="Times New Roman"/>
          <w:b/>
          <w:noProof/>
          <w:sz w:val="32"/>
          <w:szCs w:val="32"/>
        </w:rPr>
        <w:lastRenderedPageBreak/>
        <w:drawing>
          <wp:inline distT="0" distB="0" distL="0" distR="0" wp14:anchorId="2296F0FA" wp14:editId="13A75A13">
            <wp:extent cx="3442636" cy="563880"/>
            <wp:effectExtent l="0" t="0" r="5715" b="7620"/>
            <wp:docPr id="6" name="Picture 6" descr="GraduatePsychologyCounseling_AU_H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uatePsychologyCounseling_AU_H_Bl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5421" cy="564336"/>
                    </a:xfrm>
                    <a:prstGeom prst="rect">
                      <a:avLst/>
                    </a:prstGeom>
                    <a:noFill/>
                    <a:ln>
                      <a:noFill/>
                    </a:ln>
                  </pic:spPr>
                </pic:pic>
              </a:graphicData>
            </a:graphic>
          </wp:inline>
        </w:drawing>
      </w:r>
    </w:p>
    <w:p w14:paraId="2024F3B5" w14:textId="4AD0163A" w:rsidR="005E09B3" w:rsidRPr="00110EF1" w:rsidRDefault="005E09B3" w:rsidP="005E09B3">
      <w:pPr>
        <w:spacing w:after="0"/>
        <w:jc w:val="center"/>
        <w:rPr>
          <w:rFonts w:eastAsia="Times New Roman"/>
          <w:b/>
          <w:bCs/>
          <w:sz w:val="28"/>
          <w:szCs w:val="28"/>
        </w:rPr>
      </w:pPr>
      <w:r w:rsidRPr="00110EF1">
        <w:rPr>
          <w:rFonts w:eastAsia="Times New Roman"/>
          <w:b/>
          <w:sz w:val="10"/>
          <w:szCs w:val="10"/>
        </w:rPr>
        <w:br/>
      </w:r>
      <w:bookmarkStart w:id="179" w:name="_Hlk65836995"/>
      <w:r>
        <w:rPr>
          <w:rFonts w:eastAsia="Times New Roman"/>
          <w:b/>
          <w:bCs/>
          <w:sz w:val="28"/>
          <w:szCs w:val="28"/>
        </w:rPr>
        <w:t>Counselor Education Programs</w:t>
      </w:r>
    </w:p>
    <w:p w14:paraId="44A62997" w14:textId="77777777" w:rsidR="005E09B3" w:rsidRPr="00110EF1" w:rsidRDefault="005E09B3" w:rsidP="005E09B3">
      <w:pPr>
        <w:spacing w:after="0"/>
        <w:jc w:val="center"/>
        <w:rPr>
          <w:rFonts w:eastAsia="Times New Roman"/>
          <w:b/>
          <w:bCs/>
          <w:i/>
          <w:szCs w:val="28"/>
        </w:rPr>
      </w:pPr>
      <w:r w:rsidRPr="00110EF1">
        <w:rPr>
          <w:rFonts w:eastAsia="Times New Roman"/>
          <w:b/>
          <w:bCs/>
          <w:i/>
          <w:szCs w:val="28"/>
        </w:rPr>
        <w:t>Notice of Concern Follow-up</w:t>
      </w:r>
    </w:p>
    <w:p w14:paraId="35966098" w14:textId="77777777" w:rsidR="005E09B3" w:rsidRPr="00110EF1" w:rsidRDefault="005E09B3" w:rsidP="005E09B3">
      <w:pPr>
        <w:spacing w:after="0"/>
        <w:jc w:val="center"/>
        <w:rPr>
          <w:rFonts w:eastAsia="Times New Roman"/>
          <w:szCs w:val="20"/>
        </w:rPr>
      </w:pPr>
    </w:p>
    <w:tbl>
      <w:tblPr>
        <w:tblW w:w="0" w:type="auto"/>
        <w:tblLook w:val="04A0" w:firstRow="1" w:lastRow="0" w:firstColumn="1" w:lastColumn="0" w:noHBand="0" w:noVBand="1"/>
      </w:tblPr>
      <w:tblGrid>
        <w:gridCol w:w="1017"/>
        <w:gridCol w:w="4851"/>
        <w:gridCol w:w="990"/>
        <w:gridCol w:w="736"/>
        <w:gridCol w:w="1982"/>
      </w:tblGrid>
      <w:tr w:rsidR="005E09B3" w:rsidRPr="001121AB" w14:paraId="69B6027B" w14:textId="77777777" w:rsidTr="001C1621">
        <w:trPr>
          <w:trHeight w:val="306"/>
        </w:trPr>
        <w:tc>
          <w:tcPr>
            <w:tcW w:w="1017" w:type="dxa"/>
            <w:shd w:val="clear" w:color="auto" w:fill="auto"/>
          </w:tcPr>
          <w:p w14:paraId="65047FC8" w14:textId="77777777" w:rsidR="005E09B3" w:rsidRPr="001121AB" w:rsidRDefault="005E09B3" w:rsidP="005E09B3">
            <w:pPr>
              <w:spacing w:after="0"/>
              <w:rPr>
                <w:rFonts w:eastAsia="Times New Roman"/>
                <w:szCs w:val="20"/>
              </w:rPr>
            </w:pPr>
            <w:r w:rsidRPr="001121AB">
              <w:rPr>
                <w:rFonts w:eastAsia="Times New Roman"/>
                <w:szCs w:val="20"/>
              </w:rPr>
              <w:t>Student:</w:t>
            </w:r>
          </w:p>
        </w:tc>
        <w:tc>
          <w:tcPr>
            <w:tcW w:w="4851" w:type="dxa"/>
            <w:tcBorders>
              <w:bottom w:val="single" w:sz="4" w:space="0" w:color="auto"/>
            </w:tcBorders>
            <w:shd w:val="clear" w:color="auto" w:fill="auto"/>
          </w:tcPr>
          <w:p w14:paraId="78A71051" w14:textId="77777777" w:rsidR="005E09B3" w:rsidRPr="001121AB" w:rsidRDefault="005E09B3" w:rsidP="005E09B3">
            <w:pPr>
              <w:spacing w:after="0"/>
              <w:rPr>
                <w:rFonts w:eastAsia="Times New Roman"/>
                <w:szCs w:val="20"/>
              </w:rPr>
            </w:pPr>
          </w:p>
        </w:tc>
        <w:tc>
          <w:tcPr>
            <w:tcW w:w="990" w:type="dxa"/>
            <w:shd w:val="clear" w:color="auto" w:fill="auto"/>
          </w:tcPr>
          <w:p w14:paraId="3C29EC83" w14:textId="77777777" w:rsidR="005E09B3" w:rsidRPr="001121AB" w:rsidRDefault="005E09B3" w:rsidP="005E09B3">
            <w:pPr>
              <w:spacing w:after="0"/>
              <w:jc w:val="center"/>
              <w:rPr>
                <w:rFonts w:eastAsia="Times New Roman"/>
                <w:szCs w:val="20"/>
              </w:rPr>
            </w:pPr>
          </w:p>
        </w:tc>
        <w:tc>
          <w:tcPr>
            <w:tcW w:w="736" w:type="dxa"/>
            <w:shd w:val="clear" w:color="auto" w:fill="auto"/>
          </w:tcPr>
          <w:p w14:paraId="2F632573" w14:textId="77777777" w:rsidR="005E09B3" w:rsidRPr="001121AB" w:rsidRDefault="005E09B3" w:rsidP="005E09B3">
            <w:pPr>
              <w:spacing w:after="0"/>
              <w:rPr>
                <w:rFonts w:eastAsia="Times New Roman"/>
                <w:szCs w:val="20"/>
              </w:rPr>
            </w:pPr>
            <w:r w:rsidRPr="001121AB">
              <w:rPr>
                <w:rFonts w:eastAsia="Times New Roman"/>
                <w:szCs w:val="20"/>
              </w:rPr>
              <w:t>Date:</w:t>
            </w:r>
          </w:p>
        </w:tc>
        <w:tc>
          <w:tcPr>
            <w:tcW w:w="1982" w:type="dxa"/>
            <w:tcBorders>
              <w:bottom w:val="single" w:sz="4" w:space="0" w:color="auto"/>
            </w:tcBorders>
            <w:shd w:val="clear" w:color="auto" w:fill="auto"/>
          </w:tcPr>
          <w:p w14:paraId="09A067AD" w14:textId="77777777" w:rsidR="005E09B3" w:rsidRPr="001121AB" w:rsidRDefault="005E09B3" w:rsidP="005E09B3">
            <w:pPr>
              <w:spacing w:after="0"/>
              <w:rPr>
                <w:rFonts w:eastAsia="Times New Roman"/>
                <w:szCs w:val="20"/>
              </w:rPr>
            </w:pPr>
          </w:p>
        </w:tc>
      </w:tr>
    </w:tbl>
    <w:p w14:paraId="068A1017" w14:textId="77777777" w:rsidR="005E09B3" w:rsidRPr="00110EF1" w:rsidRDefault="005E09B3" w:rsidP="005E09B3">
      <w:pPr>
        <w:spacing w:after="0"/>
        <w:rPr>
          <w:rFonts w:eastAsia="Times New Roman"/>
          <w:szCs w:val="20"/>
        </w:rPr>
      </w:pPr>
    </w:p>
    <w:p w14:paraId="7997E8F1" w14:textId="77777777" w:rsidR="005E09B3" w:rsidRPr="00C201E9" w:rsidRDefault="005E09B3" w:rsidP="005E09B3">
      <w:pPr>
        <w:spacing w:after="0"/>
      </w:pPr>
      <w:r w:rsidRPr="00110EF1">
        <w:rPr>
          <w:rFonts w:eastAsia="Times New Roman"/>
          <w:szCs w:val="20"/>
        </w:rPr>
        <w:t xml:space="preserve">Date of Original Notice: </w:t>
      </w:r>
      <w:r>
        <w:rPr>
          <w:rFonts w:eastAsia="Times New Roman"/>
          <w:szCs w:val="20"/>
        </w:rPr>
        <w:t>____________________________</w:t>
      </w:r>
    </w:p>
    <w:p w14:paraId="53D0544B" w14:textId="77777777" w:rsidR="005E09B3" w:rsidRPr="00110EF1" w:rsidRDefault="005E09B3" w:rsidP="005E09B3">
      <w:pPr>
        <w:spacing w:after="0"/>
        <w:rPr>
          <w:rFonts w:eastAsia="Times New Roman"/>
          <w:szCs w:val="20"/>
        </w:rPr>
      </w:pPr>
    </w:p>
    <w:p w14:paraId="7A3EAD11" w14:textId="77777777" w:rsidR="005E09B3" w:rsidRPr="00110EF1" w:rsidRDefault="005E09B3" w:rsidP="005E09B3">
      <w:pPr>
        <w:spacing w:after="0"/>
        <w:rPr>
          <w:rFonts w:eastAsia="Times New Roman"/>
          <w:szCs w:val="20"/>
        </w:rPr>
      </w:pPr>
    </w:p>
    <w:p w14:paraId="51824DA0" w14:textId="77777777" w:rsidR="005E09B3" w:rsidRPr="00110EF1" w:rsidRDefault="005E09B3" w:rsidP="005E09B3">
      <w:pPr>
        <w:spacing w:after="0"/>
        <w:rPr>
          <w:rFonts w:eastAsia="Times New Roman"/>
          <w:b/>
          <w:szCs w:val="20"/>
        </w:rPr>
      </w:pPr>
      <w:r w:rsidRPr="00110EF1">
        <w:rPr>
          <w:rFonts w:eastAsia="Times New Roman"/>
          <w:b/>
          <w:szCs w:val="20"/>
        </w:rPr>
        <w:t>Summary of Notice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E09B3" w:rsidRPr="001121AB" w14:paraId="15426370" w14:textId="77777777" w:rsidTr="001C1621">
        <w:trPr>
          <w:trHeight w:val="1440"/>
        </w:trPr>
        <w:tc>
          <w:tcPr>
            <w:tcW w:w="9576" w:type="dxa"/>
            <w:shd w:val="clear" w:color="auto" w:fill="auto"/>
          </w:tcPr>
          <w:p w14:paraId="0EE8D50F" w14:textId="77777777" w:rsidR="005E09B3" w:rsidRPr="001121AB" w:rsidRDefault="005E09B3" w:rsidP="005E09B3">
            <w:pPr>
              <w:spacing w:after="0"/>
              <w:rPr>
                <w:rFonts w:eastAsia="Times New Roman"/>
                <w:szCs w:val="20"/>
              </w:rPr>
            </w:pPr>
          </w:p>
        </w:tc>
      </w:tr>
    </w:tbl>
    <w:p w14:paraId="2EED8200" w14:textId="77777777" w:rsidR="005E09B3" w:rsidRPr="00110EF1" w:rsidRDefault="005E09B3" w:rsidP="005E09B3">
      <w:pPr>
        <w:spacing w:after="0"/>
        <w:rPr>
          <w:rFonts w:eastAsia="Times New Roman"/>
          <w:szCs w:val="20"/>
        </w:rPr>
      </w:pPr>
    </w:p>
    <w:p w14:paraId="68A10A52" w14:textId="77777777" w:rsidR="005E09B3" w:rsidRPr="00110EF1" w:rsidRDefault="005E09B3" w:rsidP="005E09B3">
      <w:pPr>
        <w:spacing w:after="0"/>
        <w:rPr>
          <w:rFonts w:eastAsia="Times New Roman"/>
          <w:b/>
          <w:szCs w:val="20"/>
        </w:rPr>
      </w:pPr>
      <w:r w:rsidRPr="00110EF1">
        <w:rPr>
          <w:rFonts w:eastAsia="Times New Roman"/>
          <w:b/>
          <w:szCs w:val="20"/>
        </w:rPr>
        <w:t>Voted Actions and Timeline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E09B3" w:rsidRPr="001121AB" w14:paraId="336D5392" w14:textId="77777777" w:rsidTr="001C1621">
        <w:trPr>
          <w:trHeight w:val="1440"/>
        </w:trPr>
        <w:tc>
          <w:tcPr>
            <w:tcW w:w="9576" w:type="dxa"/>
            <w:shd w:val="clear" w:color="auto" w:fill="auto"/>
          </w:tcPr>
          <w:p w14:paraId="0515E135" w14:textId="77777777" w:rsidR="005E09B3" w:rsidRPr="001121AB" w:rsidRDefault="005E09B3" w:rsidP="005E09B3">
            <w:pPr>
              <w:spacing w:after="0"/>
              <w:rPr>
                <w:rFonts w:eastAsia="Times New Roman"/>
                <w:szCs w:val="20"/>
              </w:rPr>
            </w:pPr>
          </w:p>
        </w:tc>
      </w:tr>
    </w:tbl>
    <w:p w14:paraId="042BCD0D" w14:textId="77777777" w:rsidR="005E09B3" w:rsidRPr="00110EF1" w:rsidRDefault="005E09B3" w:rsidP="005E09B3">
      <w:pPr>
        <w:spacing w:after="0"/>
        <w:rPr>
          <w:rFonts w:eastAsia="Times New Roman"/>
          <w:szCs w:val="20"/>
        </w:rPr>
      </w:pPr>
    </w:p>
    <w:p w14:paraId="1F662A5D" w14:textId="77777777" w:rsidR="005E09B3" w:rsidRPr="00C201E9" w:rsidRDefault="005E09B3" w:rsidP="005E09B3">
      <w:pPr>
        <w:spacing w:after="0"/>
        <w:rPr>
          <w:rFonts w:eastAsia="Times New Roman"/>
          <w:b/>
          <w:szCs w:val="20"/>
        </w:rPr>
      </w:pPr>
      <w:r w:rsidRPr="00C201E9">
        <w:rPr>
          <w:rFonts w:eastAsia="Times New Roman"/>
          <w:b/>
          <w:szCs w:val="20"/>
        </w:rPr>
        <w:t>Student Outcomes to Voted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E09B3" w:rsidRPr="00D107E8" w14:paraId="571454A0" w14:textId="77777777" w:rsidTr="001C1621">
        <w:trPr>
          <w:trHeight w:val="1440"/>
        </w:trPr>
        <w:tc>
          <w:tcPr>
            <w:tcW w:w="9576" w:type="dxa"/>
            <w:shd w:val="clear" w:color="auto" w:fill="auto"/>
          </w:tcPr>
          <w:p w14:paraId="2D7405EE" w14:textId="77777777" w:rsidR="005E09B3" w:rsidRPr="00D107E8" w:rsidRDefault="005E09B3" w:rsidP="005E09B3">
            <w:pPr>
              <w:spacing w:after="0"/>
              <w:rPr>
                <w:rFonts w:eastAsia="Times New Roman"/>
                <w:b/>
                <w:szCs w:val="20"/>
              </w:rPr>
            </w:pPr>
          </w:p>
        </w:tc>
      </w:tr>
    </w:tbl>
    <w:p w14:paraId="41FF5DCF" w14:textId="77777777" w:rsidR="005E09B3" w:rsidRPr="00C201E9" w:rsidRDefault="005E09B3" w:rsidP="005E09B3">
      <w:pPr>
        <w:spacing w:after="0"/>
        <w:rPr>
          <w:rFonts w:eastAsia="Times New Roman"/>
          <w:b/>
          <w:szCs w:val="20"/>
        </w:rPr>
      </w:pPr>
    </w:p>
    <w:p w14:paraId="7CBEA650" w14:textId="77777777" w:rsidR="005E09B3" w:rsidRPr="00C201E9" w:rsidRDefault="005E09B3" w:rsidP="005E09B3">
      <w:pPr>
        <w:spacing w:after="0"/>
        <w:rPr>
          <w:rFonts w:eastAsia="Times New Roman"/>
          <w:b/>
          <w:szCs w:val="20"/>
        </w:rPr>
      </w:pPr>
      <w:r w:rsidRPr="00C201E9">
        <w:rPr>
          <w:rFonts w:eastAsia="Times New Roman"/>
          <w:b/>
          <w:szCs w:val="20"/>
        </w:rPr>
        <w:t xml:space="preserve">Result of Notice of Concern: </w:t>
      </w:r>
    </w:p>
    <w:p w14:paraId="38FF3C48" w14:textId="77777777" w:rsidR="005E09B3" w:rsidRPr="00C201E9" w:rsidRDefault="005E09B3" w:rsidP="005E09B3">
      <w:pPr>
        <w:spacing w:after="0"/>
        <w:rPr>
          <w:rFonts w:eastAsia="Times New Roman"/>
          <w:szCs w:val="20"/>
        </w:rPr>
      </w:pPr>
      <w:r w:rsidRPr="00C201E9">
        <w:rPr>
          <w:rFonts w:eastAsia="Times New Roman"/>
          <w:szCs w:val="20"/>
        </w:rPr>
        <w:sym w:font="Symbol" w:char="F084"/>
      </w:r>
      <w:r w:rsidRPr="00C201E9">
        <w:rPr>
          <w:rFonts w:eastAsia="Times New Roman"/>
          <w:szCs w:val="20"/>
        </w:rPr>
        <w:t xml:space="preserve"> Student removed from probation status </w:t>
      </w:r>
    </w:p>
    <w:p w14:paraId="32B85B51" w14:textId="77777777" w:rsidR="005E09B3" w:rsidRPr="00C201E9" w:rsidRDefault="005E09B3" w:rsidP="005E09B3">
      <w:pPr>
        <w:spacing w:after="0"/>
        <w:rPr>
          <w:rFonts w:eastAsia="Times New Roman"/>
          <w:szCs w:val="20"/>
        </w:rPr>
      </w:pPr>
      <w:r w:rsidRPr="00C201E9">
        <w:rPr>
          <w:rFonts w:eastAsia="Times New Roman"/>
          <w:szCs w:val="20"/>
        </w:rPr>
        <w:sym w:font="Symbol" w:char="F084"/>
      </w:r>
      <w:r w:rsidRPr="00C201E9">
        <w:rPr>
          <w:rFonts w:eastAsia="Times New Roman"/>
          <w:szCs w:val="20"/>
        </w:rPr>
        <w:t xml:space="preserve"> Probation extended an additional semester (see additional documentation)</w:t>
      </w:r>
    </w:p>
    <w:p w14:paraId="6593FF00" w14:textId="77777777" w:rsidR="005E09B3" w:rsidRPr="00C201E9" w:rsidRDefault="005E09B3" w:rsidP="005E09B3">
      <w:pPr>
        <w:spacing w:after="0"/>
        <w:rPr>
          <w:rFonts w:eastAsia="Times New Roman"/>
          <w:szCs w:val="20"/>
        </w:rPr>
      </w:pPr>
      <w:r w:rsidRPr="00C201E9">
        <w:rPr>
          <w:rFonts w:eastAsia="Times New Roman"/>
          <w:szCs w:val="20"/>
        </w:rPr>
        <w:sym w:font="Symbol" w:char="F084"/>
      </w:r>
      <w:r w:rsidRPr="00C201E9">
        <w:rPr>
          <w:rFonts w:eastAsia="Times New Roman"/>
          <w:szCs w:val="20"/>
        </w:rPr>
        <w:t xml:space="preserve"> Student removed from the program for not meeting probation requirements</w:t>
      </w:r>
    </w:p>
    <w:p w14:paraId="79AA9543" w14:textId="77777777" w:rsidR="005E09B3" w:rsidRDefault="005E09B3" w:rsidP="005E09B3">
      <w:pPr>
        <w:spacing w:after="0"/>
      </w:pPr>
    </w:p>
    <w:p w14:paraId="202D2B9F" w14:textId="77777777" w:rsidR="005E09B3" w:rsidRPr="00110EF1" w:rsidRDefault="005E09B3" w:rsidP="005E09B3">
      <w:pPr>
        <w:spacing w:after="0"/>
        <w:rPr>
          <w:rFonts w:eastAsia="Times New Roman"/>
          <w:szCs w:val="20"/>
        </w:rPr>
      </w:pPr>
    </w:p>
    <w:p w14:paraId="7FEF2509" w14:textId="77777777" w:rsidR="005E09B3" w:rsidRPr="00110EF1" w:rsidRDefault="005E09B3" w:rsidP="005E09B3">
      <w:pPr>
        <w:pBdr>
          <w:top w:val="single" w:sz="4" w:space="1" w:color="auto"/>
        </w:pBdr>
        <w:spacing w:after="0"/>
        <w:rPr>
          <w:rFonts w:eastAsia="Times New Roman"/>
          <w:szCs w:val="20"/>
        </w:rPr>
      </w:pPr>
      <w:r w:rsidRPr="00110EF1">
        <w:rPr>
          <w:rFonts w:eastAsia="Times New Roman"/>
          <w:szCs w:val="20"/>
        </w:rPr>
        <w:t>Program Coordinator Signature</w:t>
      </w:r>
      <w:r w:rsidRPr="00110EF1">
        <w:rPr>
          <w:rFonts w:eastAsia="Times New Roman"/>
          <w:szCs w:val="20"/>
        </w:rPr>
        <w:tab/>
      </w:r>
      <w:r w:rsidRPr="00110EF1">
        <w:rPr>
          <w:rFonts w:eastAsia="Times New Roman"/>
          <w:szCs w:val="20"/>
        </w:rPr>
        <w:tab/>
      </w:r>
      <w:r w:rsidRPr="00110EF1">
        <w:rPr>
          <w:rFonts w:eastAsia="Times New Roman"/>
          <w:szCs w:val="20"/>
        </w:rPr>
        <w:tab/>
      </w:r>
      <w:r w:rsidRPr="00110EF1">
        <w:rPr>
          <w:rFonts w:eastAsia="Times New Roman"/>
          <w:szCs w:val="20"/>
        </w:rPr>
        <w:tab/>
      </w:r>
      <w:r w:rsidRPr="00110EF1">
        <w:rPr>
          <w:rFonts w:eastAsia="Times New Roman"/>
          <w:szCs w:val="20"/>
        </w:rPr>
        <w:tab/>
        <w:t>Date</w:t>
      </w:r>
    </w:p>
    <w:p w14:paraId="57405F4A" w14:textId="77777777" w:rsidR="005E09B3" w:rsidRPr="00110EF1" w:rsidRDefault="005E09B3" w:rsidP="005E09B3">
      <w:pPr>
        <w:spacing w:after="0"/>
        <w:rPr>
          <w:rFonts w:eastAsia="Times New Roman"/>
          <w:szCs w:val="20"/>
        </w:rPr>
      </w:pPr>
    </w:p>
    <w:p w14:paraId="5B946F60" w14:textId="6573CCAD" w:rsidR="005E09B3" w:rsidRPr="00110EF1" w:rsidRDefault="005E09B3" w:rsidP="005E09B3">
      <w:pPr>
        <w:pBdr>
          <w:top w:val="single" w:sz="4" w:space="1" w:color="auto"/>
        </w:pBdr>
        <w:spacing w:after="0"/>
        <w:rPr>
          <w:rFonts w:eastAsia="Times New Roman"/>
          <w:szCs w:val="20"/>
        </w:rPr>
      </w:pPr>
      <w:r w:rsidRPr="00110EF1">
        <w:rPr>
          <w:rFonts w:eastAsia="Times New Roman"/>
          <w:szCs w:val="20"/>
        </w:rPr>
        <w:t>Student Signature</w:t>
      </w:r>
      <w:r w:rsidRPr="00110EF1">
        <w:rPr>
          <w:rFonts w:eastAsia="Times New Roman"/>
          <w:szCs w:val="20"/>
        </w:rPr>
        <w:tab/>
      </w:r>
      <w:bookmarkEnd w:id="179"/>
      <w:r w:rsidRPr="00110EF1">
        <w:rPr>
          <w:rFonts w:eastAsia="Times New Roman"/>
          <w:szCs w:val="20"/>
        </w:rPr>
        <w:tab/>
      </w:r>
      <w:r w:rsidRPr="00110EF1">
        <w:rPr>
          <w:rFonts w:eastAsia="Times New Roman"/>
          <w:szCs w:val="20"/>
        </w:rPr>
        <w:tab/>
      </w:r>
      <w:r w:rsidRPr="00110EF1">
        <w:rPr>
          <w:rFonts w:eastAsia="Times New Roman"/>
          <w:szCs w:val="20"/>
        </w:rPr>
        <w:tab/>
      </w:r>
      <w:r w:rsidRPr="00110EF1">
        <w:rPr>
          <w:rFonts w:eastAsia="Times New Roman"/>
          <w:szCs w:val="20"/>
        </w:rPr>
        <w:tab/>
      </w:r>
      <w:r w:rsidRPr="00110EF1">
        <w:rPr>
          <w:rFonts w:eastAsia="Times New Roman"/>
          <w:szCs w:val="20"/>
        </w:rPr>
        <w:tab/>
        <w:t>Date</w:t>
      </w:r>
    </w:p>
    <w:p w14:paraId="7F69859B" w14:textId="77777777" w:rsidR="00DB2E3C" w:rsidRPr="00C41858" w:rsidRDefault="00DB2E3C" w:rsidP="003D2D0C">
      <w:pPr>
        <w:pStyle w:val="Heading1"/>
        <w:pBdr>
          <w:bottom w:val="single" w:sz="4" w:space="1" w:color="auto"/>
        </w:pBdr>
        <w:rPr>
          <w:rFonts w:ascii="Times New Roman" w:hAnsi="Times New Roman" w:cs="Times New Roman"/>
        </w:rPr>
      </w:pPr>
      <w:bookmarkStart w:id="180" w:name="_Toc303848517"/>
      <w:bookmarkStart w:id="181" w:name="_Toc69049484"/>
      <w:r w:rsidRPr="00C41858">
        <w:rPr>
          <w:rFonts w:ascii="Times New Roman" w:hAnsi="Times New Roman" w:cs="Times New Roman"/>
        </w:rPr>
        <w:lastRenderedPageBreak/>
        <w:t>G</w:t>
      </w:r>
      <w:r w:rsidR="00911766" w:rsidRPr="00C41858">
        <w:rPr>
          <w:rFonts w:ascii="Times New Roman" w:hAnsi="Times New Roman" w:cs="Times New Roman"/>
        </w:rPr>
        <w:t>RIEVANCE PROCEDURE</w:t>
      </w:r>
      <w:bookmarkEnd w:id="180"/>
      <w:bookmarkEnd w:id="181"/>
    </w:p>
    <w:p w14:paraId="7CC9595A" w14:textId="77777777" w:rsidR="00DD0889" w:rsidRPr="0043529F" w:rsidRDefault="00DD0889" w:rsidP="00757093">
      <w:pPr>
        <w:spacing w:before="100" w:beforeAutospacing="1" w:after="100" w:afterAutospacing="1"/>
        <w:rPr>
          <w:rFonts w:cs="Times New Roman"/>
          <w:szCs w:val="24"/>
        </w:rPr>
      </w:pPr>
      <w:r w:rsidRPr="0043529F">
        <w:rPr>
          <w:rFonts w:cs="Times New Roman"/>
          <w:iCs/>
          <w:szCs w:val="24"/>
        </w:rPr>
        <w:t xml:space="preserve">If you find yourself in conflict with the resolution of a complaint, or questioning a practice or decision that you believe unnecessarily impacts you adversely, you may seek to have your situation considered, improved or settled by following the steps in the order outlined below.  </w:t>
      </w:r>
      <w:r w:rsidRPr="0043529F">
        <w:rPr>
          <w:rFonts w:cs="Times New Roman"/>
          <w:szCs w:val="24"/>
        </w:rPr>
        <w:t>The nature of the conflict will, in part, determine the procedure to follow.  Fundamental to any procedure, however, is the basic commitment to Christian principles.</w:t>
      </w:r>
    </w:p>
    <w:p w14:paraId="5375DB1D" w14:textId="181698DB" w:rsidR="00DD0889" w:rsidRPr="0043529F" w:rsidRDefault="00DD0889" w:rsidP="00DD0889">
      <w:pPr>
        <w:tabs>
          <w:tab w:val="left" w:pos="-1080"/>
          <w:tab w:val="left" w:pos="-720"/>
          <w:tab w:val="left" w:pos="0"/>
          <w:tab w:val="left" w:pos="432"/>
          <w:tab w:val="left" w:pos="13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rPr>
          <w:rFonts w:cs="Times New Roman"/>
          <w:szCs w:val="24"/>
        </w:rPr>
      </w:pPr>
      <w:r w:rsidRPr="0043529F">
        <w:rPr>
          <w:rFonts w:cs="Times New Roman"/>
          <w:b/>
          <w:bCs/>
          <w:szCs w:val="24"/>
        </w:rPr>
        <w:t>Candidate Complaint Procedure</w:t>
      </w:r>
      <w:r w:rsidRPr="0043529F">
        <w:rPr>
          <w:rFonts w:cs="Times New Roman"/>
          <w:szCs w:val="24"/>
        </w:rPr>
        <w:fldChar w:fldCharType="begin"/>
      </w:r>
      <w:r w:rsidRPr="0043529F">
        <w:rPr>
          <w:rFonts w:cs="Times New Roman"/>
          <w:szCs w:val="24"/>
        </w:rPr>
        <w:instrText>tc \l1 "</w:instrText>
      </w:r>
      <w:r w:rsidRPr="0043529F">
        <w:rPr>
          <w:rFonts w:cs="Times New Roman"/>
          <w:b/>
          <w:bCs/>
          <w:szCs w:val="24"/>
        </w:rPr>
        <w:instrText>10.1</w:instrText>
      </w:r>
      <w:r w:rsidRPr="0043529F">
        <w:rPr>
          <w:rFonts w:cs="Times New Roman"/>
          <w:b/>
          <w:bCs/>
          <w:szCs w:val="24"/>
        </w:rPr>
        <w:tab/>
        <w:instrText>Conflict with Policy in General</w:instrText>
      </w:r>
      <w:r w:rsidRPr="0043529F">
        <w:rPr>
          <w:rFonts w:cs="Times New Roman"/>
          <w:szCs w:val="24"/>
        </w:rPr>
        <w:fldChar w:fldCharType="end"/>
      </w:r>
    </w:p>
    <w:p w14:paraId="6F76B518" w14:textId="2A18FB45" w:rsidR="00DD0889" w:rsidRPr="0043529F" w:rsidRDefault="00DD0889" w:rsidP="009E2E64">
      <w:pPr>
        <w:tabs>
          <w:tab w:val="left" w:pos="-1080"/>
          <w:tab w:val="left" w:pos="-720"/>
          <w:tab w:val="left" w:pos="0"/>
          <w:tab w:val="left" w:pos="360"/>
          <w:tab w:val="left" w:pos="13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cs="Times New Roman"/>
          <w:szCs w:val="24"/>
        </w:rPr>
      </w:pPr>
      <w:r w:rsidRPr="0043529F">
        <w:rPr>
          <w:rFonts w:cs="Times New Roman"/>
          <w:szCs w:val="24"/>
        </w:rPr>
        <w:t>If you feel that your academic rights have been violated, you should speak directly with the relevant</w:t>
      </w:r>
      <w:r w:rsidR="009E2E64" w:rsidRPr="0043529F">
        <w:rPr>
          <w:rFonts w:cs="Times New Roman"/>
          <w:szCs w:val="24"/>
        </w:rPr>
        <w:t xml:space="preserve"> </w:t>
      </w:r>
      <w:r w:rsidRPr="0043529F">
        <w:rPr>
          <w:rFonts w:cs="Times New Roman"/>
          <w:szCs w:val="24"/>
        </w:rPr>
        <w:t>professor.  If you are dissatisfied with the professor’s response, you may appeal to the department chairperson. Following a decision by the department chairperson, you (or the professor) may appeal to the appropriate academic dean, followed by an appeal to the Office of the Provost</w:t>
      </w:r>
      <w:r w:rsidR="009E2E64" w:rsidRPr="0043529F">
        <w:rPr>
          <w:rFonts w:cs="Times New Roman"/>
          <w:szCs w:val="24"/>
        </w:rPr>
        <w:t>.</w:t>
      </w:r>
      <w:r w:rsidRPr="0043529F">
        <w:rPr>
          <w:rFonts w:cs="Times New Roman"/>
          <w:szCs w:val="24"/>
        </w:rPr>
        <w:t xml:space="preserve"> </w:t>
      </w:r>
    </w:p>
    <w:p w14:paraId="15EDAEE7" w14:textId="6028C5D8" w:rsidR="00DD0889" w:rsidRPr="0043529F" w:rsidRDefault="00DD0889" w:rsidP="00DD0889">
      <w:pPr>
        <w:tabs>
          <w:tab w:val="left" w:pos="-1080"/>
          <w:tab w:val="left" w:pos="-720"/>
          <w:tab w:val="left" w:pos="0"/>
          <w:tab w:val="left" w:pos="432"/>
          <w:tab w:val="left" w:pos="13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432" w:hanging="432"/>
        <w:rPr>
          <w:rFonts w:cs="Times New Roman"/>
          <w:b/>
          <w:bCs/>
          <w:szCs w:val="24"/>
        </w:rPr>
      </w:pPr>
      <w:r w:rsidRPr="0043529F">
        <w:rPr>
          <w:rFonts w:cs="Times New Roman"/>
          <w:b/>
          <w:bCs/>
          <w:szCs w:val="24"/>
        </w:rPr>
        <w:t>Resolution of Grade Complaint</w:t>
      </w:r>
    </w:p>
    <w:p w14:paraId="5A5B96E7" w14:textId="44C570B4" w:rsidR="00DD0889" w:rsidRPr="0043529F" w:rsidRDefault="00DD0889" w:rsidP="009E2E64">
      <w:r w:rsidRPr="0043529F">
        <w:t>In keeping with the Andrews University Working Policy (</w:t>
      </w:r>
      <w:bookmarkStart w:id="182" w:name="OLE_LINK42"/>
      <w:bookmarkStart w:id="183" w:name="OLE_LINK43"/>
      <w:r w:rsidRPr="0043529F">
        <w:t>2:437:6</w:t>
      </w:r>
      <w:bookmarkEnd w:id="182"/>
      <w:bookmarkEnd w:id="183"/>
      <w:r w:rsidRPr="0043529F">
        <w:t>), if you dispute a grade rec</w:t>
      </w:r>
      <w:r w:rsidR="009E2E64" w:rsidRPr="0043529F">
        <w:t xml:space="preserve">eived for a </w:t>
      </w:r>
      <w:r w:rsidRPr="0043529F">
        <w:t xml:space="preserve">course (providing that you believe the grade was assigned </w:t>
      </w:r>
      <w:proofErr w:type="gramStart"/>
      <w:r w:rsidRPr="0043529F">
        <w:t>as a result of</w:t>
      </w:r>
      <w:proofErr w:type="gramEnd"/>
      <w:r w:rsidRPr="0043529F">
        <w:t xml:space="preserve"> </w:t>
      </w:r>
      <w:r w:rsidRPr="0043529F">
        <w:rPr>
          <w:b/>
        </w:rPr>
        <w:t>carelessness, arbitrariness, or capriciousness</w:t>
      </w:r>
      <w:r w:rsidRPr="0043529F">
        <w:t>), you should seek a resolution within one semester through the following steps:</w:t>
      </w:r>
    </w:p>
    <w:p w14:paraId="02F20B8C" w14:textId="77777777" w:rsidR="00DD0889" w:rsidRPr="0043529F" w:rsidRDefault="00DD0889" w:rsidP="00DD0889">
      <w:pPr>
        <w:tabs>
          <w:tab w:val="left" w:pos="-1080"/>
          <w:tab w:val="left" w:pos="-720"/>
          <w:tab w:val="left" w:pos="-360"/>
          <w:tab w:val="left" w:pos="720"/>
          <w:tab w:val="left" w:pos="108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hanging="630"/>
        <w:rPr>
          <w:rFonts w:cs="Times New Roman"/>
          <w:bCs/>
          <w:szCs w:val="24"/>
        </w:rPr>
      </w:pPr>
      <w:r w:rsidRPr="0043529F">
        <w:rPr>
          <w:rFonts w:cs="Times New Roman"/>
          <w:bCs/>
          <w:szCs w:val="24"/>
        </w:rPr>
        <w:tab/>
        <w:t xml:space="preserve">1. </w:t>
      </w:r>
      <w:r w:rsidRPr="0043529F">
        <w:rPr>
          <w:rFonts w:cs="Times New Roman"/>
          <w:bCs/>
          <w:szCs w:val="24"/>
        </w:rPr>
        <w:tab/>
        <w:t xml:space="preserve">You should seek a resolution in person with the instructor of the course. </w:t>
      </w:r>
    </w:p>
    <w:p w14:paraId="2BB5A08A" w14:textId="77777777" w:rsidR="00DD0889" w:rsidRPr="0043529F" w:rsidRDefault="00DD0889" w:rsidP="00DD0889">
      <w:pPr>
        <w:tabs>
          <w:tab w:val="left" w:pos="-1080"/>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1080" w:hanging="360"/>
        <w:rPr>
          <w:rFonts w:cs="Times New Roman"/>
          <w:bCs/>
          <w:szCs w:val="24"/>
        </w:rPr>
      </w:pPr>
      <w:r w:rsidRPr="0043529F">
        <w:rPr>
          <w:rFonts w:cs="Times New Roman"/>
          <w:bCs/>
          <w:szCs w:val="24"/>
        </w:rPr>
        <w:t xml:space="preserve">2. </w:t>
      </w:r>
      <w:r w:rsidRPr="0043529F">
        <w:rPr>
          <w:rFonts w:cs="Times New Roman"/>
          <w:bCs/>
          <w:szCs w:val="24"/>
        </w:rPr>
        <w:tab/>
      </w:r>
      <w:r w:rsidRPr="0043529F">
        <w:rPr>
          <w:rFonts w:cs="Times New Roman"/>
          <w:szCs w:val="24"/>
        </w:rPr>
        <w:t>If the dispute is not resolved, you may file a written grade complaint with the instructor’s immediate supervisor, normally the department chair. The immediate supervisor must render a written report of his/her findings within a week.</w:t>
      </w:r>
    </w:p>
    <w:p w14:paraId="71DCAA24" w14:textId="77777777" w:rsidR="00DD0889" w:rsidRPr="0043529F" w:rsidRDefault="00DD0889" w:rsidP="00DD0889">
      <w:pPr>
        <w:tabs>
          <w:tab w:val="left" w:pos="-1080"/>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1080" w:hanging="360"/>
        <w:rPr>
          <w:rFonts w:cs="Times New Roman"/>
          <w:bCs/>
          <w:szCs w:val="24"/>
        </w:rPr>
      </w:pPr>
      <w:r w:rsidRPr="0043529F">
        <w:rPr>
          <w:rFonts w:cs="Times New Roman"/>
          <w:bCs/>
          <w:szCs w:val="24"/>
        </w:rPr>
        <w:t xml:space="preserve">3. </w:t>
      </w:r>
      <w:r w:rsidRPr="0043529F">
        <w:rPr>
          <w:rFonts w:cs="Times New Roman"/>
          <w:bCs/>
          <w:szCs w:val="24"/>
        </w:rPr>
        <w:tab/>
        <w:t xml:space="preserve">If you do not receive a report or remain dissatisfied, you may file a written grade grievance with the Dean of the School of Education. </w:t>
      </w:r>
    </w:p>
    <w:p w14:paraId="39782961" w14:textId="77777777" w:rsidR="00DD0889" w:rsidRPr="0043529F" w:rsidRDefault="00DD0889" w:rsidP="00DD0889">
      <w:pPr>
        <w:tabs>
          <w:tab w:val="left" w:pos="-1080"/>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1080" w:hanging="360"/>
        <w:rPr>
          <w:rFonts w:cs="Times New Roman"/>
          <w:bCs/>
          <w:szCs w:val="24"/>
        </w:rPr>
      </w:pPr>
      <w:r w:rsidRPr="0043529F">
        <w:rPr>
          <w:rFonts w:cs="Times New Roman"/>
          <w:bCs/>
          <w:szCs w:val="24"/>
        </w:rPr>
        <w:t xml:space="preserve">4. </w:t>
      </w:r>
      <w:r w:rsidRPr="0043529F">
        <w:rPr>
          <w:rFonts w:cs="Times New Roman"/>
          <w:bCs/>
          <w:szCs w:val="24"/>
        </w:rPr>
        <w:tab/>
        <w:t>After reviewing all the facts about the case, the Dean may choose to issue a final decision in the case or appoint a Grade Review Committee of three Faculty members, who will investigate the matter and recommend a resolution to the Dean.</w:t>
      </w:r>
    </w:p>
    <w:p w14:paraId="51D84348" w14:textId="77777777" w:rsidR="00DD0889" w:rsidRPr="0043529F" w:rsidRDefault="00DD0889" w:rsidP="00DD0889">
      <w:pPr>
        <w:tabs>
          <w:tab w:val="left" w:pos="-1080"/>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hanging="360"/>
        <w:rPr>
          <w:rFonts w:cs="Times New Roman"/>
          <w:bCs/>
          <w:szCs w:val="24"/>
        </w:rPr>
      </w:pPr>
      <w:r w:rsidRPr="0043529F">
        <w:rPr>
          <w:rFonts w:cs="Times New Roman"/>
          <w:bCs/>
          <w:szCs w:val="24"/>
        </w:rPr>
        <w:t xml:space="preserve">5. </w:t>
      </w:r>
      <w:r w:rsidRPr="0043529F">
        <w:rPr>
          <w:rFonts w:cs="Times New Roman"/>
          <w:bCs/>
          <w:szCs w:val="24"/>
        </w:rPr>
        <w:tab/>
        <w:t xml:space="preserve">The Dean will then issue a final decision, </w:t>
      </w:r>
      <w:proofErr w:type="gramStart"/>
      <w:r w:rsidRPr="0043529F">
        <w:rPr>
          <w:rFonts w:cs="Times New Roman"/>
          <w:bCs/>
          <w:szCs w:val="24"/>
        </w:rPr>
        <w:t>taking into account</w:t>
      </w:r>
      <w:proofErr w:type="gramEnd"/>
      <w:r w:rsidRPr="0043529F">
        <w:rPr>
          <w:rFonts w:cs="Times New Roman"/>
          <w:bCs/>
          <w:szCs w:val="24"/>
        </w:rPr>
        <w:t xml:space="preserve"> the recommendations of the Grade Review Committee. </w:t>
      </w:r>
    </w:p>
    <w:p w14:paraId="5F2D6F93" w14:textId="1980ED8A" w:rsidR="00DD0889" w:rsidRPr="00EF042D" w:rsidRDefault="00DD0889" w:rsidP="0064678E">
      <w:pPr>
        <w:rPr>
          <w:b/>
        </w:rPr>
      </w:pPr>
      <w:r w:rsidRPr="00EF042D">
        <w:rPr>
          <w:b/>
        </w:rPr>
        <w:t>Resolution of All Other SED Complaints</w:t>
      </w:r>
      <w:r w:rsidRPr="00EF042D">
        <w:rPr>
          <w:b/>
        </w:rPr>
        <w:fldChar w:fldCharType="begin"/>
      </w:r>
      <w:r w:rsidRPr="00EF042D">
        <w:rPr>
          <w:b/>
        </w:rPr>
        <w:instrText>tc \l1 "10.3</w:instrText>
      </w:r>
      <w:r w:rsidRPr="00EF042D">
        <w:rPr>
          <w:b/>
        </w:rPr>
        <w:tab/>
        <w:instrText>Conflict with a Faculty Member over Practice</w:instrText>
      </w:r>
      <w:r w:rsidRPr="00EF042D">
        <w:rPr>
          <w:b/>
        </w:rPr>
        <w:fldChar w:fldCharType="end"/>
      </w:r>
    </w:p>
    <w:p w14:paraId="6D1E3716" w14:textId="05EAAB70" w:rsidR="00DD0889" w:rsidRPr="00EF042D" w:rsidRDefault="00DD0889" w:rsidP="00DD0889">
      <w:pPr>
        <w:shd w:val="clear" w:color="auto" w:fill="FFFFFF"/>
        <w:tabs>
          <w:tab w:val="left" w:pos="450"/>
        </w:tabs>
        <w:spacing w:after="120"/>
        <w:ind w:left="446" w:hanging="446"/>
        <w:rPr>
          <w:rFonts w:cs="Times New Roman"/>
        </w:rPr>
      </w:pPr>
      <w:r w:rsidRPr="00EF042D">
        <w:rPr>
          <w:rFonts w:cs="Times New Roman"/>
        </w:rPr>
        <w:t xml:space="preserve">Please use the following protocol in dealing with all other complaints:  </w:t>
      </w:r>
    </w:p>
    <w:p w14:paraId="3B343B48" w14:textId="77777777" w:rsidR="00DD0889" w:rsidRPr="00EF042D" w:rsidRDefault="00DD0889" w:rsidP="00100D7D">
      <w:pPr>
        <w:numPr>
          <w:ilvl w:val="0"/>
          <w:numId w:val="40"/>
        </w:numPr>
        <w:shd w:val="clear" w:color="auto" w:fill="FFFFFF"/>
        <w:tabs>
          <w:tab w:val="clear" w:pos="720"/>
          <w:tab w:val="num" w:pos="1080"/>
          <w:tab w:val="left" w:pos="1350"/>
        </w:tabs>
        <w:spacing w:after="120" w:line="240" w:lineRule="auto"/>
        <w:ind w:left="1080"/>
        <w:rPr>
          <w:rFonts w:cs="Times New Roman"/>
        </w:rPr>
      </w:pPr>
      <w:r w:rsidRPr="00EF042D">
        <w:rPr>
          <w:rFonts w:cs="Times New Roman"/>
        </w:rPr>
        <w:t xml:space="preserve">If applicable, you may first consult with your instructor or advisor. </w:t>
      </w:r>
    </w:p>
    <w:p w14:paraId="5DD30F66" w14:textId="77777777" w:rsidR="00DD0889" w:rsidRPr="00EF042D" w:rsidRDefault="00DD0889" w:rsidP="00100D7D">
      <w:pPr>
        <w:numPr>
          <w:ilvl w:val="0"/>
          <w:numId w:val="40"/>
        </w:numPr>
        <w:shd w:val="clear" w:color="auto" w:fill="FFFFFF"/>
        <w:tabs>
          <w:tab w:val="clear" w:pos="720"/>
          <w:tab w:val="num" w:pos="1080"/>
          <w:tab w:val="left" w:pos="1350"/>
        </w:tabs>
        <w:spacing w:after="120" w:line="240" w:lineRule="auto"/>
        <w:ind w:left="1080"/>
        <w:rPr>
          <w:rFonts w:cs="Times New Roman"/>
        </w:rPr>
      </w:pPr>
      <w:r w:rsidRPr="00EF042D">
        <w:rPr>
          <w:rFonts w:cs="Times New Roman"/>
        </w:rPr>
        <w:t>If your complaint remains unresolved, you may discuss it with the department chair</w:t>
      </w:r>
    </w:p>
    <w:p w14:paraId="05029885" w14:textId="77777777" w:rsidR="00DD0889" w:rsidRPr="00EF042D" w:rsidRDefault="00DD0889" w:rsidP="00100D7D">
      <w:pPr>
        <w:numPr>
          <w:ilvl w:val="0"/>
          <w:numId w:val="40"/>
        </w:numPr>
        <w:shd w:val="clear" w:color="auto" w:fill="FFFFFF"/>
        <w:tabs>
          <w:tab w:val="clear" w:pos="720"/>
          <w:tab w:val="num" w:pos="1080"/>
          <w:tab w:val="left" w:pos="1350"/>
        </w:tabs>
        <w:spacing w:after="120" w:line="255" w:lineRule="atLeast"/>
        <w:ind w:left="1080"/>
        <w:rPr>
          <w:rFonts w:cs="Times New Roman"/>
        </w:rPr>
      </w:pPr>
      <w:r w:rsidRPr="00EF042D">
        <w:rPr>
          <w:rFonts w:cs="Times New Roman"/>
        </w:rPr>
        <w:t xml:space="preserve">If the issue is still unresolved, you may submit a written complaint to the SED Dean.  </w:t>
      </w:r>
    </w:p>
    <w:p w14:paraId="4FA1DF56" w14:textId="77777777" w:rsidR="00DD0889" w:rsidRPr="00EF042D" w:rsidRDefault="00DD0889" w:rsidP="00100D7D">
      <w:pPr>
        <w:numPr>
          <w:ilvl w:val="0"/>
          <w:numId w:val="40"/>
        </w:numPr>
        <w:shd w:val="clear" w:color="auto" w:fill="FFFFFF"/>
        <w:tabs>
          <w:tab w:val="clear" w:pos="720"/>
          <w:tab w:val="num" w:pos="1080"/>
          <w:tab w:val="left" w:pos="1350"/>
        </w:tabs>
        <w:spacing w:before="100" w:beforeAutospacing="1" w:after="100" w:afterAutospacing="1" w:line="255" w:lineRule="atLeast"/>
        <w:ind w:left="1080"/>
        <w:rPr>
          <w:rFonts w:cs="Times New Roman"/>
        </w:rPr>
      </w:pPr>
      <w:r w:rsidRPr="00EF042D">
        <w:rPr>
          <w:rFonts w:cs="Times New Roman"/>
        </w:rPr>
        <w:t xml:space="preserve">If the issue remains unresolved, you may discuss the matter with the </w:t>
      </w:r>
      <w:proofErr w:type="gramStart"/>
      <w:r w:rsidRPr="00EF042D">
        <w:rPr>
          <w:rFonts w:cs="Times New Roman"/>
        </w:rPr>
        <w:t>Provost</w:t>
      </w:r>
      <w:proofErr w:type="gramEnd"/>
      <w:r w:rsidRPr="00EF042D">
        <w:rPr>
          <w:rFonts w:cs="Times New Roman"/>
        </w:rPr>
        <w:t xml:space="preserve"> who will provide a written decision which will be considered final. </w:t>
      </w:r>
    </w:p>
    <w:p w14:paraId="1001C8DA" w14:textId="77777777" w:rsidR="00DD0889" w:rsidRPr="0043529F" w:rsidRDefault="00DD0889" w:rsidP="00DD0889">
      <w:pPr>
        <w:shd w:val="clear" w:color="auto" w:fill="FFFFFF"/>
        <w:tabs>
          <w:tab w:val="left" w:pos="450"/>
          <w:tab w:val="left" w:pos="1350"/>
        </w:tabs>
        <w:spacing w:after="120"/>
        <w:ind w:left="446"/>
        <w:rPr>
          <w:rFonts w:cs="Times New Roman"/>
          <w:szCs w:val="24"/>
        </w:rPr>
      </w:pPr>
      <w:r w:rsidRPr="0043529F">
        <w:rPr>
          <w:rFonts w:cs="Times New Roman"/>
          <w:szCs w:val="24"/>
        </w:rPr>
        <w:lastRenderedPageBreak/>
        <w:t xml:space="preserve">At any point in the complaint process you may consult with either of two University Ombudspersons whose role is to facilitate understanding, communication, and resolution of conflicts.  They may help by identifying and explaining relevant university policies, procedures, and problem-solving channels.  The Ombudspersons will also help you to explore options or help identify University programs and resources that might be of benefit.  The Ombudspersons do not get involved in:  </w:t>
      </w:r>
    </w:p>
    <w:p w14:paraId="2F83082C" w14:textId="77777777" w:rsidR="00DD0889" w:rsidRPr="0043529F" w:rsidRDefault="00DD0889" w:rsidP="00100D7D">
      <w:pPr>
        <w:numPr>
          <w:ilvl w:val="0"/>
          <w:numId w:val="41"/>
        </w:numPr>
        <w:shd w:val="clear" w:color="auto" w:fill="FFFFFF"/>
        <w:spacing w:after="0" w:line="240" w:lineRule="auto"/>
        <w:ind w:left="1080"/>
        <w:rPr>
          <w:rFonts w:cs="Times New Roman"/>
          <w:szCs w:val="24"/>
        </w:rPr>
      </w:pPr>
      <w:r w:rsidRPr="0043529F">
        <w:rPr>
          <w:rFonts w:cs="Times New Roman"/>
          <w:szCs w:val="24"/>
        </w:rPr>
        <w:t>Legal advice or legal representation</w:t>
      </w:r>
    </w:p>
    <w:p w14:paraId="50DD4392" w14:textId="77777777" w:rsidR="00DD0889" w:rsidRPr="0043529F" w:rsidRDefault="00DD0889" w:rsidP="00100D7D">
      <w:pPr>
        <w:numPr>
          <w:ilvl w:val="0"/>
          <w:numId w:val="41"/>
        </w:numPr>
        <w:shd w:val="clear" w:color="auto" w:fill="FFFFFF"/>
        <w:spacing w:before="100" w:beforeAutospacing="1" w:after="100" w:afterAutospacing="1" w:line="255" w:lineRule="atLeast"/>
        <w:ind w:left="1080"/>
        <w:rPr>
          <w:rFonts w:cs="Times New Roman"/>
          <w:szCs w:val="24"/>
        </w:rPr>
      </w:pPr>
      <w:r w:rsidRPr="0043529F">
        <w:rPr>
          <w:rFonts w:cs="Times New Roman"/>
          <w:szCs w:val="24"/>
        </w:rPr>
        <w:t>Non-University related disagreements or problems</w:t>
      </w:r>
    </w:p>
    <w:p w14:paraId="1DD036B4" w14:textId="77777777" w:rsidR="0043529F" w:rsidRDefault="00DD0889" w:rsidP="00100D7D">
      <w:pPr>
        <w:numPr>
          <w:ilvl w:val="0"/>
          <w:numId w:val="41"/>
        </w:numPr>
        <w:shd w:val="clear" w:color="auto" w:fill="FFFFFF"/>
        <w:spacing w:before="100" w:beforeAutospacing="1" w:after="100" w:afterAutospacing="1" w:line="255" w:lineRule="atLeast"/>
        <w:ind w:left="1080"/>
        <w:rPr>
          <w:rFonts w:cs="Times New Roman"/>
          <w:szCs w:val="24"/>
        </w:rPr>
      </w:pPr>
      <w:r w:rsidRPr="0043529F">
        <w:rPr>
          <w:rFonts w:cs="Times New Roman"/>
          <w:szCs w:val="24"/>
        </w:rPr>
        <w:t>Filing grievances or making formal complaints</w:t>
      </w:r>
    </w:p>
    <w:p w14:paraId="72AD0103" w14:textId="3A6A5F21" w:rsidR="00DD0889" w:rsidRPr="0043529F" w:rsidRDefault="00DD0889" w:rsidP="00100D7D">
      <w:pPr>
        <w:numPr>
          <w:ilvl w:val="0"/>
          <w:numId w:val="41"/>
        </w:numPr>
        <w:shd w:val="clear" w:color="auto" w:fill="FFFFFF"/>
        <w:spacing w:before="100" w:beforeAutospacing="1" w:after="100" w:afterAutospacing="1" w:line="255" w:lineRule="atLeast"/>
        <w:ind w:left="1080"/>
        <w:rPr>
          <w:rFonts w:cs="Times New Roman"/>
          <w:szCs w:val="24"/>
        </w:rPr>
      </w:pPr>
      <w:r w:rsidRPr="0043529F">
        <w:rPr>
          <w:rFonts w:cs="Times New Roman"/>
          <w:szCs w:val="24"/>
        </w:rPr>
        <w:t xml:space="preserve">Representation of students in formal University procedures </w:t>
      </w:r>
    </w:p>
    <w:p w14:paraId="0243A5AF" w14:textId="2D3D2A5F" w:rsidR="00D922B2" w:rsidRPr="00C41858" w:rsidRDefault="00D922B2" w:rsidP="003D2D0C">
      <w:pPr>
        <w:pStyle w:val="Heading1"/>
        <w:pBdr>
          <w:bottom w:val="single" w:sz="4" w:space="1" w:color="auto"/>
        </w:pBdr>
        <w:rPr>
          <w:rFonts w:ascii="Times New Roman" w:hAnsi="Times New Roman" w:cs="Times New Roman"/>
        </w:rPr>
      </w:pPr>
      <w:bookmarkStart w:id="184" w:name="_Toc69049485"/>
      <w:r w:rsidRPr="00C41858">
        <w:rPr>
          <w:rFonts w:ascii="Times New Roman" w:hAnsi="Times New Roman" w:cs="Times New Roman"/>
        </w:rPr>
        <w:t>PRACTICUM</w:t>
      </w:r>
      <w:bookmarkEnd w:id="184"/>
    </w:p>
    <w:p w14:paraId="7837EBC2" w14:textId="044B75C4" w:rsidR="00D922B2" w:rsidRPr="00C41858" w:rsidRDefault="00D922B2" w:rsidP="004A2242">
      <w:pPr>
        <w:rPr>
          <w:rFonts w:cs="Times New Roman"/>
        </w:rPr>
      </w:pPr>
      <w:r w:rsidRPr="00C41858">
        <w:rPr>
          <w:rFonts w:cs="Times New Roman"/>
        </w:rPr>
        <w:t xml:space="preserve">Students entering in the Fall Semester are </w:t>
      </w:r>
      <w:r w:rsidR="00EF042D">
        <w:rPr>
          <w:rFonts w:cs="Times New Roman"/>
        </w:rPr>
        <w:t>typically eligible to begin</w:t>
      </w:r>
      <w:r w:rsidR="00CE5EEA" w:rsidRPr="00C41858">
        <w:rPr>
          <w:rFonts w:cs="Times New Roman"/>
        </w:rPr>
        <w:t xml:space="preserve"> practicum during the second (s</w:t>
      </w:r>
      <w:r w:rsidRPr="00C41858">
        <w:rPr>
          <w:rFonts w:cs="Times New Roman"/>
        </w:rPr>
        <w:t xml:space="preserve">pring) semester of their first year. Prerequisites for </w:t>
      </w:r>
      <w:r w:rsidR="00A0561D" w:rsidRPr="00C41858">
        <w:rPr>
          <w:rFonts w:cs="Times New Roman"/>
        </w:rPr>
        <w:t>G</w:t>
      </w:r>
      <w:r w:rsidRPr="00C41858">
        <w:rPr>
          <w:rFonts w:cs="Times New Roman"/>
        </w:rPr>
        <w:t xml:space="preserve">DPC650 Practicum in Counseling are:  </w:t>
      </w:r>
      <w:r w:rsidR="00A0561D" w:rsidRPr="00C41858">
        <w:rPr>
          <w:rFonts w:cs="Times New Roman"/>
        </w:rPr>
        <w:t>G</w:t>
      </w:r>
      <w:r w:rsidRPr="00C41858">
        <w:rPr>
          <w:rFonts w:cs="Times New Roman"/>
        </w:rPr>
        <w:t xml:space="preserve">DPC635 Theories and Techniques of Counseling, </w:t>
      </w:r>
      <w:r w:rsidR="00A0561D" w:rsidRPr="00C41858">
        <w:rPr>
          <w:rFonts w:cs="Times New Roman"/>
        </w:rPr>
        <w:t>G</w:t>
      </w:r>
      <w:r w:rsidRPr="00C41858">
        <w:rPr>
          <w:rFonts w:cs="Times New Roman"/>
        </w:rPr>
        <w:t xml:space="preserve">DPC638 Group Processes, </w:t>
      </w:r>
      <w:r w:rsidR="00A0561D" w:rsidRPr="00C41858">
        <w:rPr>
          <w:rFonts w:cs="Times New Roman"/>
        </w:rPr>
        <w:t>G</w:t>
      </w:r>
      <w:r w:rsidRPr="00C41858">
        <w:rPr>
          <w:rFonts w:cs="Times New Roman"/>
        </w:rPr>
        <w:t>DPC6</w:t>
      </w:r>
      <w:r w:rsidR="00CA1A6A">
        <w:rPr>
          <w:rFonts w:cs="Times New Roman"/>
        </w:rPr>
        <w:t>45</w:t>
      </w:r>
      <w:r w:rsidRPr="00C41858">
        <w:rPr>
          <w:rFonts w:cs="Times New Roman"/>
        </w:rPr>
        <w:t xml:space="preserve"> </w:t>
      </w:r>
      <w:r w:rsidR="00CA1A6A">
        <w:rPr>
          <w:rFonts w:cs="Times New Roman"/>
        </w:rPr>
        <w:t>Professional Issues for Counselors</w:t>
      </w:r>
      <w:r w:rsidR="00EF042D">
        <w:rPr>
          <w:rFonts w:cs="Times New Roman"/>
        </w:rPr>
        <w:t>, and GDPC629 Psychopathology</w:t>
      </w:r>
      <w:r w:rsidR="00F674C9">
        <w:rPr>
          <w:rFonts w:cs="Times New Roman"/>
        </w:rPr>
        <w:t xml:space="preserve"> for CMHC students</w:t>
      </w:r>
      <w:r w:rsidR="00E44F82">
        <w:rPr>
          <w:rFonts w:cs="Times New Roman"/>
        </w:rPr>
        <w:tab/>
      </w:r>
      <w:r w:rsidRPr="00C41858">
        <w:rPr>
          <w:rFonts w:cs="Times New Roman"/>
        </w:rPr>
        <w:t>. In addition, each student must participate in a minimum of eight weekly personal counseling sessions</w:t>
      </w:r>
      <w:r w:rsidR="006F7ED3" w:rsidRPr="00C41858">
        <w:rPr>
          <w:rFonts w:cs="Times New Roman"/>
        </w:rPr>
        <w:t>, which can be received through</w:t>
      </w:r>
      <w:r w:rsidRPr="00C41858">
        <w:rPr>
          <w:rFonts w:cs="Times New Roman"/>
        </w:rPr>
        <w:t xml:space="preserve"> the Andrews University Counseling and Testing Center</w:t>
      </w:r>
      <w:r w:rsidR="006F7ED3" w:rsidRPr="00C41858">
        <w:rPr>
          <w:rFonts w:cs="Times New Roman"/>
        </w:rPr>
        <w:t xml:space="preserve"> or a licensed counselor in the community of your choice,</w:t>
      </w:r>
      <w:r w:rsidRPr="00C41858">
        <w:rPr>
          <w:rFonts w:cs="Times New Roman"/>
        </w:rPr>
        <w:t xml:space="preserve"> before starting practicum.  </w:t>
      </w:r>
      <w:r w:rsidR="006F7ED3" w:rsidRPr="00C41858">
        <w:rPr>
          <w:rFonts w:cs="Times New Roman"/>
        </w:rPr>
        <w:t xml:space="preserve">If you plan to obtain the eight counseling sessions needed through the Counseling and Testing Center (also housed within Bell Hall, Suite 123), please make sure to visit the Counseling and Testing Center early in the Fall Semester </w:t>
      </w:r>
      <w:proofErr w:type="gramStart"/>
      <w:r w:rsidR="006F7ED3" w:rsidRPr="00C41858">
        <w:rPr>
          <w:rFonts w:cs="Times New Roman"/>
        </w:rPr>
        <w:t>in order to</w:t>
      </w:r>
      <w:proofErr w:type="gramEnd"/>
      <w:r w:rsidR="006F7ED3" w:rsidRPr="00C41858">
        <w:rPr>
          <w:rFonts w:cs="Times New Roman"/>
        </w:rPr>
        <w:t xml:space="preserve"> set up the eight personal counseling sessions as soon as possible.</w:t>
      </w:r>
    </w:p>
    <w:p w14:paraId="145C72BC" w14:textId="614E6013" w:rsidR="00D922B2" w:rsidRPr="00C41858" w:rsidRDefault="00D922B2" w:rsidP="00783B28">
      <w:pPr>
        <w:rPr>
          <w:rFonts w:cs="Times New Roman"/>
        </w:rPr>
      </w:pPr>
      <w:r w:rsidRPr="00C41858">
        <w:rPr>
          <w:rFonts w:cs="Times New Roman"/>
        </w:rPr>
        <w:t xml:space="preserve">During their practicum experience, students are expected to complete a minimum of 100 clock hours of clinical experience, 40 hours of which must be accumulated in direct client contact. Each student in practicum receives liability insurance coverage through the university up to $1,000,000.  </w:t>
      </w:r>
      <w:r w:rsidR="00783B28">
        <w:rPr>
          <w:rFonts w:cs="Times New Roman"/>
        </w:rPr>
        <w:t xml:space="preserve">Additionally, CACREP requires that each practicum and internship student maintain an </w:t>
      </w:r>
      <w:r w:rsidR="00783B28" w:rsidRPr="00783B28">
        <w:rPr>
          <w:rFonts w:cs="Times New Roman"/>
        </w:rPr>
        <w:t xml:space="preserve">individual professional counseling liability insurance </w:t>
      </w:r>
      <w:r w:rsidR="00783B28">
        <w:rPr>
          <w:rFonts w:cs="Times New Roman"/>
        </w:rPr>
        <w:t xml:space="preserve">policy.  This must be documented through Check Point #1 of the Professional Portfolio before being allowed to start practicum.  </w:t>
      </w:r>
      <w:r w:rsidR="0044731D">
        <w:rPr>
          <w:rFonts w:cs="Times New Roman"/>
        </w:rPr>
        <w:t xml:space="preserve">Free liability insurance is available through the ACA student membership.  </w:t>
      </w:r>
    </w:p>
    <w:p w14:paraId="39AA4713" w14:textId="77777777" w:rsidR="00D922B2" w:rsidRPr="00C41858" w:rsidRDefault="00D922B2" w:rsidP="004A2242">
      <w:pPr>
        <w:rPr>
          <w:rFonts w:cs="Times New Roman"/>
        </w:rPr>
      </w:pPr>
      <w:r w:rsidRPr="00C41858">
        <w:rPr>
          <w:rFonts w:cs="Times New Roman"/>
        </w:rPr>
        <w:t xml:space="preserve">Students receive </w:t>
      </w:r>
      <w:r w:rsidRPr="00C41858">
        <w:rPr>
          <w:rFonts w:cs="Times New Roman"/>
          <w:u w:val="thick"/>
        </w:rPr>
        <w:t>one and a half</w:t>
      </w:r>
      <w:r w:rsidRPr="00C41858">
        <w:rPr>
          <w:rFonts w:cs="Times New Roman"/>
        </w:rPr>
        <w:t xml:space="preserve"> hours of group supervision and </w:t>
      </w:r>
      <w:r w:rsidRPr="00C41858">
        <w:rPr>
          <w:rFonts w:cs="Times New Roman"/>
          <w:u w:val="thick"/>
        </w:rPr>
        <w:t>one</w:t>
      </w:r>
      <w:r w:rsidRPr="00C41858">
        <w:rPr>
          <w:rFonts w:cs="Times New Roman"/>
        </w:rPr>
        <w:t xml:space="preserve"> hour of individual or triadic supervision each week. Each session with a client must be recorded and students must be prepared to present selected portions of recorded sessions in group supervision as well as individual or triadic supervision.</w:t>
      </w:r>
    </w:p>
    <w:p w14:paraId="3BD2C345" w14:textId="77777777" w:rsidR="00D922B2" w:rsidRPr="00C41858" w:rsidRDefault="00D922B2" w:rsidP="004A2242">
      <w:pPr>
        <w:rPr>
          <w:rFonts w:cs="Times New Roman"/>
        </w:rPr>
      </w:pPr>
      <w:r w:rsidRPr="00C41858">
        <w:rPr>
          <w:rFonts w:cs="Times New Roman"/>
        </w:rPr>
        <w:t xml:space="preserve">For this practicum experience, all sessions are conducted in the Andrews Community Counseling Center (ACCC). Clear professional boundaries must be maintained in the therapeutic relationship. Each session should last 45 to 50 minutes and may be scheduled once a week or more frequently as the case demands. Students are expected to adhere to ACCC procedures as outlined in the </w:t>
      </w:r>
      <w:r w:rsidRPr="00C41858">
        <w:rPr>
          <w:rFonts w:cs="Times New Roman"/>
          <w:i/>
          <w:iCs/>
        </w:rPr>
        <w:t>ACCC Manual.</w:t>
      </w:r>
    </w:p>
    <w:p w14:paraId="1F9A152C" w14:textId="77777777" w:rsidR="00D922B2" w:rsidRPr="00C41858" w:rsidRDefault="00D922B2" w:rsidP="004A2242">
      <w:pPr>
        <w:rPr>
          <w:rFonts w:cs="Times New Roman"/>
        </w:rPr>
      </w:pPr>
      <w:proofErr w:type="gramStart"/>
      <w:r w:rsidRPr="00C41858">
        <w:rPr>
          <w:rFonts w:cs="Times New Roman"/>
        </w:rPr>
        <w:t>In order for</w:t>
      </w:r>
      <w:proofErr w:type="gramEnd"/>
      <w:r w:rsidRPr="00C41858">
        <w:rPr>
          <w:rFonts w:cs="Times New Roman"/>
        </w:rPr>
        <w:t xml:space="preserve"> a student to accumulate 40 hours of direct client contact in one semester, it is usually necessary for them to maintain an active caseload of four clients. These clients may include children, adolescents, adults, or elderly persons. The presenting problems of clients may be related to academic, career, or personal/interpersonal concerns.</w:t>
      </w:r>
    </w:p>
    <w:p w14:paraId="752AEA0F" w14:textId="77777777" w:rsidR="00D922B2" w:rsidRPr="00C41858" w:rsidRDefault="00D922B2" w:rsidP="004A2242">
      <w:pPr>
        <w:rPr>
          <w:rFonts w:cs="Times New Roman"/>
        </w:rPr>
      </w:pPr>
      <w:r w:rsidRPr="00C41858">
        <w:rPr>
          <w:rFonts w:cs="Times New Roman"/>
        </w:rPr>
        <w:t>To successfully complete practicum, students must:</w:t>
      </w:r>
    </w:p>
    <w:p w14:paraId="0A6240AE" w14:textId="77777777" w:rsidR="00D922B2" w:rsidRPr="00C41858" w:rsidRDefault="00D922B2" w:rsidP="00100D7D">
      <w:pPr>
        <w:pStyle w:val="Body"/>
        <w:numPr>
          <w:ilvl w:val="1"/>
          <w:numId w:val="7"/>
        </w:numPr>
        <w:jc w:val="left"/>
        <w:rPr>
          <w:sz w:val="22"/>
          <w:szCs w:val="22"/>
        </w:rPr>
      </w:pPr>
      <w:r w:rsidRPr="00C41858">
        <w:rPr>
          <w:sz w:val="22"/>
          <w:szCs w:val="22"/>
        </w:rPr>
        <w:lastRenderedPageBreak/>
        <w:t>Demonstrate satisfactory competence.</w:t>
      </w:r>
    </w:p>
    <w:p w14:paraId="7658172B" w14:textId="77777777" w:rsidR="00D922B2" w:rsidRPr="00C41858" w:rsidRDefault="00D922B2" w:rsidP="00100D7D">
      <w:pPr>
        <w:pStyle w:val="Body"/>
        <w:numPr>
          <w:ilvl w:val="1"/>
          <w:numId w:val="7"/>
        </w:numPr>
        <w:jc w:val="left"/>
        <w:rPr>
          <w:sz w:val="22"/>
          <w:szCs w:val="22"/>
        </w:rPr>
      </w:pPr>
      <w:r w:rsidRPr="00C41858">
        <w:rPr>
          <w:sz w:val="22"/>
          <w:szCs w:val="22"/>
        </w:rPr>
        <w:t xml:space="preserve">Accumulate a </w:t>
      </w:r>
      <w:r w:rsidRPr="00C41858">
        <w:rPr>
          <w:sz w:val="22"/>
          <w:szCs w:val="22"/>
          <w:u w:val="thick"/>
        </w:rPr>
        <w:t>minimum</w:t>
      </w:r>
      <w:r w:rsidRPr="00C41858">
        <w:rPr>
          <w:sz w:val="22"/>
          <w:szCs w:val="22"/>
        </w:rPr>
        <w:t xml:space="preserve"> </w:t>
      </w:r>
      <w:r w:rsidRPr="00C41858">
        <w:rPr>
          <w:sz w:val="22"/>
          <w:szCs w:val="22"/>
          <w:u w:val="thick"/>
        </w:rPr>
        <w:t>total</w:t>
      </w:r>
      <w:r w:rsidRPr="00C41858">
        <w:rPr>
          <w:sz w:val="22"/>
          <w:szCs w:val="22"/>
        </w:rPr>
        <w:t xml:space="preserve"> of 100 clock hours of experience of which 40 hours must involve direct client contact.</w:t>
      </w:r>
    </w:p>
    <w:p w14:paraId="2C7DC329" w14:textId="77777777" w:rsidR="00D922B2" w:rsidRPr="00C41858" w:rsidRDefault="00D922B2" w:rsidP="00D922B2">
      <w:pPr>
        <w:pStyle w:val="BasicParagraph"/>
        <w:spacing w:line="239" w:lineRule="auto"/>
        <w:rPr>
          <w:rFonts w:ascii="Times New Roman" w:hAnsi="Times New Roman" w:cs="Times New Roman"/>
          <w:sz w:val="22"/>
          <w:szCs w:val="22"/>
        </w:rPr>
      </w:pPr>
    </w:p>
    <w:p w14:paraId="6FB4BD28" w14:textId="7CF74F7C" w:rsidR="00D922B2" w:rsidRPr="00C41858" w:rsidRDefault="00D922B2" w:rsidP="004A2242">
      <w:pPr>
        <w:rPr>
          <w:rFonts w:cs="Times New Roman"/>
        </w:rPr>
      </w:pPr>
      <w:r w:rsidRPr="00C41858">
        <w:rPr>
          <w:rFonts w:cs="Times New Roman"/>
        </w:rPr>
        <w:t xml:space="preserve">Students are reminded that the total of 40 hours of direct client contact is a </w:t>
      </w:r>
      <w:r w:rsidRPr="00C41858">
        <w:rPr>
          <w:rFonts w:cs="Times New Roman"/>
          <w:u w:val="thick"/>
        </w:rPr>
        <w:t>minimum</w:t>
      </w:r>
      <w:r w:rsidRPr="00C41858">
        <w:rPr>
          <w:rFonts w:cs="Times New Roman"/>
        </w:rPr>
        <w:t xml:space="preserve"> and that, if de</w:t>
      </w:r>
      <w:r w:rsidR="00A54FAC" w:rsidRPr="00C41858">
        <w:rPr>
          <w:rFonts w:cs="Times New Roman"/>
        </w:rPr>
        <w:t>e</w:t>
      </w:r>
      <w:r w:rsidRPr="00C41858">
        <w:rPr>
          <w:rFonts w:cs="Times New Roman"/>
        </w:rPr>
        <w:t xml:space="preserve">med </w:t>
      </w:r>
      <w:r w:rsidR="004939F3" w:rsidRPr="00C41858">
        <w:rPr>
          <w:rFonts w:cs="Times New Roman"/>
        </w:rPr>
        <w:t xml:space="preserve">necessary by their supervisor, </w:t>
      </w:r>
      <w:r w:rsidRPr="00C41858">
        <w:rPr>
          <w:rFonts w:cs="Times New Roman"/>
        </w:rPr>
        <w:t>they may need more experience to develop satisfactory competency.</w:t>
      </w:r>
    </w:p>
    <w:p w14:paraId="03C98964" w14:textId="77777777" w:rsidR="00D922B2" w:rsidRPr="00C41858" w:rsidRDefault="00D922B2" w:rsidP="003346C9">
      <w:pPr>
        <w:pStyle w:val="Heading1"/>
        <w:pBdr>
          <w:bottom w:val="single" w:sz="4" w:space="1" w:color="auto"/>
        </w:pBdr>
        <w:rPr>
          <w:rFonts w:ascii="Times New Roman" w:hAnsi="Times New Roman" w:cs="Times New Roman"/>
        </w:rPr>
      </w:pPr>
      <w:bookmarkStart w:id="185" w:name="_Toc69049486"/>
      <w:r w:rsidRPr="00C41858">
        <w:rPr>
          <w:rFonts w:ascii="Times New Roman" w:hAnsi="Times New Roman" w:cs="Times New Roman"/>
        </w:rPr>
        <w:t>PERSONAL COUNSELING EXPERIENCE</w:t>
      </w:r>
      <w:bookmarkEnd w:id="185"/>
    </w:p>
    <w:p w14:paraId="65A87D7E" w14:textId="0740F9AD" w:rsidR="00D922B2" w:rsidRPr="00C41858" w:rsidRDefault="006F7ED3" w:rsidP="004A2242">
      <w:pPr>
        <w:rPr>
          <w:rFonts w:cs="Times New Roman"/>
        </w:rPr>
      </w:pPr>
      <w:r w:rsidRPr="00C41858">
        <w:rPr>
          <w:rFonts w:cs="Times New Roman"/>
        </w:rPr>
        <w:t>As briefly mentioned before, a</w:t>
      </w:r>
      <w:r w:rsidR="00D922B2" w:rsidRPr="00C41858">
        <w:rPr>
          <w:rFonts w:cs="Times New Roman"/>
        </w:rPr>
        <w:t xml:space="preserve">ll students in the Clinical Mental Health Counseling or School Counseling programs are required to attend </w:t>
      </w:r>
      <w:r w:rsidRPr="00C41858">
        <w:rPr>
          <w:rFonts w:cs="Times New Roman"/>
        </w:rPr>
        <w:t>eight (8)</w:t>
      </w:r>
      <w:r w:rsidR="00D922B2" w:rsidRPr="00C41858">
        <w:rPr>
          <w:rFonts w:cs="Times New Roman"/>
        </w:rPr>
        <w:t xml:space="preserve"> sessions of personal counseling. These sessions may be held on campus at the Counseling and Testing Center (call for an appointment at (269) 471-3470 or by a licensed therapist of your choice in the community. A letter from your counselor upon the completion of the 8 individual sessions is required. The topics or outcome will remain confidential. The department only needs to know that the requirement has been completed.</w:t>
      </w:r>
    </w:p>
    <w:p w14:paraId="0BE34582" w14:textId="77777777" w:rsidR="00D922B2" w:rsidRPr="00C41858" w:rsidRDefault="00D922B2" w:rsidP="004A2242">
      <w:pPr>
        <w:rPr>
          <w:rFonts w:cs="Times New Roman"/>
        </w:rPr>
      </w:pPr>
      <w:r w:rsidRPr="00C41858">
        <w:rPr>
          <w:rFonts w:cs="Times New Roman"/>
        </w:rPr>
        <w:t>We invite you to take advantage of this experience to its fullest.  Not only will this allow you to experience what it feels like to go and see a counselor, but it will also allow you to celebrate, heal from, work on, or reflect upon the experiences of your life. Some of the areas you may want to explore are the following:</w:t>
      </w:r>
    </w:p>
    <w:p w14:paraId="28EE53EF" w14:textId="77777777" w:rsidR="00D922B2" w:rsidRPr="00C41858" w:rsidRDefault="00D922B2" w:rsidP="00100D7D">
      <w:pPr>
        <w:pStyle w:val="Body"/>
        <w:numPr>
          <w:ilvl w:val="0"/>
          <w:numId w:val="8"/>
        </w:numPr>
        <w:jc w:val="left"/>
        <w:rPr>
          <w:sz w:val="22"/>
          <w:szCs w:val="22"/>
        </w:rPr>
      </w:pPr>
      <w:r w:rsidRPr="00C41858">
        <w:rPr>
          <w:sz w:val="22"/>
          <w:szCs w:val="22"/>
        </w:rPr>
        <w:t>Why did I pick counseling as a career?</w:t>
      </w:r>
    </w:p>
    <w:p w14:paraId="5A16CB25" w14:textId="77777777" w:rsidR="00D922B2" w:rsidRPr="00C41858" w:rsidRDefault="00D922B2" w:rsidP="00100D7D">
      <w:pPr>
        <w:pStyle w:val="Body"/>
        <w:numPr>
          <w:ilvl w:val="0"/>
          <w:numId w:val="8"/>
        </w:numPr>
        <w:jc w:val="left"/>
        <w:rPr>
          <w:sz w:val="22"/>
          <w:szCs w:val="22"/>
        </w:rPr>
      </w:pPr>
      <w:r w:rsidRPr="00C41858">
        <w:rPr>
          <w:sz w:val="22"/>
          <w:szCs w:val="22"/>
        </w:rPr>
        <w:t>What is my world view on sensitive topics such as race, racism, homosexuality, abortions, etc.</w:t>
      </w:r>
    </w:p>
    <w:p w14:paraId="377C23AF" w14:textId="77777777" w:rsidR="00D922B2" w:rsidRPr="00C41858" w:rsidRDefault="00D922B2" w:rsidP="00100D7D">
      <w:pPr>
        <w:pStyle w:val="Body"/>
        <w:numPr>
          <w:ilvl w:val="0"/>
          <w:numId w:val="8"/>
        </w:numPr>
        <w:jc w:val="left"/>
        <w:rPr>
          <w:sz w:val="22"/>
          <w:szCs w:val="22"/>
        </w:rPr>
      </w:pPr>
      <w:r w:rsidRPr="00C41858">
        <w:rPr>
          <w:sz w:val="22"/>
          <w:szCs w:val="22"/>
        </w:rPr>
        <w:t>What are my strengths?  My weaknesses?</w:t>
      </w:r>
    </w:p>
    <w:p w14:paraId="3071B0DD" w14:textId="77777777" w:rsidR="00D922B2" w:rsidRPr="00C41858" w:rsidRDefault="00D922B2" w:rsidP="00100D7D">
      <w:pPr>
        <w:pStyle w:val="Body"/>
        <w:numPr>
          <w:ilvl w:val="0"/>
          <w:numId w:val="8"/>
        </w:numPr>
        <w:jc w:val="left"/>
        <w:rPr>
          <w:sz w:val="22"/>
          <w:szCs w:val="22"/>
        </w:rPr>
      </w:pPr>
      <w:r w:rsidRPr="00C41858">
        <w:rPr>
          <w:sz w:val="22"/>
          <w:szCs w:val="22"/>
        </w:rPr>
        <w:t>What areas do I need to grow in?</w:t>
      </w:r>
    </w:p>
    <w:p w14:paraId="149AE248" w14:textId="77777777" w:rsidR="00D922B2" w:rsidRPr="00C41858" w:rsidRDefault="00D922B2" w:rsidP="00100D7D">
      <w:pPr>
        <w:pStyle w:val="Body"/>
        <w:numPr>
          <w:ilvl w:val="0"/>
          <w:numId w:val="8"/>
        </w:numPr>
        <w:jc w:val="left"/>
        <w:rPr>
          <w:sz w:val="22"/>
          <w:szCs w:val="22"/>
        </w:rPr>
      </w:pPr>
      <w:r w:rsidRPr="00C41858">
        <w:rPr>
          <w:sz w:val="22"/>
          <w:szCs w:val="22"/>
        </w:rPr>
        <w:t>How has my family-life affected who I am today?</w:t>
      </w:r>
    </w:p>
    <w:p w14:paraId="14E7AF63" w14:textId="77777777" w:rsidR="00D922B2" w:rsidRPr="00C41858" w:rsidRDefault="00D922B2" w:rsidP="00100D7D">
      <w:pPr>
        <w:pStyle w:val="Body"/>
        <w:numPr>
          <w:ilvl w:val="0"/>
          <w:numId w:val="8"/>
        </w:numPr>
        <w:jc w:val="left"/>
        <w:rPr>
          <w:sz w:val="22"/>
          <w:szCs w:val="22"/>
        </w:rPr>
      </w:pPr>
      <w:r w:rsidRPr="00C41858">
        <w:rPr>
          <w:sz w:val="22"/>
          <w:szCs w:val="22"/>
        </w:rPr>
        <w:t>How have I developed mentally, socially, spiritually, and physically.  Any areas need more attention by me than the others?</w:t>
      </w:r>
    </w:p>
    <w:p w14:paraId="17402A88" w14:textId="77777777" w:rsidR="00D922B2" w:rsidRPr="00C41858" w:rsidRDefault="00D922B2" w:rsidP="00100D7D">
      <w:pPr>
        <w:pStyle w:val="Body"/>
        <w:numPr>
          <w:ilvl w:val="0"/>
          <w:numId w:val="8"/>
        </w:numPr>
        <w:jc w:val="left"/>
        <w:rPr>
          <w:sz w:val="22"/>
          <w:szCs w:val="22"/>
        </w:rPr>
      </w:pPr>
      <w:r w:rsidRPr="00C41858">
        <w:rPr>
          <w:sz w:val="22"/>
          <w:szCs w:val="22"/>
        </w:rPr>
        <w:t>What were some of the critical turning points in my life?</w:t>
      </w:r>
    </w:p>
    <w:p w14:paraId="13AC546A" w14:textId="77777777" w:rsidR="00D922B2" w:rsidRPr="00C41858" w:rsidRDefault="00D922B2" w:rsidP="00100D7D">
      <w:pPr>
        <w:pStyle w:val="Body"/>
        <w:numPr>
          <w:ilvl w:val="0"/>
          <w:numId w:val="8"/>
        </w:numPr>
        <w:jc w:val="left"/>
        <w:rPr>
          <w:sz w:val="22"/>
          <w:szCs w:val="22"/>
        </w:rPr>
      </w:pPr>
      <w:r w:rsidRPr="00C41858">
        <w:rPr>
          <w:sz w:val="22"/>
          <w:szCs w:val="22"/>
        </w:rPr>
        <w:t>How might I become a better person?</w:t>
      </w:r>
    </w:p>
    <w:p w14:paraId="552F120A" w14:textId="77777777" w:rsidR="00D922B2" w:rsidRPr="00C41858" w:rsidRDefault="00D922B2" w:rsidP="00100D7D">
      <w:pPr>
        <w:pStyle w:val="Body"/>
        <w:numPr>
          <w:ilvl w:val="0"/>
          <w:numId w:val="8"/>
        </w:numPr>
        <w:jc w:val="left"/>
        <w:rPr>
          <w:sz w:val="22"/>
          <w:szCs w:val="22"/>
        </w:rPr>
      </w:pPr>
      <w:r w:rsidRPr="00C41858">
        <w:rPr>
          <w:sz w:val="22"/>
          <w:szCs w:val="22"/>
        </w:rPr>
        <w:t>Address personal issues.</w:t>
      </w:r>
    </w:p>
    <w:p w14:paraId="09D3F7EE" w14:textId="77777777" w:rsidR="00D922B2" w:rsidRPr="00C41858" w:rsidRDefault="00D922B2" w:rsidP="00100D7D">
      <w:pPr>
        <w:pStyle w:val="Body"/>
        <w:numPr>
          <w:ilvl w:val="0"/>
          <w:numId w:val="8"/>
        </w:numPr>
        <w:jc w:val="left"/>
        <w:rPr>
          <w:sz w:val="22"/>
          <w:szCs w:val="22"/>
        </w:rPr>
      </w:pPr>
      <w:r w:rsidRPr="00C41858">
        <w:rPr>
          <w:sz w:val="22"/>
          <w:szCs w:val="22"/>
        </w:rPr>
        <w:t>Address personal relationships.</w:t>
      </w:r>
    </w:p>
    <w:p w14:paraId="23DB2753" w14:textId="77777777" w:rsidR="00D922B2" w:rsidRPr="00C41858" w:rsidRDefault="00D922B2" w:rsidP="00100D7D">
      <w:pPr>
        <w:pStyle w:val="Body"/>
        <w:numPr>
          <w:ilvl w:val="0"/>
          <w:numId w:val="8"/>
        </w:numPr>
        <w:jc w:val="left"/>
        <w:rPr>
          <w:sz w:val="22"/>
          <w:szCs w:val="22"/>
        </w:rPr>
      </w:pPr>
      <w:r w:rsidRPr="00C41858">
        <w:rPr>
          <w:sz w:val="22"/>
          <w:szCs w:val="22"/>
        </w:rPr>
        <w:t>Etcetera</w:t>
      </w:r>
    </w:p>
    <w:p w14:paraId="29806808" w14:textId="77777777" w:rsidR="00D922B2" w:rsidRPr="00C41858" w:rsidRDefault="00D922B2" w:rsidP="00D922B2">
      <w:pPr>
        <w:pStyle w:val="Body"/>
        <w:rPr>
          <w:sz w:val="22"/>
          <w:szCs w:val="22"/>
        </w:rPr>
      </w:pPr>
    </w:p>
    <w:p w14:paraId="3E23BC52" w14:textId="77777777" w:rsidR="00D922B2" w:rsidRPr="00C41858" w:rsidRDefault="00D922B2" w:rsidP="004A2242">
      <w:pPr>
        <w:rPr>
          <w:rFonts w:cs="Times New Roman"/>
        </w:rPr>
      </w:pPr>
      <w:r w:rsidRPr="00C41858">
        <w:rPr>
          <w:rFonts w:cs="Times New Roman"/>
        </w:rPr>
        <w:t>These are just some of the few ideas to get you started.  Enjoy each session. They will go fast.</w:t>
      </w:r>
    </w:p>
    <w:p w14:paraId="7BFC5F37" w14:textId="77777777" w:rsidR="00D922B2" w:rsidRPr="00C41858" w:rsidRDefault="00D922B2" w:rsidP="003346C9">
      <w:pPr>
        <w:pStyle w:val="Heading1"/>
        <w:pBdr>
          <w:bottom w:val="single" w:sz="4" w:space="1" w:color="auto"/>
        </w:pBdr>
        <w:rPr>
          <w:rFonts w:ascii="Times New Roman" w:hAnsi="Times New Roman" w:cs="Times New Roman"/>
        </w:rPr>
      </w:pPr>
      <w:bookmarkStart w:id="186" w:name="_Toc69049487"/>
      <w:r w:rsidRPr="00C41858">
        <w:rPr>
          <w:rFonts w:ascii="Times New Roman" w:hAnsi="Times New Roman" w:cs="Times New Roman"/>
        </w:rPr>
        <w:t>INTERNSHIP</w:t>
      </w:r>
      <w:bookmarkEnd w:id="186"/>
    </w:p>
    <w:p w14:paraId="1BDDC17C" w14:textId="77777777" w:rsidR="00D922B2" w:rsidRPr="00C41858" w:rsidRDefault="00D922B2" w:rsidP="00466FB3">
      <w:pPr>
        <w:rPr>
          <w:rFonts w:cs="Times New Roman"/>
        </w:rPr>
      </w:pPr>
      <w:r w:rsidRPr="00C41858">
        <w:rPr>
          <w:rFonts w:cs="Times New Roman"/>
        </w:rPr>
        <w:t xml:space="preserve">After students have successfully completed their counseling practicum, they then must complete a 600-clock-hour counseling internship in either a school counseling situation or a mental health counseling facility. Of the 600 clock hours required, a minimum of 240 clock hours must be in direct service work (face-to-face interaction with clients). Typically, the internship requires 20 clock hours per week for two consecutive semesters (30 weeks) during the second year of enrollment. Students receive 3 credits per semester for each 300 hours of internship completed. They must accumulate a minimum of 6 credits in </w:t>
      </w:r>
      <w:r w:rsidR="00A0561D" w:rsidRPr="00C41858">
        <w:rPr>
          <w:rFonts w:cs="Times New Roman"/>
        </w:rPr>
        <w:t>G</w:t>
      </w:r>
      <w:r w:rsidRPr="00C41858">
        <w:rPr>
          <w:rFonts w:cs="Times New Roman"/>
        </w:rPr>
        <w:t xml:space="preserve">DPC655 Internship in Counseling to meet </w:t>
      </w:r>
      <w:r w:rsidRPr="00C41858">
        <w:rPr>
          <w:rFonts w:cs="Times New Roman"/>
        </w:rPr>
        <w:lastRenderedPageBreak/>
        <w:t xml:space="preserve">graduation requirements for the M.A. in either Clinical Mental Health Counseling or School Counseling. Each student doing an internship receives liability insurance coverage up to $1,000,000 through the university. During the internship students receive </w:t>
      </w:r>
      <w:r w:rsidRPr="00C41858">
        <w:rPr>
          <w:rFonts w:cs="Times New Roman"/>
          <w:u w:val="thick"/>
        </w:rPr>
        <w:t>one</w:t>
      </w:r>
      <w:r w:rsidRPr="00C41858">
        <w:rPr>
          <w:rFonts w:cs="Times New Roman"/>
        </w:rPr>
        <w:t xml:space="preserve"> hour per week of individual supervision on-site as well as </w:t>
      </w:r>
      <w:r w:rsidRPr="00C41858">
        <w:rPr>
          <w:rFonts w:cs="Times New Roman"/>
          <w:u w:val="thick"/>
        </w:rPr>
        <w:t>one and one-half</w:t>
      </w:r>
      <w:r w:rsidRPr="00C41858">
        <w:rPr>
          <w:rFonts w:cs="Times New Roman"/>
        </w:rPr>
        <w:t xml:space="preserve"> hours per week of group supervision, usually by a faculty supervisor on campus. Most internship sites are located outside of the village of Berrien Springs. Students must have access to reliable transportation and are responsible for transporting themselves to and from their internship site. It should </w:t>
      </w:r>
      <w:r w:rsidRPr="00C41858">
        <w:rPr>
          <w:rFonts w:cs="Times New Roman"/>
          <w:u w:val="thick"/>
        </w:rPr>
        <w:t>not</w:t>
      </w:r>
      <w:r w:rsidRPr="00C41858">
        <w:rPr>
          <w:rFonts w:cs="Times New Roman"/>
        </w:rPr>
        <w:t xml:space="preserve"> be assumed students will be placed in internship sites on the Andrews University campus or in the village of Berrien Springs.</w:t>
      </w:r>
    </w:p>
    <w:p w14:paraId="2554794E" w14:textId="77777777" w:rsidR="00D922B2" w:rsidRPr="00C41858" w:rsidRDefault="00D922B2" w:rsidP="00D922B2">
      <w:pPr>
        <w:pStyle w:val="Body"/>
        <w:rPr>
          <w:sz w:val="22"/>
          <w:szCs w:val="22"/>
        </w:rPr>
      </w:pPr>
    </w:p>
    <w:p w14:paraId="34BE7536" w14:textId="77777777" w:rsidR="00A54FAC" w:rsidRPr="00C41858" w:rsidRDefault="00D922B2" w:rsidP="00466FB3">
      <w:pPr>
        <w:rPr>
          <w:rFonts w:cs="Times New Roman"/>
        </w:rPr>
      </w:pPr>
      <w:r w:rsidRPr="00C41858">
        <w:rPr>
          <w:rFonts w:cs="Times New Roman"/>
        </w:rPr>
        <w:t>Planning for an internship should begin early</w:t>
      </w:r>
      <w:r w:rsidR="00A54FAC" w:rsidRPr="00C41858">
        <w:rPr>
          <w:rFonts w:cs="Times New Roman"/>
        </w:rPr>
        <w:t xml:space="preserve"> in the Spring semester while taking GDPC650 Practicum in Counseling</w:t>
      </w:r>
      <w:r w:rsidRPr="00C41858">
        <w:rPr>
          <w:rFonts w:cs="Times New Roman"/>
        </w:rPr>
        <w:t xml:space="preserve">. Typically, students will be contacted during </w:t>
      </w:r>
      <w:r w:rsidR="00151301" w:rsidRPr="00C41858">
        <w:rPr>
          <w:rFonts w:cs="Times New Roman"/>
        </w:rPr>
        <w:t xml:space="preserve">the </w:t>
      </w:r>
      <w:r w:rsidRPr="00C41858">
        <w:rPr>
          <w:rFonts w:cs="Times New Roman"/>
        </w:rPr>
        <w:t xml:space="preserve">practicum </w:t>
      </w:r>
      <w:r w:rsidR="00151301" w:rsidRPr="00C41858">
        <w:rPr>
          <w:rFonts w:cs="Times New Roman"/>
        </w:rPr>
        <w:t xml:space="preserve">group meeting </w:t>
      </w:r>
      <w:r w:rsidRPr="00C41858">
        <w:rPr>
          <w:rFonts w:cs="Times New Roman"/>
        </w:rPr>
        <w:t xml:space="preserve">by the </w:t>
      </w:r>
      <w:r w:rsidR="00220041" w:rsidRPr="00C41858">
        <w:rPr>
          <w:rFonts w:cs="Times New Roman"/>
        </w:rPr>
        <w:t>Clinical</w:t>
      </w:r>
      <w:r w:rsidRPr="00C41858">
        <w:rPr>
          <w:rFonts w:cs="Times New Roman"/>
        </w:rPr>
        <w:t xml:space="preserve"> Coordinator</w:t>
      </w:r>
      <w:r w:rsidR="00A54FAC" w:rsidRPr="00C41858">
        <w:rPr>
          <w:rFonts w:cs="Times New Roman"/>
        </w:rPr>
        <w:t xml:space="preserve"> </w:t>
      </w:r>
      <w:r w:rsidRPr="00C41858">
        <w:rPr>
          <w:rFonts w:cs="Times New Roman"/>
        </w:rPr>
        <w:t>to discuss internship placement</w:t>
      </w:r>
      <w:r w:rsidR="00A54FAC" w:rsidRPr="00C41858">
        <w:rPr>
          <w:rFonts w:cs="Times New Roman"/>
        </w:rPr>
        <w:t xml:space="preserve"> with you</w:t>
      </w:r>
      <w:r w:rsidRPr="00C41858">
        <w:rPr>
          <w:rFonts w:cs="Times New Roman"/>
        </w:rPr>
        <w:t xml:space="preserve"> and to distribute an internship </w:t>
      </w:r>
      <w:r w:rsidR="00151301" w:rsidRPr="00C41858">
        <w:rPr>
          <w:rFonts w:cs="Times New Roman"/>
        </w:rPr>
        <w:t>manual that</w:t>
      </w:r>
      <w:r w:rsidRPr="00C41858">
        <w:rPr>
          <w:rFonts w:cs="Times New Roman"/>
        </w:rPr>
        <w:t xml:space="preserve"> outlines procedures that must be followed prior to and during the internship. </w:t>
      </w:r>
      <w:r w:rsidR="00A54FAC" w:rsidRPr="00C41858">
        <w:rPr>
          <w:rFonts w:cs="Times New Roman"/>
        </w:rPr>
        <w:t xml:space="preserve"> If for any reason you are not able to attend this supervision time, it is your responsibility to inform the </w:t>
      </w:r>
      <w:r w:rsidR="00220041" w:rsidRPr="00C41858">
        <w:rPr>
          <w:rFonts w:cs="Times New Roman"/>
        </w:rPr>
        <w:t>Clinical</w:t>
      </w:r>
      <w:r w:rsidR="00A54FAC" w:rsidRPr="00C41858">
        <w:rPr>
          <w:rFonts w:cs="Times New Roman"/>
        </w:rPr>
        <w:t xml:space="preserve"> Coordinator of your desire to obtain internship placement the following semester (or whenever you choose </w:t>
      </w:r>
      <w:proofErr w:type="gramStart"/>
      <w:r w:rsidR="00A54FAC" w:rsidRPr="00C41858">
        <w:rPr>
          <w:rFonts w:cs="Times New Roman"/>
        </w:rPr>
        <w:t>in the near future</w:t>
      </w:r>
      <w:proofErr w:type="gramEnd"/>
      <w:r w:rsidR="00A54FAC" w:rsidRPr="00C41858">
        <w:rPr>
          <w:rFonts w:cs="Times New Roman"/>
        </w:rPr>
        <w:t xml:space="preserve">).  </w:t>
      </w:r>
    </w:p>
    <w:p w14:paraId="09A36439" w14:textId="77777777" w:rsidR="00A54FAC" w:rsidRPr="00C41858" w:rsidRDefault="00A54FAC" w:rsidP="00D922B2">
      <w:pPr>
        <w:pStyle w:val="Body"/>
        <w:rPr>
          <w:sz w:val="22"/>
          <w:szCs w:val="22"/>
        </w:rPr>
      </w:pPr>
    </w:p>
    <w:p w14:paraId="5C489CBF" w14:textId="77777777" w:rsidR="00D922B2" w:rsidRPr="00C41858" w:rsidRDefault="00D922B2" w:rsidP="00466FB3">
      <w:pPr>
        <w:rPr>
          <w:rFonts w:cs="Times New Roman"/>
        </w:rPr>
      </w:pPr>
      <w:r w:rsidRPr="00C41858">
        <w:rPr>
          <w:rFonts w:cs="Times New Roman"/>
        </w:rPr>
        <w:t xml:space="preserve">The following steps </w:t>
      </w:r>
      <w:r w:rsidRPr="00C41858">
        <w:rPr>
          <w:rFonts w:cs="Times New Roman"/>
          <w:u w:val="thick"/>
        </w:rPr>
        <w:t>must</w:t>
      </w:r>
      <w:r w:rsidRPr="00C41858">
        <w:rPr>
          <w:rFonts w:cs="Times New Roman"/>
        </w:rPr>
        <w:t xml:space="preserve"> be completed prior to internship placement.</w:t>
      </w:r>
    </w:p>
    <w:p w14:paraId="68B23482" w14:textId="77777777" w:rsidR="00D922B2" w:rsidRPr="00C41858" w:rsidRDefault="00D922B2" w:rsidP="00466FB3">
      <w:pPr>
        <w:rPr>
          <w:rFonts w:cs="Times New Roman"/>
        </w:rPr>
      </w:pPr>
      <w:r w:rsidRPr="00C41858">
        <w:rPr>
          <w:rFonts w:cs="Times New Roman"/>
        </w:rPr>
        <w:t xml:space="preserve">_____1. During the second month of practicum, students should fill out an application and submit it to the </w:t>
      </w:r>
      <w:r w:rsidR="00220041" w:rsidRPr="00C41858">
        <w:rPr>
          <w:rFonts w:cs="Times New Roman"/>
        </w:rPr>
        <w:t xml:space="preserve">Clinical </w:t>
      </w:r>
      <w:r w:rsidRPr="00C41858">
        <w:rPr>
          <w:rFonts w:cs="Times New Roman"/>
        </w:rPr>
        <w:t>Coordinator.</w:t>
      </w:r>
    </w:p>
    <w:p w14:paraId="1795595D" w14:textId="77777777" w:rsidR="00D922B2" w:rsidRPr="00C41858" w:rsidRDefault="00D922B2" w:rsidP="00466FB3">
      <w:pPr>
        <w:rPr>
          <w:rFonts w:cs="Times New Roman"/>
        </w:rPr>
      </w:pPr>
      <w:r w:rsidRPr="00C41858">
        <w:rPr>
          <w:rFonts w:cs="Times New Roman"/>
        </w:rPr>
        <w:t xml:space="preserve">_____2. The Internship Placement Coordinator will </w:t>
      </w:r>
      <w:proofErr w:type="gramStart"/>
      <w:r w:rsidRPr="00C41858">
        <w:rPr>
          <w:rFonts w:cs="Times New Roman"/>
        </w:rPr>
        <w:t>make arrangements</w:t>
      </w:r>
      <w:proofErr w:type="gramEnd"/>
      <w:r w:rsidRPr="00C41858">
        <w:rPr>
          <w:rFonts w:cs="Times New Roman"/>
        </w:rPr>
        <w:t xml:space="preserve"> for students to interview at selected sites and will notify students in writing so that the students can call and schedule an</w:t>
      </w:r>
      <w:r w:rsidR="00466FB3" w:rsidRPr="00C41858">
        <w:rPr>
          <w:rFonts w:cs="Times New Roman"/>
        </w:rPr>
        <w:t xml:space="preserve"> interview as soon as possible.</w:t>
      </w:r>
    </w:p>
    <w:p w14:paraId="5791FB1B" w14:textId="77777777" w:rsidR="00D922B2" w:rsidRPr="00C41858" w:rsidRDefault="00D922B2" w:rsidP="00466FB3">
      <w:pPr>
        <w:rPr>
          <w:rFonts w:cs="Times New Roman"/>
        </w:rPr>
      </w:pPr>
      <w:r w:rsidRPr="00C41858">
        <w:rPr>
          <w:rFonts w:cs="Times New Roman"/>
        </w:rPr>
        <w:t xml:space="preserve">_____3. The student calls the agency or school and schedules an </w:t>
      </w:r>
      <w:r w:rsidRPr="00C41858">
        <w:rPr>
          <w:rFonts w:cs="Times New Roman"/>
          <w:u w:val="thick"/>
        </w:rPr>
        <w:t>interview</w:t>
      </w:r>
      <w:r w:rsidRPr="00C41858">
        <w:rPr>
          <w:rFonts w:cs="Times New Roman"/>
        </w:rPr>
        <w:t xml:space="preserve">. They prepare a resume. It is recommended that they contact the Andrews University Counseling and Testing Center for assistance if necessary. A student may wish to send the resume and </w:t>
      </w:r>
      <w:r w:rsidR="00151301" w:rsidRPr="00C41858">
        <w:rPr>
          <w:rFonts w:cs="Times New Roman"/>
        </w:rPr>
        <w:t>cover letter</w:t>
      </w:r>
      <w:r w:rsidRPr="00C41858">
        <w:rPr>
          <w:rFonts w:cs="Times New Roman"/>
        </w:rPr>
        <w:t xml:space="preserve"> to the agency or</w:t>
      </w:r>
      <w:r w:rsidR="00466FB3" w:rsidRPr="00C41858">
        <w:rPr>
          <w:rFonts w:cs="Times New Roman"/>
        </w:rPr>
        <w:t xml:space="preserve"> school prior to the interview.</w:t>
      </w:r>
    </w:p>
    <w:p w14:paraId="165B2F1A" w14:textId="77777777" w:rsidR="00D922B2" w:rsidRPr="00C41858" w:rsidRDefault="00D922B2" w:rsidP="00466FB3">
      <w:pPr>
        <w:rPr>
          <w:rFonts w:cs="Times New Roman"/>
        </w:rPr>
      </w:pPr>
      <w:r w:rsidRPr="00C41858">
        <w:rPr>
          <w:rFonts w:cs="Times New Roman"/>
        </w:rPr>
        <w:t xml:space="preserve">_____4. If the agency or school </w:t>
      </w:r>
      <w:proofErr w:type="gramStart"/>
      <w:r w:rsidRPr="00C41858">
        <w:rPr>
          <w:rFonts w:cs="Times New Roman"/>
        </w:rPr>
        <w:t>is able to</w:t>
      </w:r>
      <w:proofErr w:type="gramEnd"/>
      <w:r w:rsidRPr="00C41858">
        <w:rPr>
          <w:rFonts w:cs="Times New Roman"/>
        </w:rPr>
        <w:t xml:space="preserve"> place the student, then the </w:t>
      </w:r>
      <w:r w:rsidR="00151301" w:rsidRPr="00C41858">
        <w:rPr>
          <w:rFonts w:cs="Times New Roman"/>
        </w:rPr>
        <w:t>student discusses with the agency or schools</w:t>
      </w:r>
      <w:r w:rsidRPr="00C41858">
        <w:rPr>
          <w:rFonts w:cs="Times New Roman"/>
        </w:rPr>
        <w:t xml:space="preserve"> the internship </w:t>
      </w:r>
      <w:r w:rsidRPr="00C41858">
        <w:rPr>
          <w:rFonts w:cs="Times New Roman"/>
          <w:u w:val="thick"/>
        </w:rPr>
        <w:t>contract</w:t>
      </w:r>
      <w:r w:rsidRPr="00C41858">
        <w:rPr>
          <w:rFonts w:cs="Times New Roman"/>
        </w:rPr>
        <w:t xml:space="preserve"> and the possible date of internship. Along with the contract the student writes a list of </w:t>
      </w:r>
      <w:r w:rsidRPr="00C41858">
        <w:rPr>
          <w:rFonts w:cs="Times New Roman"/>
          <w:u w:val="thick"/>
        </w:rPr>
        <w:t>objectives</w:t>
      </w:r>
      <w:r w:rsidRPr="00C41858">
        <w:rPr>
          <w:rFonts w:cs="Times New Roman"/>
        </w:rPr>
        <w:t xml:space="preserve"> after consulting with the on-site supervisor. Three copies of the contract and objectives are then signed by the On-Site Supervisor and the student, and then brought to the </w:t>
      </w:r>
      <w:r w:rsidR="00220041" w:rsidRPr="00C41858">
        <w:rPr>
          <w:rFonts w:cs="Times New Roman"/>
        </w:rPr>
        <w:t>Clinical</w:t>
      </w:r>
      <w:r w:rsidRPr="00C41858">
        <w:rPr>
          <w:rFonts w:cs="Times New Roman"/>
        </w:rPr>
        <w:t xml:space="preserve"> Coordinator for a final signature. One copy is kept by the student, one by the On-Site Supervisor, and one by the </w:t>
      </w:r>
      <w:r w:rsidR="00220041" w:rsidRPr="00C41858">
        <w:rPr>
          <w:rFonts w:cs="Times New Roman"/>
        </w:rPr>
        <w:t>Clinical</w:t>
      </w:r>
      <w:r w:rsidRPr="00C41858">
        <w:rPr>
          <w:rFonts w:cs="Times New Roman"/>
        </w:rPr>
        <w:t xml:space="preserve"> Coordinator. The student </w:t>
      </w:r>
      <w:r w:rsidR="00220041" w:rsidRPr="00C41858">
        <w:rPr>
          <w:rFonts w:cs="Times New Roman"/>
        </w:rPr>
        <w:t>must</w:t>
      </w:r>
      <w:r w:rsidRPr="00C41858">
        <w:rPr>
          <w:rFonts w:cs="Times New Roman"/>
        </w:rPr>
        <w:t xml:space="preserve"> obtain a vita or resume from the</w:t>
      </w:r>
      <w:r w:rsidR="00466FB3" w:rsidRPr="00C41858">
        <w:rPr>
          <w:rFonts w:cs="Times New Roman"/>
        </w:rPr>
        <w:t xml:space="preserve"> internship On-Site Supervisor.</w:t>
      </w:r>
    </w:p>
    <w:p w14:paraId="432AA853" w14:textId="4E277B54" w:rsidR="00D922B2" w:rsidRPr="00C41858" w:rsidRDefault="00D922B2" w:rsidP="00F30135">
      <w:pPr>
        <w:rPr>
          <w:rFonts w:cs="Times New Roman"/>
        </w:rPr>
      </w:pPr>
      <w:r w:rsidRPr="00C41858">
        <w:rPr>
          <w:rFonts w:cs="Times New Roman"/>
        </w:rPr>
        <w:t>The student will be assigned to a Faculty Internship Supervisor who will be available to the On-Site Supervisor</w:t>
      </w:r>
      <w:r w:rsidR="00A54FAC" w:rsidRPr="00C41858">
        <w:rPr>
          <w:rFonts w:cs="Times New Roman"/>
        </w:rPr>
        <w:t xml:space="preserve">.  During one’s internship </w:t>
      </w:r>
      <w:proofErr w:type="gramStart"/>
      <w:r w:rsidR="00A54FAC" w:rsidRPr="00C41858">
        <w:rPr>
          <w:rFonts w:cs="Times New Roman"/>
        </w:rPr>
        <w:t xml:space="preserve">experience, </w:t>
      </w:r>
      <w:r w:rsidRPr="00C41858">
        <w:rPr>
          <w:rFonts w:cs="Times New Roman"/>
        </w:rPr>
        <w:t xml:space="preserve"> the</w:t>
      </w:r>
      <w:proofErr w:type="gramEnd"/>
      <w:r w:rsidRPr="00C41858">
        <w:rPr>
          <w:rFonts w:cs="Times New Roman"/>
        </w:rPr>
        <w:t xml:space="preserve"> student must maintain a </w:t>
      </w:r>
      <w:r w:rsidRPr="00C41858">
        <w:rPr>
          <w:rFonts w:cs="Times New Roman"/>
          <w:u w:val="thick"/>
        </w:rPr>
        <w:t>Daily Activity Log</w:t>
      </w:r>
      <w:r w:rsidRPr="00C41858">
        <w:rPr>
          <w:rFonts w:cs="Times New Roman"/>
        </w:rPr>
        <w:t xml:space="preserve"> and an </w:t>
      </w:r>
      <w:r w:rsidRPr="00C41858">
        <w:rPr>
          <w:rFonts w:cs="Times New Roman"/>
          <w:u w:val="thick"/>
        </w:rPr>
        <w:t>Internship Semester Summary Form</w:t>
      </w:r>
      <w:r w:rsidRPr="00C41858">
        <w:rPr>
          <w:rFonts w:cs="Times New Roman"/>
        </w:rPr>
        <w:t>. All paperwork pertaining to the internship should be submitted to the Faculty Internship Supervisor in his/her mailbox</w:t>
      </w:r>
      <w:r w:rsidR="00A54FAC" w:rsidRPr="00C41858">
        <w:rPr>
          <w:rFonts w:cs="Times New Roman"/>
        </w:rPr>
        <w:t xml:space="preserve">, </w:t>
      </w:r>
      <w:r w:rsidR="00A54FAC" w:rsidRPr="00C41858">
        <w:rPr>
          <w:rFonts w:cs="Times New Roman"/>
          <w:b/>
        </w:rPr>
        <w:t>weekly</w:t>
      </w:r>
      <w:r w:rsidRPr="00C41858">
        <w:rPr>
          <w:rFonts w:cs="Times New Roman"/>
        </w:rPr>
        <w:t>.</w:t>
      </w:r>
      <w:r w:rsidR="00A54FAC" w:rsidRPr="00C41858">
        <w:rPr>
          <w:rFonts w:cs="Times New Roman"/>
        </w:rPr>
        <w:t xml:space="preserve"> </w:t>
      </w:r>
      <w:r w:rsidRPr="00C41858">
        <w:rPr>
          <w:rFonts w:cs="Times New Roman"/>
        </w:rPr>
        <w:t xml:space="preserve"> Students will usually be assigned to the same Faculty Internship Supervisor for the entire internship experience. A final on-site evaluation session is arranged by the Faculty Internship Supervisor with the student and the On-Site Supervisor during the last regular week of the internship for the purpose of discussing the On-Site Supervisor’s written evaluation of the student’s performance and exchanging feedback. The student then submits the </w:t>
      </w:r>
      <w:r w:rsidRPr="00C41858">
        <w:rPr>
          <w:rFonts w:cs="Times New Roman"/>
          <w:u w:val="thick"/>
        </w:rPr>
        <w:t>Internship Semester Summary Form</w:t>
      </w:r>
      <w:r w:rsidR="00466FB3" w:rsidRPr="00C41858">
        <w:rPr>
          <w:rFonts w:cs="Times New Roman"/>
        </w:rPr>
        <w:t xml:space="preserve"> to the faculty supervisor.</w:t>
      </w:r>
      <w:r w:rsidR="00220041" w:rsidRPr="00C41858">
        <w:rPr>
          <w:rFonts w:cs="Times New Roman"/>
        </w:rPr>
        <w:t xml:space="preserve"> All internship requirements are detailed, including necessary forms and paperwork, in the </w:t>
      </w:r>
      <w:r w:rsidR="0043529F">
        <w:rPr>
          <w:rFonts w:cs="Times New Roman"/>
        </w:rPr>
        <w:t>Internship Manual</w:t>
      </w:r>
      <w:r w:rsidR="00220041" w:rsidRPr="00C41858">
        <w:rPr>
          <w:rFonts w:cs="Times New Roman"/>
        </w:rPr>
        <w:t>.</w:t>
      </w:r>
    </w:p>
    <w:p w14:paraId="5688549D" w14:textId="36B667A4" w:rsidR="00D922B2" w:rsidRPr="00C41858" w:rsidRDefault="00D922B2" w:rsidP="00466FB3">
      <w:pPr>
        <w:rPr>
          <w:rFonts w:cs="Times New Roman"/>
        </w:rPr>
      </w:pPr>
      <w:r w:rsidRPr="00C41858">
        <w:rPr>
          <w:rFonts w:cs="Times New Roman"/>
        </w:rPr>
        <w:lastRenderedPageBreak/>
        <w:t xml:space="preserve">The internship is a very important part of a student’s </w:t>
      </w:r>
      <w:proofErr w:type="gramStart"/>
      <w:r w:rsidRPr="00C41858">
        <w:rPr>
          <w:rFonts w:cs="Times New Roman"/>
        </w:rPr>
        <w:t>training</w:t>
      </w:r>
      <w:proofErr w:type="gramEnd"/>
      <w:r w:rsidR="00151301" w:rsidRPr="00C41858">
        <w:rPr>
          <w:rFonts w:cs="Times New Roman"/>
        </w:rPr>
        <w:t xml:space="preserve"> and our Clinical Coordinator will do all in h</w:t>
      </w:r>
      <w:r w:rsidR="00642925">
        <w:rPr>
          <w:rFonts w:cs="Times New Roman"/>
        </w:rPr>
        <w:t>er</w:t>
      </w:r>
      <w:r w:rsidR="00151301" w:rsidRPr="00C41858">
        <w:rPr>
          <w:rFonts w:cs="Times New Roman"/>
        </w:rPr>
        <w:t xml:space="preserve"> power to aid you in finding an internship site that is a good fit for you</w:t>
      </w:r>
      <w:r w:rsidRPr="00C41858">
        <w:rPr>
          <w:rFonts w:cs="Times New Roman"/>
        </w:rPr>
        <w:t>.</w:t>
      </w:r>
      <w:r w:rsidR="00E7252A" w:rsidRPr="00C41858">
        <w:rPr>
          <w:rFonts w:cs="Times New Roman"/>
        </w:rPr>
        <w:t xml:space="preserve">  </w:t>
      </w:r>
      <w:r w:rsidR="00642925" w:rsidRPr="00C41858">
        <w:rPr>
          <w:rFonts w:cs="Times New Roman"/>
        </w:rPr>
        <w:t>To</w:t>
      </w:r>
      <w:r w:rsidR="00E7252A" w:rsidRPr="00C41858">
        <w:rPr>
          <w:rFonts w:cs="Times New Roman"/>
        </w:rPr>
        <w:t xml:space="preserve"> obtain an internship placement, however,</w:t>
      </w:r>
      <w:r w:rsidRPr="00C41858">
        <w:rPr>
          <w:rFonts w:cs="Times New Roman"/>
        </w:rPr>
        <w:t xml:space="preserve"> </w:t>
      </w:r>
      <w:r w:rsidR="00E7252A" w:rsidRPr="00C41858">
        <w:rPr>
          <w:rFonts w:cs="Times New Roman"/>
        </w:rPr>
        <w:t xml:space="preserve">it is imperative that you “sell yourself” at the various internship sites and be proactive in finding such a site. Although you will be given a list of internship possibilities, it is ultimately your responsibility to find an agency that will grant you the clinical experience needed to complete this requirement. </w:t>
      </w:r>
      <w:r w:rsidRPr="00C41858">
        <w:rPr>
          <w:rFonts w:cs="Times New Roman"/>
        </w:rPr>
        <w:t>Letters of recommendation are usually required for consideration for employment and much of the content of these letters is based on student performance in practicum and internship experiences.</w:t>
      </w:r>
    </w:p>
    <w:p w14:paraId="4722EA6B" w14:textId="77777777" w:rsidR="00A54FAC" w:rsidRPr="00C41858" w:rsidRDefault="00A54FAC" w:rsidP="003346C9">
      <w:pPr>
        <w:pStyle w:val="Heading1"/>
        <w:pBdr>
          <w:bottom w:val="single" w:sz="4" w:space="1" w:color="auto"/>
        </w:pBdr>
        <w:rPr>
          <w:rFonts w:ascii="Times New Roman" w:hAnsi="Times New Roman" w:cs="Times New Roman"/>
          <w:color w:val="auto"/>
        </w:rPr>
      </w:pPr>
      <w:bookmarkStart w:id="187" w:name="_Toc69049488"/>
      <w:r w:rsidRPr="00C41858">
        <w:rPr>
          <w:rFonts w:ascii="Times New Roman" w:hAnsi="Times New Roman" w:cs="Times New Roman"/>
        </w:rPr>
        <w:t>PROFESSIONAL PORTFOLIO</w:t>
      </w:r>
      <w:bookmarkEnd w:id="187"/>
    </w:p>
    <w:p w14:paraId="2187ED7B" w14:textId="10A45294" w:rsidR="00A54FAC" w:rsidRPr="00C41858" w:rsidRDefault="00642925" w:rsidP="00A54FAC">
      <w:pPr>
        <w:contextualSpacing/>
        <w:jc w:val="both"/>
        <w:rPr>
          <w:rFonts w:eastAsia="Calibri" w:cs="Times New Roman"/>
        </w:rPr>
      </w:pPr>
      <w:r w:rsidRPr="00C41858">
        <w:rPr>
          <w:rFonts w:cs="Times New Roman"/>
        </w:rPr>
        <w:t>To</w:t>
      </w:r>
      <w:r w:rsidR="00A54FAC" w:rsidRPr="00C41858">
        <w:rPr>
          <w:rFonts w:cs="Times New Roman"/>
        </w:rPr>
        <w:t xml:space="preserve"> manage the abundance of data on candidate performance needing to be gathered</w:t>
      </w:r>
      <w:r w:rsidR="002159AB" w:rsidRPr="00C41858">
        <w:rPr>
          <w:rFonts w:cs="Times New Roman"/>
        </w:rPr>
        <w:t xml:space="preserve"> for</w:t>
      </w:r>
      <w:r w:rsidR="00A54FAC" w:rsidRPr="00C41858">
        <w:rPr>
          <w:rFonts w:cs="Times New Roman"/>
        </w:rPr>
        <w:t xml:space="preserve"> the counselor education programs within the SED, all students will be required to assemble a professional portfolio.  The professional portfolio is to be designed to provide a venue where professors, students and possibly future employers </w:t>
      </w:r>
      <w:r w:rsidRPr="00C41858">
        <w:rPr>
          <w:rFonts w:cs="Times New Roman"/>
        </w:rPr>
        <w:t>can</w:t>
      </w:r>
      <w:r w:rsidR="00A54FAC" w:rsidRPr="00C41858">
        <w:rPr>
          <w:rFonts w:cs="Times New Roman"/>
        </w:rPr>
        <w:t xml:space="preserve"> assess</w:t>
      </w:r>
      <w:r w:rsidR="00A54FAC" w:rsidRPr="00C41858">
        <w:rPr>
          <w:rFonts w:eastAsia="Calibri" w:cs="Times New Roman"/>
        </w:rPr>
        <w:t xml:space="preserve"> a </w:t>
      </w:r>
      <w:r w:rsidR="00A54FAC" w:rsidRPr="00C41858">
        <w:rPr>
          <w:rFonts w:cs="Times New Roman"/>
        </w:rPr>
        <w:t>student’s growth and development throughout their program.  The professional portfolio should do the following:</w:t>
      </w:r>
      <w:r w:rsidR="00A54FAC" w:rsidRPr="00C41858">
        <w:rPr>
          <w:rFonts w:eastAsia="Calibri" w:cs="Times New Roman"/>
        </w:rPr>
        <w:t xml:space="preserve">  </w:t>
      </w:r>
    </w:p>
    <w:p w14:paraId="76AE3CA8"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Assess a student’s knowledge and ability to integrate knowledge with skills</w:t>
      </w:r>
    </w:p>
    <w:p w14:paraId="1559E2FC"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Showcase a student’s experience and mastery of practice with explanation and reflection on the meaning or significance of their experiences</w:t>
      </w:r>
    </w:p>
    <w:p w14:paraId="34658B08"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Allow counseling students to actively engage in the development, demonstration and evaluation of their own competence</w:t>
      </w:r>
    </w:p>
    <w:p w14:paraId="36936F33" w14:textId="34CBB87A"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Allow the program to assess the knowledge, skill and practice outcomes specified in the CACREP (</w:t>
      </w:r>
      <w:r w:rsidR="00DC0FE0">
        <w:rPr>
          <w:rFonts w:eastAsia="Calibri" w:cs="Times New Roman"/>
        </w:rPr>
        <w:t>2016</w:t>
      </w:r>
      <w:r w:rsidRPr="00C41858">
        <w:rPr>
          <w:rFonts w:eastAsia="Calibri" w:cs="Times New Roman"/>
        </w:rPr>
        <w:t>) standards, along with program-specific learner outcomes</w:t>
      </w:r>
    </w:p>
    <w:p w14:paraId="511DC155"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Allow students to consider what and how they have learned by writing reflections on significant facets of their development in becoming professional counselors</w:t>
      </w:r>
    </w:p>
    <w:p w14:paraId="7D8EB07E"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Give students a forum to show the development and application of their skills to future employers</w:t>
      </w:r>
    </w:p>
    <w:p w14:paraId="6615D113"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Demonstrate how students made the most of their graduate-level training, whether it be through the research papers written, practicum or internship experiences shared, or a multitude of other activities involved in their professional development</w:t>
      </w:r>
    </w:p>
    <w:p w14:paraId="6E02B71E"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Allow students to be able to review their accomplishments and present them to others (professors, future employers, applications to a doctoral program, etc.) effectively</w:t>
      </w:r>
    </w:p>
    <w:p w14:paraId="7937E558" w14:textId="77777777" w:rsidR="00A54FAC" w:rsidRPr="00C41858" w:rsidRDefault="00A54FAC" w:rsidP="002C62F1">
      <w:pPr>
        <w:numPr>
          <w:ilvl w:val="0"/>
          <w:numId w:val="4"/>
        </w:numPr>
        <w:contextualSpacing/>
        <w:jc w:val="both"/>
        <w:rPr>
          <w:rFonts w:eastAsia="Calibri" w:cs="Times New Roman"/>
        </w:rPr>
      </w:pPr>
      <w:r w:rsidRPr="00C41858">
        <w:rPr>
          <w:rFonts w:eastAsia="Calibri" w:cs="Times New Roman"/>
        </w:rPr>
        <w:t>Ultimately documents the benefits the counseling profession has to offer society</w:t>
      </w:r>
    </w:p>
    <w:p w14:paraId="70664D16" w14:textId="77777777" w:rsidR="00A54FAC" w:rsidRPr="00C41858" w:rsidRDefault="00A54FAC" w:rsidP="00A54FAC">
      <w:pPr>
        <w:contextualSpacing/>
        <w:jc w:val="both"/>
        <w:rPr>
          <w:rFonts w:eastAsia="Calibri" w:cs="Times New Roman"/>
        </w:rPr>
      </w:pPr>
    </w:p>
    <w:p w14:paraId="1FA84965" w14:textId="6F0B4A31" w:rsidR="00062F53" w:rsidRPr="00C41858" w:rsidRDefault="007B44AE" w:rsidP="007B44AE">
      <w:pPr>
        <w:rPr>
          <w:rFonts w:cs="Times New Roman"/>
        </w:rPr>
      </w:pPr>
      <w:r w:rsidRPr="00836CB3">
        <w:rPr>
          <w:rFonts w:cs="Times New Roman"/>
          <w:b/>
        </w:rPr>
        <w:t xml:space="preserve">Format: </w:t>
      </w:r>
      <w:r w:rsidR="00A54FAC" w:rsidRPr="00836CB3">
        <w:rPr>
          <w:rFonts w:cs="Times New Roman"/>
        </w:rPr>
        <w:t xml:space="preserve">The </w:t>
      </w:r>
      <w:r w:rsidR="006F7ED3" w:rsidRPr="00836CB3">
        <w:rPr>
          <w:rFonts w:cs="Times New Roman"/>
        </w:rPr>
        <w:t xml:space="preserve">portfolio is to be an </w:t>
      </w:r>
      <w:r w:rsidR="00A54FAC" w:rsidRPr="00836CB3">
        <w:rPr>
          <w:rFonts w:cs="Times New Roman"/>
        </w:rPr>
        <w:t xml:space="preserve">electronic </w:t>
      </w:r>
      <w:r w:rsidR="004F273C" w:rsidRPr="00836CB3">
        <w:rPr>
          <w:rFonts w:cs="Times New Roman"/>
        </w:rPr>
        <w:t>one. A</w:t>
      </w:r>
      <w:r w:rsidR="006F7ED3" w:rsidRPr="00836CB3">
        <w:rPr>
          <w:rFonts w:cs="Times New Roman"/>
        </w:rPr>
        <w:t xml:space="preserve">ll graduate students will use, </w:t>
      </w:r>
      <w:r w:rsidR="00F61049" w:rsidRPr="00836CB3">
        <w:rPr>
          <w:rFonts w:cs="Times New Roman"/>
        </w:rPr>
        <w:t xml:space="preserve">Google Sites, available from google.com </w:t>
      </w:r>
      <w:r w:rsidR="006F7ED3" w:rsidRPr="00836CB3">
        <w:rPr>
          <w:rFonts w:cs="Times New Roman"/>
        </w:rPr>
        <w:t>to design their own portfolios.</w:t>
      </w:r>
      <w:r w:rsidR="004F273C" w:rsidRPr="00836CB3">
        <w:rPr>
          <w:rFonts w:cs="Times New Roman"/>
        </w:rPr>
        <w:t xml:space="preserve"> </w:t>
      </w:r>
      <w:r w:rsidR="006F7ED3" w:rsidRPr="00836CB3">
        <w:rPr>
          <w:rFonts w:cs="Times New Roman"/>
        </w:rPr>
        <w:t>An electronic portfolio has its benefits in that i</w:t>
      </w:r>
      <w:r w:rsidR="00A54FAC" w:rsidRPr="00836CB3">
        <w:rPr>
          <w:rFonts w:cs="Times New Roman"/>
        </w:rPr>
        <w:t xml:space="preserve">t is portable, easy to edit over time, </w:t>
      </w:r>
      <w:r w:rsidR="006F7ED3" w:rsidRPr="00836CB3">
        <w:rPr>
          <w:rFonts w:cs="Times New Roman"/>
        </w:rPr>
        <w:t>aids in demonstrating</w:t>
      </w:r>
      <w:r w:rsidR="00A54FAC" w:rsidRPr="00C41858">
        <w:rPr>
          <w:rFonts w:cs="Times New Roman"/>
        </w:rPr>
        <w:t xml:space="preserve"> technological competencies and is convenient for interviewers to examine</w:t>
      </w:r>
      <w:r w:rsidR="006F7ED3" w:rsidRPr="00C41858">
        <w:rPr>
          <w:rFonts w:cs="Times New Roman"/>
        </w:rPr>
        <w:t xml:space="preserve"> should the need arise</w:t>
      </w:r>
      <w:r w:rsidR="00A54FAC" w:rsidRPr="00C41858">
        <w:rPr>
          <w:rFonts w:cs="Times New Roman"/>
        </w:rPr>
        <w:t>.</w:t>
      </w:r>
      <w:r w:rsidR="00CE5EEA" w:rsidRPr="00C41858">
        <w:rPr>
          <w:rFonts w:cs="Times New Roman"/>
        </w:rPr>
        <w:t xml:space="preserve">  It is imperative that you obtain the Portfolio Guidelines manual so that you know what is required of you and the various deadlines and check points along the way of your two-year program.</w:t>
      </w:r>
      <w:r w:rsidR="007C61E1" w:rsidRPr="00C41858">
        <w:rPr>
          <w:rFonts w:cs="Times New Roman"/>
        </w:rPr>
        <w:t xml:space="preserve"> </w:t>
      </w:r>
    </w:p>
    <w:p w14:paraId="7B43F5EF" w14:textId="77777777" w:rsidR="00D922B2" w:rsidRPr="00C41858" w:rsidRDefault="00D922B2" w:rsidP="003346C9">
      <w:pPr>
        <w:pStyle w:val="Heading1"/>
        <w:pBdr>
          <w:bottom w:val="single" w:sz="4" w:space="1" w:color="auto"/>
        </w:pBdr>
        <w:rPr>
          <w:rFonts w:ascii="Times New Roman" w:hAnsi="Times New Roman" w:cs="Times New Roman"/>
        </w:rPr>
      </w:pPr>
      <w:bookmarkStart w:id="188" w:name="_Toc69049489"/>
      <w:r w:rsidRPr="00C41858">
        <w:rPr>
          <w:rFonts w:ascii="Times New Roman" w:hAnsi="Times New Roman" w:cs="Times New Roman"/>
        </w:rPr>
        <w:t>COMPREHENSIVE EXAMINATIONS</w:t>
      </w:r>
      <w:bookmarkEnd w:id="188"/>
    </w:p>
    <w:p w14:paraId="793ECA75" w14:textId="77777777" w:rsidR="00D922B2" w:rsidRPr="00C41858" w:rsidRDefault="00D922B2" w:rsidP="00364BC1">
      <w:pPr>
        <w:rPr>
          <w:rFonts w:cs="Times New Roman"/>
        </w:rPr>
      </w:pPr>
      <w:r w:rsidRPr="00C41858">
        <w:rPr>
          <w:rFonts w:cs="Times New Roman"/>
        </w:rPr>
        <w:t xml:space="preserve">Students in the Clinical Mental Health Counseling and School Counseling Programs must take a Comprehensive Examination near the end of their academic program. This examination is given each semester. Typically, full-time students would take the examination during Spring Semester of their second year of enrollment. An </w:t>
      </w:r>
      <w:r w:rsidRPr="00C41858">
        <w:rPr>
          <w:rFonts w:cs="Times New Roman"/>
          <w:u w:val="single"/>
        </w:rPr>
        <w:lastRenderedPageBreak/>
        <w:t>Advancement to Candidacy</w:t>
      </w:r>
      <w:r w:rsidRPr="00C41858">
        <w:rPr>
          <w:rFonts w:cs="Times New Roman"/>
        </w:rPr>
        <w:t xml:space="preserve"> form must be filed prior to taking Comprehensive Examinations. This form should be filed upon completion of one-half of the maximum number of required credits of course work, but </w:t>
      </w:r>
      <w:r w:rsidRPr="00C41858">
        <w:rPr>
          <w:rFonts w:cs="Times New Roman"/>
          <w:u w:val="single"/>
        </w:rPr>
        <w:t>no later</w:t>
      </w:r>
      <w:r w:rsidRPr="00C41858">
        <w:rPr>
          <w:rFonts w:cs="Times New Roman"/>
        </w:rPr>
        <w:t xml:space="preserve"> than the semester </w:t>
      </w:r>
      <w:r w:rsidRPr="00C41858">
        <w:rPr>
          <w:rFonts w:cs="Times New Roman"/>
          <w:u w:val="single"/>
        </w:rPr>
        <w:t>prior</w:t>
      </w:r>
      <w:r w:rsidRPr="00C41858">
        <w:rPr>
          <w:rFonts w:cs="Times New Roman"/>
        </w:rPr>
        <w:t xml:space="preserve"> to the scheduled date of the comprehensive examinations. In addition, students must complete an </w:t>
      </w:r>
      <w:r w:rsidRPr="00C41858">
        <w:rPr>
          <w:rFonts w:cs="Times New Roman"/>
          <w:u w:val="single"/>
        </w:rPr>
        <w:t>Application for Comprehensive Examination</w:t>
      </w:r>
      <w:r w:rsidRPr="00C41858">
        <w:rPr>
          <w:rFonts w:cs="Times New Roman"/>
        </w:rPr>
        <w:t xml:space="preserve"> form. Both forms are available from the Graduate P</w:t>
      </w:r>
      <w:r w:rsidR="00C2081B" w:rsidRPr="00C41858">
        <w:rPr>
          <w:rFonts w:cs="Times New Roman"/>
        </w:rPr>
        <w:t xml:space="preserve">rograms </w:t>
      </w:r>
      <w:r w:rsidR="00364BC1" w:rsidRPr="00C41858">
        <w:rPr>
          <w:rFonts w:cs="Times New Roman"/>
        </w:rPr>
        <w:t>Coordinator</w:t>
      </w:r>
      <w:r w:rsidR="00C2081B" w:rsidRPr="00C41858">
        <w:rPr>
          <w:rFonts w:cs="Times New Roman"/>
        </w:rPr>
        <w:t xml:space="preserve"> or online at </w:t>
      </w:r>
      <w:r w:rsidRPr="00C41858">
        <w:rPr>
          <w:rStyle w:val="Hyperlink"/>
          <w:rFonts w:cs="Times New Roman"/>
        </w:rPr>
        <w:t>http://www.andrews.edu/sed/resources/gradresource.html</w:t>
      </w:r>
      <w:r w:rsidRPr="00C41858">
        <w:rPr>
          <w:rFonts w:cs="Times New Roman"/>
        </w:rPr>
        <w:t xml:space="preserve">. Students are responsible for meeting </w:t>
      </w:r>
      <w:proofErr w:type="gramStart"/>
      <w:r w:rsidRPr="00C41858">
        <w:rPr>
          <w:rFonts w:cs="Times New Roman"/>
        </w:rPr>
        <w:t>deadlines</w:t>
      </w:r>
      <w:proofErr w:type="gramEnd"/>
      <w:r w:rsidRPr="00C41858">
        <w:rPr>
          <w:rFonts w:cs="Times New Roman"/>
        </w:rPr>
        <w:t xml:space="preserve"> and it is suggested that they double-check with the Graduate Programs Secretary early during the semester prior to the semester in which they plan to take the Comprehensive Examination to determine deadline dates.</w:t>
      </w:r>
      <w:r w:rsidR="003346C9" w:rsidRPr="00C41858">
        <w:rPr>
          <w:rFonts w:cs="Times New Roman"/>
        </w:rPr>
        <w:t xml:space="preserve"> A Comprehensive Exam handbook is available from the Administrative Assistant.  </w:t>
      </w:r>
    </w:p>
    <w:p w14:paraId="78E9D56C" w14:textId="77777777" w:rsidR="00D922B2" w:rsidRPr="00C41858" w:rsidRDefault="00D922B2" w:rsidP="007B44AE">
      <w:pPr>
        <w:rPr>
          <w:rFonts w:cs="Times New Roman"/>
        </w:rPr>
      </w:pPr>
      <w:r w:rsidRPr="00C41858">
        <w:rPr>
          <w:rFonts w:cs="Times New Roman"/>
        </w:rPr>
        <w:t xml:space="preserve">The Comprehensive Examination is a </w:t>
      </w:r>
      <w:r w:rsidR="00F306E6" w:rsidRPr="00C41858">
        <w:rPr>
          <w:rFonts w:cs="Times New Roman"/>
        </w:rPr>
        <w:t>seven</w:t>
      </w:r>
      <w:r w:rsidRPr="00C41858">
        <w:rPr>
          <w:rFonts w:cs="Times New Roman"/>
        </w:rPr>
        <w:t xml:space="preserve">-hour written examination. Its purpose is to give graduate students in the Clinical Mental Health Counseling and School Counseling Programs an opportunity to demonstrate that they can apply and integrate knowledge. The examination is given </w:t>
      </w:r>
      <w:r w:rsidR="00F306E6" w:rsidRPr="00C41858">
        <w:rPr>
          <w:rFonts w:cs="Times New Roman"/>
        </w:rPr>
        <w:t>on two days</w:t>
      </w:r>
      <w:r w:rsidRPr="00C41858">
        <w:rPr>
          <w:rFonts w:cs="Times New Roman"/>
        </w:rPr>
        <w:t xml:space="preserve">. Typically, the </w:t>
      </w:r>
      <w:r w:rsidR="00F306E6" w:rsidRPr="00C41858">
        <w:rPr>
          <w:rFonts w:cs="Times New Roman"/>
        </w:rPr>
        <w:t>1</w:t>
      </w:r>
      <w:r w:rsidR="00F306E6" w:rsidRPr="00C41858">
        <w:rPr>
          <w:rFonts w:cs="Times New Roman"/>
          <w:vertAlign w:val="superscript"/>
        </w:rPr>
        <w:t>st</w:t>
      </w:r>
      <w:r w:rsidR="00F306E6" w:rsidRPr="00C41858">
        <w:rPr>
          <w:rFonts w:cs="Times New Roman"/>
        </w:rPr>
        <w:t xml:space="preserve"> day</w:t>
      </w:r>
      <w:r w:rsidRPr="00C41858">
        <w:rPr>
          <w:rFonts w:cs="Times New Roman"/>
        </w:rPr>
        <w:t xml:space="preserve"> </w:t>
      </w:r>
      <w:r w:rsidR="00F306E6" w:rsidRPr="00C41858">
        <w:rPr>
          <w:rFonts w:cs="Times New Roman"/>
        </w:rPr>
        <w:t>is from 8:30-12:30 p</w:t>
      </w:r>
      <w:r w:rsidRPr="00C41858">
        <w:rPr>
          <w:rFonts w:cs="Times New Roman"/>
        </w:rPr>
        <w:t xml:space="preserve">.m. and the </w:t>
      </w:r>
      <w:r w:rsidR="00F306E6" w:rsidRPr="00C41858">
        <w:rPr>
          <w:rFonts w:cs="Times New Roman"/>
        </w:rPr>
        <w:t>2</w:t>
      </w:r>
      <w:r w:rsidR="00F306E6" w:rsidRPr="00C41858">
        <w:rPr>
          <w:rFonts w:cs="Times New Roman"/>
          <w:vertAlign w:val="superscript"/>
        </w:rPr>
        <w:t>nd</w:t>
      </w:r>
      <w:r w:rsidRPr="00C41858">
        <w:rPr>
          <w:rFonts w:cs="Times New Roman"/>
        </w:rPr>
        <w:t xml:space="preserve"> </w:t>
      </w:r>
      <w:r w:rsidR="00F306E6" w:rsidRPr="00C41858">
        <w:rPr>
          <w:rFonts w:cs="Times New Roman"/>
        </w:rPr>
        <w:t>day</w:t>
      </w:r>
      <w:r w:rsidRPr="00C41858">
        <w:rPr>
          <w:rFonts w:cs="Times New Roman"/>
        </w:rPr>
        <w:t xml:space="preserve"> is from </w:t>
      </w:r>
      <w:r w:rsidR="00F306E6" w:rsidRPr="00C41858">
        <w:rPr>
          <w:rFonts w:cs="Times New Roman"/>
        </w:rPr>
        <w:t>8:30-11:30 am.</w:t>
      </w:r>
    </w:p>
    <w:p w14:paraId="3DAD983B" w14:textId="77777777" w:rsidR="00D922B2" w:rsidRPr="00C41858" w:rsidRDefault="00D922B2" w:rsidP="007B44AE">
      <w:pPr>
        <w:rPr>
          <w:rFonts w:cs="Times New Roman"/>
        </w:rPr>
      </w:pPr>
      <w:r w:rsidRPr="00C41858">
        <w:rPr>
          <w:rFonts w:cs="Times New Roman"/>
        </w:rPr>
        <w:t xml:space="preserve">The </w:t>
      </w:r>
      <w:r w:rsidR="00F306E6" w:rsidRPr="00C41858">
        <w:rPr>
          <w:rFonts w:cs="Times New Roman"/>
        </w:rPr>
        <w:t>1</w:t>
      </w:r>
      <w:r w:rsidR="00F306E6" w:rsidRPr="00C41858">
        <w:rPr>
          <w:rFonts w:cs="Times New Roman"/>
          <w:vertAlign w:val="superscript"/>
        </w:rPr>
        <w:t>st</w:t>
      </w:r>
      <w:r w:rsidR="00F306E6" w:rsidRPr="00C41858">
        <w:rPr>
          <w:rFonts w:cs="Times New Roman"/>
        </w:rPr>
        <w:t xml:space="preserve"> day</w:t>
      </w:r>
      <w:r w:rsidRPr="00C41858">
        <w:rPr>
          <w:rFonts w:cs="Times New Roman"/>
        </w:rPr>
        <w:t xml:space="preserve"> covers content in core courses common to the M.A. in Clinical Mental Health Counseling and the M.A. in School Counseling. The examination consists of four essay-type questions, one in each of the following areas: theories and techniques of counseling, group processes, psychological testing, and ethics. Students have</w:t>
      </w:r>
      <w:r w:rsidR="007B44AE" w:rsidRPr="00C41858">
        <w:rPr>
          <w:rFonts w:cs="Times New Roman"/>
        </w:rPr>
        <w:t xml:space="preserve"> </w:t>
      </w:r>
      <w:r w:rsidR="00F306E6" w:rsidRPr="00C41858">
        <w:rPr>
          <w:rFonts w:cs="Times New Roman"/>
        </w:rPr>
        <w:t>four</w:t>
      </w:r>
      <w:r w:rsidR="007B44AE" w:rsidRPr="00C41858">
        <w:rPr>
          <w:rFonts w:cs="Times New Roman"/>
        </w:rPr>
        <w:t xml:space="preserve"> hours in which to write.</w:t>
      </w:r>
    </w:p>
    <w:p w14:paraId="47B5DCFC" w14:textId="77777777" w:rsidR="00D922B2" w:rsidRPr="00C41858" w:rsidRDefault="00D922B2" w:rsidP="007B44AE">
      <w:pPr>
        <w:rPr>
          <w:rFonts w:cs="Times New Roman"/>
        </w:rPr>
      </w:pPr>
      <w:r w:rsidRPr="00C41858">
        <w:rPr>
          <w:rFonts w:cs="Times New Roman"/>
        </w:rPr>
        <w:t xml:space="preserve">The </w:t>
      </w:r>
      <w:r w:rsidR="00F306E6" w:rsidRPr="00C41858">
        <w:rPr>
          <w:rFonts w:cs="Times New Roman"/>
        </w:rPr>
        <w:t>2</w:t>
      </w:r>
      <w:r w:rsidR="00F306E6" w:rsidRPr="00C41858">
        <w:rPr>
          <w:rFonts w:cs="Times New Roman"/>
          <w:vertAlign w:val="superscript"/>
        </w:rPr>
        <w:t>nd</w:t>
      </w:r>
      <w:r w:rsidR="00F306E6" w:rsidRPr="00C41858">
        <w:rPr>
          <w:rFonts w:cs="Times New Roman"/>
        </w:rPr>
        <w:t xml:space="preserve"> day</w:t>
      </w:r>
      <w:r w:rsidRPr="00C41858">
        <w:rPr>
          <w:rFonts w:cs="Times New Roman"/>
        </w:rPr>
        <w:t xml:space="preserve"> covers content more specific to either Clinical Mental Health Counseling or School Counseling. Three essay-type questions are included on this portion of the examination. Students in the Clinical Mental Health Counseling write one question in each of the following areas: </w:t>
      </w:r>
      <w:r w:rsidR="00F306E6" w:rsidRPr="00C41858">
        <w:rPr>
          <w:rFonts w:cs="Times New Roman"/>
        </w:rPr>
        <w:t>psychopathology</w:t>
      </w:r>
      <w:r w:rsidRPr="00C41858">
        <w:rPr>
          <w:rFonts w:cs="Times New Roman"/>
        </w:rPr>
        <w:t xml:space="preserve">, career development, and </w:t>
      </w:r>
      <w:r w:rsidR="00F306E6" w:rsidRPr="00C41858">
        <w:rPr>
          <w:rFonts w:cs="Times New Roman"/>
        </w:rPr>
        <w:t>life span development</w:t>
      </w:r>
      <w:r w:rsidRPr="00C41858">
        <w:rPr>
          <w:rFonts w:cs="Times New Roman"/>
        </w:rPr>
        <w:t xml:space="preserve">. Students in the School Counseling program write one question in each of the following areas: administration of guidance services, career development, and </w:t>
      </w:r>
      <w:r w:rsidR="00F306E6" w:rsidRPr="00C41858">
        <w:rPr>
          <w:rFonts w:cs="Times New Roman"/>
        </w:rPr>
        <w:t>life span development</w:t>
      </w:r>
      <w:r w:rsidRPr="00C41858">
        <w:rPr>
          <w:rFonts w:cs="Times New Roman"/>
        </w:rPr>
        <w:t xml:space="preserve">. </w:t>
      </w:r>
      <w:r w:rsidR="00F306E6" w:rsidRPr="00C41858">
        <w:rPr>
          <w:rFonts w:cs="Times New Roman"/>
        </w:rPr>
        <w:t>Students have three hours in which to write.</w:t>
      </w:r>
    </w:p>
    <w:p w14:paraId="26EB8950" w14:textId="77777777" w:rsidR="00D922B2" w:rsidRPr="00C41858" w:rsidRDefault="00D922B2" w:rsidP="003346C9">
      <w:pPr>
        <w:pStyle w:val="Heading1"/>
        <w:pBdr>
          <w:bottom w:val="single" w:sz="4" w:space="1" w:color="auto"/>
        </w:pBdr>
        <w:rPr>
          <w:rFonts w:ascii="Times New Roman" w:hAnsi="Times New Roman" w:cs="Times New Roman"/>
        </w:rPr>
      </w:pPr>
      <w:bookmarkStart w:id="189" w:name="_Toc69049490"/>
      <w:r w:rsidRPr="00C41858">
        <w:rPr>
          <w:rFonts w:ascii="Times New Roman" w:hAnsi="Times New Roman" w:cs="Times New Roman"/>
        </w:rPr>
        <w:t>RESEARCH</w:t>
      </w:r>
      <w:bookmarkEnd w:id="189"/>
    </w:p>
    <w:p w14:paraId="34FF8CC4" w14:textId="77777777" w:rsidR="00D922B2" w:rsidRPr="00C41858" w:rsidRDefault="00D922B2" w:rsidP="007B44AE">
      <w:pPr>
        <w:rPr>
          <w:rFonts w:cs="Times New Roman"/>
        </w:rPr>
      </w:pPr>
      <w:r w:rsidRPr="00C41858">
        <w:rPr>
          <w:rFonts w:cs="Times New Roman"/>
        </w:rPr>
        <w:t xml:space="preserve">All students are encouraged to become consumers of counseling research.  It is recommended that those students who intend to pursue further graduate work beyond the </w:t>
      </w:r>
      <w:proofErr w:type="gramStart"/>
      <w:r w:rsidRPr="00C41858">
        <w:rPr>
          <w:rFonts w:cs="Times New Roman"/>
        </w:rPr>
        <w:t>Master’s</w:t>
      </w:r>
      <w:proofErr w:type="gramEnd"/>
      <w:r w:rsidRPr="00C41858">
        <w:rPr>
          <w:rFonts w:cs="Times New Roman"/>
        </w:rPr>
        <w:t xml:space="preserve"> degree include </w:t>
      </w:r>
      <w:r w:rsidR="00A0561D" w:rsidRPr="00C41858">
        <w:rPr>
          <w:rFonts w:cs="Times New Roman"/>
        </w:rPr>
        <w:t>G</w:t>
      </w:r>
      <w:r w:rsidRPr="00C41858">
        <w:rPr>
          <w:rFonts w:cs="Times New Roman"/>
        </w:rPr>
        <w:t>DPC699 Thesis in their plan of study. The thesis will be completed under faculty supervision. The current faculty research interest areas are as follows:</w:t>
      </w:r>
    </w:p>
    <w:p w14:paraId="4AC818B7" w14:textId="77777777" w:rsidR="00D922B2" w:rsidRPr="00C41858" w:rsidRDefault="00D922B2" w:rsidP="00062F53">
      <w:pPr>
        <w:pStyle w:val="Body"/>
        <w:spacing w:line="240" w:lineRule="auto"/>
        <w:ind w:firstLine="360"/>
        <w:rPr>
          <w:sz w:val="22"/>
          <w:szCs w:val="22"/>
        </w:rPr>
      </w:pPr>
    </w:p>
    <w:p w14:paraId="42D87188" w14:textId="77777777" w:rsidR="00487609" w:rsidRPr="00C20943" w:rsidRDefault="00487609" w:rsidP="00100D7D">
      <w:pPr>
        <w:widowControl w:val="0"/>
        <w:numPr>
          <w:ilvl w:val="0"/>
          <w:numId w:val="43"/>
        </w:numPr>
        <w:autoSpaceDE w:val="0"/>
        <w:autoSpaceDN w:val="0"/>
        <w:adjustRightInd w:val="0"/>
        <w:spacing w:after="0" w:line="240" w:lineRule="auto"/>
        <w:rPr>
          <w:rFonts w:cs="Times New Roman"/>
        </w:rPr>
      </w:pPr>
      <w:r w:rsidRPr="00C20943">
        <w:rPr>
          <w:rFonts w:cs="Times New Roman"/>
        </w:rPr>
        <w:t>Dr. Ronald Coffen - Children’s and parenting issues; child and family therapeutic interventions; self-management and internalized importance via experiential techniques.</w:t>
      </w:r>
    </w:p>
    <w:p w14:paraId="04883584" w14:textId="77777777" w:rsidR="00487609" w:rsidRPr="00C20943" w:rsidRDefault="00487609" w:rsidP="00100D7D">
      <w:pPr>
        <w:widowControl w:val="0"/>
        <w:numPr>
          <w:ilvl w:val="0"/>
          <w:numId w:val="43"/>
        </w:numPr>
        <w:autoSpaceDE w:val="0"/>
        <w:autoSpaceDN w:val="0"/>
        <w:adjustRightInd w:val="0"/>
        <w:spacing w:after="0" w:line="240" w:lineRule="auto"/>
        <w:rPr>
          <w:rFonts w:cs="Times New Roman"/>
        </w:rPr>
      </w:pPr>
      <w:r w:rsidRPr="00C20943">
        <w:rPr>
          <w:rFonts w:cs="Times New Roman"/>
        </w:rPr>
        <w:t>Dr. Elvin Gabriel - Religiosity, mental health, discipline classroom management</w:t>
      </w:r>
    </w:p>
    <w:p w14:paraId="736960AC" w14:textId="77777777" w:rsidR="00487609" w:rsidRPr="00C20943" w:rsidRDefault="00487609" w:rsidP="00100D7D">
      <w:pPr>
        <w:widowControl w:val="0"/>
        <w:numPr>
          <w:ilvl w:val="0"/>
          <w:numId w:val="43"/>
        </w:numPr>
        <w:autoSpaceDE w:val="0"/>
        <w:autoSpaceDN w:val="0"/>
        <w:adjustRightInd w:val="0"/>
        <w:spacing w:after="0" w:line="240" w:lineRule="auto"/>
        <w:rPr>
          <w:rFonts w:cs="Times New Roman"/>
        </w:rPr>
      </w:pPr>
      <w:r w:rsidRPr="00C20943">
        <w:rPr>
          <w:rFonts w:cs="Times New Roman"/>
        </w:rPr>
        <w:t xml:space="preserve">Dr. Bradly Hinman </w:t>
      </w:r>
      <w:proofErr w:type="gramStart"/>
      <w:r w:rsidRPr="00C20943">
        <w:rPr>
          <w:rFonts w:cs="Times New Roman"/>
        </w:rPr>
        <w:t>-  Family</w:t>
      </w:r>
      <w:proofErr w:type="gramEnd"/>
      <w:r w:rsidRPr="00C20943">
        <w:rPr>
          <w:rFonts w:cs="Times New Roman"/>
        </w:rPr>
        <w:t xml:space="preserve"> dynamics, communication, and behavior disorders within families; sexuality and Christianity, including sexual orientation, pornography, sex addiction, and hypoactive sexual desire; supervision of minority supervisees by majority supervisors. </w:t>
      </w:r>
    </w:p>
    <w:p w14:paraId="2CAE8A37" w14:textId="77777777" w:rsidR="00487609" w:rsidRPr="00C20943" w:rsidRDefault="00487609" w:rsidP="00100D7D">
      <w:pPr>
        <w:widowControl w:val="0"/>
        <w:numPr>
          <w:ilvl w:val="0"/>
          <w:numId w:val="43"/>
        </w:numPr>
        <w:autoSpaceDE w:val="0"/>
        <w:autoSpaceDN w:val="0"/>
        <w:adjustRightInd w:val="0"/>
        <w:spacing w:after="0" w:line="240" w:lineRule="auto"/>
        <w:rPr>
          <w:rFonts w:cs="Times New Roman"/>
        </w:rPr>
      </w:pPr>
      <w:r w:rsidRPr="00C20943">
        <w:rPr>
          <w:rFonts w:cs="Times New Roman"/>
        </w:rPr>
        <w:t>Dr. Jimmy Kijai – School effects (non-cognitive), research &amp; statistical methodology.</w:t>
      </w:r>
    </w:p>
    <w:p w14:paraId="3EF930D4" w14:textId="77777777" w:rsidR="00487609" w:rsidRPr="00C20943" w:rsidRDefault="00487609" w:rsidP="00100D7D">
      <w:pPr>
        <w:widowControl w:val="0"/>
        <w:numPr>
          <w:ilvl w:val="0"/>
          <w:numId w:val="43"/>
        </w:numPr>
        <w:autoSpaceDE w:val="0"/>
        <w:autoSpaceDN w:val="0"/>
        <w:adjustRightInd w:val="0"/>
        <w:spacing w:after="0" w:line="240" w:lineRule="auto"/>
        <w:rPr>
          <w:rFonts w:cs="Times New Roman"/>
        </w:rPr>
      </w:pPr>
      <w:r w:rsidRPr="00C20943">
        <w:rPr>
          <w:rFonts w:cs="Times New Roman"/>
        </w:rPr>
        <w:t>Dr. Nadia Nosworthy – Numeracy development in children, individual differences in math achievement.</w:t>
      </w:r>
    </w:p>
    <w:p w14:paraId="78D30E7A" w14:textId="77777777" w:rsidR="00487609" w:rsidRPr="009A20D2" w:rsidRDefault="00487609" w:rsidP="00100D7D">
      <w:pPr>
        <w:widowControl w:val="0"/>
        <w:numPr>
          <w:ilvl w:val="0"/>
          <w:numId w:val="43"/>
        </w:numPr>
        <w:autoSpaceDE w:val="0"/>
        <w:autoSpaceDN w:val="0"/>
        <w:adjustRightInd w:val="0"/>
        <w:spacing w:after="0" w:line="240" w:lineRule="auto"/>
        <w:rPr>
          <w:rFonts w:cs="Times New Roman"/>
        </w:rPr>
      </w:pPr>
      <w:r w:rsidRPr="009A20D2">
        <w:rPr>
          <w:rFonts w:cs="Times New Roman"/>
        </w:rPr>
        <w:t>Prof. Portecop-Prentice –</w:t>
      </w:r>
      <w:r w:rsidRPr="004B6DBA">
        <w:t xml:space="preserve"> </w:t>
      </w:r>
      <w:r w:rsidRPr="0030141F">
        <w:t xml:space="preserve">Self-efficacy </w:t>
      </w:r>
      <w:r>
        <w:t xml:space="preserve">for teaching students with </w:t>
      </w:r>
      <w:proofErr w:type="gramStart"/>
      <w:r>
        <w:t>Autism Spectrum Disorder</w:t>
      </w:r>
      <w:proofErr w:type="gramEnd"/>
    </w:p>
    <w:p w14:paraId="3A87D472" w14:textId="5A206812" w:rsidR="00487609" w:rsidRDefault="00487609" w:rsidP="00100D7D">
      <w:pPr>
        <w:widowControl w:val="0"/>
        <w:numPr>
          <w:ilvl w:val="0"/>
          <w:numId w:val="43"/>
        </w:numPr>
        <w:autoSpaceDE w:val="0"/>
        <w:autoSpaceDN w:val="0"/>
        <w:adjustRightInd w:val="0"/>
        <w:spacing w:after="0" w:line="240" w:lineRule="auto"/>
        <w:rPr>
          <w:rFonts w:cs="Times New Roman"/>
        </w:rPr>
      </w:pPr>
      <w:r w:rsidRPr="00C20943">
        <w:rPr>
          <w:rFonts w:cs="Times New Roman"/>
        </w:rPr>
        <w:t xml:space="preserve">Dr. Carole Woolford-Hunt- Cross-Cultural Communications, International Psychology, Bias Research, Multicultural Education, Supervision &amp; Counseling, </w:t>
      </w:r>
      <w:proofErr w:type="gramStart"/>
      <w:r w:rsidRPr="00C20943">
        <w:rPr>
          <w:rFonts w:cs="Times New Roman"/>
        </w:rPr>
        <w:t>The</w:t>
      </w:r>
      <w:proofErr w:type="gramEnd"/>
      <w:r w:rsidRPr="00C20943">
        <w:rPr>
          <w:rFonts w:cs="Times New Roman"/>
        </w:rPr>
        <w:t xml:space="preserve"> intersect between Spirituality, Psychology &amp; Philosophy.</w:t>
      </w:r>
    </w:p>
    <w:p w14:paraId="28455880" w14:textId="2C9E1D63" w:rsidR="007F6938" w:rsidRPr="00C20943" w:rsidRDefault="007F6938" w:rsidP="00100D7D">
      <w:pPr>
        <w:widowControl w:val="0"/>
        <w:numPr>
          <w:ilvl w:val="0"/>
          <w:numId w:val="43"/>
        </w:numPr>
        <w:autoSpaceDE w:val="0"/>
        <w:autoSpaceDN w:val="0"/>
        <w:adjustRightInd w:val="0"/>
        <w:spacing w:after="0" w:line="240" w:lineRule="auto"/>
        <w:rPr>
          <w:rFonts w:cs="Times New Roman"/>
        </w:rPr>
      </w:pPr>
      <w:r>
        <w:rPr>
          <w:rFonts w:cs="Times New Roman"/>
        </w:rPr>
        <w:lastRenderedPageBreak/>
        <w:t>Dr. Nadine Isaac-Dennis – Community Violence, Trauma and Traumatic Stress in children; Social and Emotional Learning in Diverse Settings</w:t>
      </w:r>
      <w:proofErr w:type="gramStart"/>
      <w:r w:rsidR="00AF05FC">
        <w:rPr>
          <w:rFonts w:cs="Times New Roman"/>
        </w:rPr>
        <w:t xml:space="preserve">, </w:t>
      </w:r>
      <w:r>
        <w:rPr>
          <w:rFonts w:cs="Times New Roman"/>
        </w:rPr>
        <w:t>.</w:t>
      </w:r>
      <w:proofErr w:type="gramEnd"/>
    </w:p>
    <w:p w14:paraId="0D7EF620" w14:textId="77777777" w:rsidR="00D922B2" w:rsidRPr="00C41858" w:rsidRDefault="00D922B2" w:rsidP="003346C9">
      <w:pPr>
        <w:pStyle w:val="Heading1"/>
        <w:pBdr>
          <w:bottom w:val="single" w:sz="4" w:space="1" w:color="auto"/>
        </w:pBdr>
        <w:rPr>
          <w:rFonts w:ascii="Times New Roman" w:hAnsi="Times New Roman" w:cs="Times New Roman"/>
        </w:rPr>
      </w:pPr>
      <w:bookmarkStart w:id="190" w:name="_Toc69049491"/>
      <w:r w:rsidRPr="00C41858">
        <w:rPr>
          <w:rFonts w:ascii="Times New Roman" w:hAnsi="Times New Roman" w:cs="Times New Roman"/>
        </w:rPr>
        <w:t>DOCUMENTATION</w:t>
      </w:r>
      <w:bookmarkEnd w:id="190"/>
    </w:p>
    <w:p w14:paraId="5AB4E617" w14:textId="77777777" w:rsidR="00D922B2" w:rsidRPr="00C41858" w:rsidRDefault="00D922B2" w:rsidP="00FE2F51">
      <w:pPr>
        <w:rPr>
          <w:rFonts w:cs="Times New Roman"/>
        </w:rPr>
      </w:pPr>
      <w:r w:rsidRPr="00C41858">
        <w:rPr>
          <w:rFonts w:cs="Times New Roman"/>
        </w:rPr>
        <w:t>After completing your degree, you will probably be seeking licensure as a counselor in the state, province, or country where you want to practice. Because the requirements for licensure are controlled by the local government, there is no one set of requirements, which will apply to all localities.</w:t>
      </w:r>
    </w:p>
    <w:p w14:paraId="3E79FB2B" w14:textId="77777777" w:rsidR="00D922B2" w:rsidRPr="00C41858" w:rsidRDefault="00D922B2" w:rsidP="00FE2F51">
      <w:pPr>
        <w:rPr>
          <w:rFonts w:cs="Times New Roman"/>
          <w:b/>
        </w:rPr>
      </w:pPr>
      <w:r w:rsidRPr="00C41858">
        <w:rPr>
          <w:rFonts w:cs="Times New Roman"/>
          <w:b/>
        </w:rPr>
        <w:t xml:space="preserve">It is your responsibility to prepare yourself for the licensure requirement in the locality where you intend to practice. </w:t>
      </w:r>
    </w:p>
    <w:p w14:paraId="68A57570" w14:textId="48EC569B" w:rsidR="00D922B2" w:rsidRPr="00C41858" w:rsidRDefault="00D922B2" w:rsidP="00100D7D">
      <w:pPr>
        <w:pStyle w:val="Body"/>
        <w:numPr>
          <w:ilvl w:val="0"/>
          <w:numId w:val="9"/>
        </w:numPr>
        <w:ind w:left="1080"/>
        <w:jc w:val="left"/>
        <w:rPr>
          <w:sz w:val="22"/>
          <w:szCs w:val="22"/>
        </w:rPr>
      </w:pPr>
      <w:r w:rsidRPr="00C41858">
        <w:rPr>
          <w:sz w:val="22"/>
          <w:szCs w:val="22"/>
        </w:rPr>
        <w:t>We advise you to write to the licensing boards or consult their web sites and request the latest information about</w:t>
      </w:r>
      <w:r w:rsidR="00062F53" w:rsidRPr="00C41858">
        <w:rPr>
          <w:sz w:val="22"/>
          <w:szCs w:val="22"/>
        </w:rPr>
        <w:t xml:space="preserve"> licensure requirements. “</w:t>
      </w:r>
      <w:r w:rsidR="00487609" w:rsidRPr="00C41858">
        <w:rPr>
          <w:sz w:val="22"/>
          <w:szCs w:val="22"/>
        </w:rPr>
        <w:t>Googling</w:t>
      </w:r>
      <w:r w:rsidRPr="00C41858">
        <w:rPr>
          <w:sz w:val="22"/>
          <w:szCs w:val="22"/>
        </w:rPr>
        <w:t xml:space="preserve">” the state’s counseling board is perhaps the best way to find out who you should be sending your inquiries to.  Some sites have all that information on their official web pages. It is your responsibility to be sure your program includes the course work required for licensure in the locality where you intend to practice. </w:t>
      </w:r>
    </w:p>
    <w:p w14:paraId="2E973B35" w14:textId="77777777" w:rsidR="00D922B2" w:rsidRPr="00C41858" w:rsidRDefault="00D922B2" w:rsidP="00100D7D">
      <w:pPr>
        <w:pStyle w:val="ListParagraph"/>
        <w:numPr>
          <w:ilvl w:val="0"/>
          <w:numId w:val="9"/>
        </w:numPr>
        <w:ind w:left="1080"/>
        <w:rPr>
          <w:rFonts w:ascii="Times New Roman" w:hAnsi="Times New Roman"/>
        </w:rPr>
      </w:pPr>
      <w:r w:rsidRPr="00C41858">
        <w:rPr>
          <w:rFonts w:ascii="Times New Roman" w:hAnsi="Times New Roman"/>
        </w:rPr>
        <w:t xml:space="preserve">When you seek </w:t>
      </w:r>
      <w:proofErr w:type="gramStart"/>
      <w:r w:rsidRPr="00C41858">
        <w:rPr>
          <w:rFonts w:ascii="Times New Roman" w:hAnsi="Times New Roman"/>
        </w:rPr>
        <w:t>licensure</w:t>
      </w:r>
      <w:proofErr w:type="gramEnd"/>
      <w:r w:rsidRPr="00C41858">
        <w:rPr>
          <w:rFonts w:ascii="Times New Roman" w:hAnsi="Times New Roman"/>
        </w:rPr>
        <w:t xml:space="preserve"> you may need to provide documentation acceptable to the licensing board which documents that your program meets their requirements. To provide this documentation you should have the following:</w:t>
      </w:r>
    </w:p>
    <w:p w14:paraId="7AC71AD8" w14:textId="22507B3C" w:rsidR="00D922B2" w:rsidRPr="00C41858" w:rsidRDefault="00D922B2" w:rsidP="00100D7D">
      <w:pPr>
        <w:pStyle w:val="Body"/>
        <w:numPr>
          <w:ilvl w:val="0"/>
          <w:numId w:val="10"/>
        </w:numPr>
        <w:ind w:left="1440"/>
        <w:jc w:val="left"/>
        <w:rPr>
          <w:b/>
          <w:bCs/>
          <w:sz w:val="22"/>
          <w:szCs w:val="22"/>
        </w:rPr>
      </w:pPr>
      <w:r w:rsidRPr="00C41858">
        <w:rPr>
          <w:sz w:val="22"/>
          <w:szCs w:val="22"/>
        </w:rPr>
        <w:t xml:space="preserve">A copy of </w:t>
      </w:r>
      <w:r w:rsidRPr="00836CB3">
        <w:rPr>
          <w:sz w:val="22"/>
          <w:szCs w:val="22"/>
        </w:rPr>
        <w:t xml:space="preserve">the </w:t>
      </w:r>
      <w:r w:rsidR="00AA36A8" w:rsidRPr="00836CB3">
        <w:rPr>
          <w:i/>
          <w:sz w:val="22"/>
          <w:szCs w:val="22"/>
        </w:rPr>
        <w:t xml:space="preserve">College of Education and International Services </w:t>
      </w:r>
      <w:r w:rsidRPr="00836CB3">
        <w:rPr>
          <w:i/>
          <w:sz w:val="22"/>
          <w:szCs w:val="22"/>
        </w:rPr>
        <w:t>Bulletin</w:t>
      </w:r>
      <w:r w:rsidRPr="00836CB3">
        <w:rPr>
          <w:sz w:val="22"/>
          <w:szCs w:val="22"/>
        </w:rPr>
        <w:t xml:space="preserve"> </w:t>
      </w:r>
      <w:r w:rsidRPr="00836CB3">
        <w:rPr>
          <w:b/>
          <w:bCs/>
          <w:sz w:val="22"/>
          <w:szCs w:val="22"/>
        </w:rPr>
        <w:t>under</w:t>
      </w:r>
      <w:r w:rsidRPr="00C41858">
        <w:rPr>
          <w:b/>
          <w:bCs/>
          <w:sz w:val="22"/>
          <w:szCs w:val="22"/>
        </w:rPr>
        <w:t xml:space="preserve"> which you graduated.</w:t>
      </w:r>
    </w:p>
    <w:p w14:paraId="435DD252" w14:textId="77777777" w:rsidR="00D922B2" w:rsidRPr="00C41858" w:rsidRDefault="00D922B2" w:rsidP="00100D7D">
      <w:pPr>
        <w:pStyle w:val="Body"/>
        <w:numPr>
          <w:ilvl w:val="0"/>
          <w:numId w:val="10"/>
        </w:numPr>
        <w:ind w:left="1440"/>
        <w:jc w:val="left"/>
        <w:rPr>
          <w:sz w:val="22"/>
          <w:szCs w:val="22"/>
        </w:rPr>
      </w:pPr>
      <w:r w:rsidRPr="00C41858">
        <w:rPr>
          <w:sz w:val="22"/>
          <w:szCs w:val="22"/>
        </w:rPr>
        <w:t xml:space="preserve">A copy of the </w:t>
      </w:r>
      <w:r w:rsidRPr="00C41858">
        <w:rPr>
          <w:i/>
          <w:sz w:val="22"/>
          <w:szCs w:val="22"/>
        </w:rPr>
        <w:t>Student Handbook</w:t>
      </w:r>
      <w:r w:rsidRPr="00C41858">
        <w:rPr>
          <w:sz w:val="22"/>
          <w:szCs w:val="22"/>
        </w:rPr>
        <w:t xml:space="preserve"> for your program.</w:t>
      </w:r>
    </w:p>
    <w:p w14:paraId="015A6564" w14:textId="77777777" w:rsidR="00D922B2" w:rsidRPr="00C41858" w:rsidRDefault="00D922B2" w:rsidP="00100D7D">
      <w:pPr>
        <w:pStyle w:val="Body"/>
        <w:numPr>
          <w:ilvl w:val="0"/>
          <w:numId w:val="10"/>
        </w:numPr>
        <w:ind w:left="1440"/>
        <w:jc w:val="left"/>
        <w:rPr>
          <w:sz w:val="22"/>
          <w:szCs w:val="22"/>
        </w:rPr>
      </w:pPr>
      <w:r w:rsidRPr="00C41858">
        <w:rPr>
          <w:sz w:val="22"/>
          <w:szCs w:val="22"/>
        </w:rPr>
        <w:t xml:space="preserve">A copy of the outline for </w:t>
      </w:r>
      <w:r w:rsidRPr="00C41858">
        <w:rPr>
          <w:b/>
          <w:bCs/>
          <w:sz w:val="22"/>
          <w:szCs w:val="22"/>
        </w:rPr>
        <w:t>each</w:t>
      </w:r>
      <w:r w:rsidRPr="00C41858">
        <w:rPr>
          <w:sz w:val="22"/>
          <w:szCs w:val="22"/>
        </w:rPr>
        <w:t xml:space="preserve"> course you took as part of your program, including the qualifications, degree, and license of the instructor.</w:t>
      </w:r>
    </w:p>
    <w:p w14:paraId="03F05964" w14:textId="77777777" w:rsidR="00D922B2" w:rsidRPr="00C41858" w:rsidRDefault="00D922B2" w:rsidP="00100D7D">
      <w:pPr>
        <w:pStyle w:val="Body"/>
        <w:numPr>
          <w:ilvl w:val="0"/>
          <w:numId w:val="10"/>
        </w:numPr>
        <w:ind w:left="1440"/>
        <w:jc w:val="left"/>
        <w:rPr>
          <w:sz w:val="22"/>
          <w:szCs w:val="22"/>
        </w:rPr>
      </w:pPr>
      <w:r w:rsidRPr="00C41858">
        <w:rPr>
          <w:sz w:val="22"/>
          <w:szCs w:val="22"/>
        </w:rPr>
        <w:t>A description of your internship experience (including agency, experiences, length, and supervisor) and certification of completion of internship, should this be necessary. Be sure your internship and practicum records at AU are complete. Keep a copy of the summary form for your practicum experience.</w:t>
      </w:r>
    </w:p>
    <w:p w14:paraId="36A1FD50" w14:textId="23D066B3" w:rsidR="00D922B2" w:rsidRPr="00C41858" w:rsidRDefault="00D922B2" w:rsidP="00100D7D">
      <w:pPr>
        <w:pStyle w:val="Body"/>
        <w:numPr>
          <w:ilvl w:val="0"/>
          <w:numId w:val="10"/>
        </w:numPr>
        <w:ind w:left="1440"/>
        <w:jc w:val="left"/>
        <w:rPr>
          <w:sz w:val="22"/>
          <w:szCs w:val="22"/>
        </w:rPr>
      </w:pPr>
      <w:r w:rsidRPr="00C41858">
        <w:rPr>
          <w:spacing w:val="-5"/>
          <w:sz w:val="22"/>
          <w:szCs w:val="22"/>
        </w:rPr>
        <w:t xml:space="preserve">A copy of your candidacy form as accepted by the </w:t>
      </w:r>
      <w:r w:rsidR="0078295E">
        <w:rPr>
          <w:spacing w:val="-5"/>
          <w:sz w:val="22"/>
          <w:szCs w:val="22"/>
        </w:rPr>
        <w:t>CEIS</w:t>
      </w:r>
      <w:r w:rsidRPr="00C41858">
        <w:rPr>
          <w:spacing w:val="-5"/>
          <w:sz w:val="22"/>
          <w:szCs w:val="22"/>
        </w:rPr>
        <w:t xml:space="preserve"> Director of Graduate Programs. Transcripts will be sent directly from the Registrar’s office to the licensing board, but the candidacy form will provide you with a complete record of the courses you took for your counseling program. The licensing boards will only accept a copy of your transcript sent directly from the university, but you also need a copy of your transcript for your own records.</w:t>
      </w:r>
    </w:p>
    <w:p w14:paraId="7F7FBCEF" w14:textId="77777777" w:rsidR="00D922B2" w:rsidRPr="00C41858" w:rsidRDefault="00D922B2" w:rsidP="00062F53">
      <w:pPr>
        <w:pStyle w:val="Body"/>
        <w:ind w:firstLine="360"/>
        <w:rPr>
          <w:sz w:val="22"/>
          <w:szCs w:val="22"/>
        </w:rPr>
      </w:pPr>
    </w:p>
    <w:p w14:paraId="628019BA" w14:textId="77777777" w:rsidR="00D922B2" w:rsidRPr="00C41858" w:rsidRDefault="00D922B2" w:rsidP="00312ACB">
      <w:pPr>
        <w:rPr>
          <w:rFonts w:cs="Times New Roman"/>
        </w:rPr>
      </w:pPr>
      <w:r w:rsidRPr="00C41858">
        <w:rPr>
          <w:rFonts w:cs="Times New Roman"/>
        </w:rPr>
        <w:t xml:space="preserve">Keep </w:t>
      </w:r>
      <w:proofErr w:type="gramStart"/>
      <w:r w:rsidRPr="00C41858">
        <w:rPr>
          <w:rFonts w:cs="Times New Roman"/>
        </w:rPr>
        <w:t>all of</w:t>
      </w:r>
      <w:proofErr w:type="gramEnd"/>
      <w:r w:rsidRPr="00C41858">
        <w:rPr>
          <w:rFonts w:cs="Times New Roman"/>
        </w:rPr>
        <w:t xml:space="preserve"> the above documents together in a secure place so they will be available whenever you need them.</w:t>
      </w:r>
    </w:p>
    <w:p w14:paraId="6767ECFA" w14:textId="77777777" w:rsidR="00D922B2" w:rsidRPr="00C41858" w:rsidRDefault="00D922B2" w:rsidP="003346C9">
      <w:pPr>
        <w:pStyle w:val="Heading1"/>
        <w:pBdr>
          <w:bottom w:val="single" w:sz="4" w:space="1" w:color="auto"/>
        </w:pBdr>
        <w:rPr>
          <w:rFonts w:ascii="Times New Roman" w:hAnsi="Times New Roman" w:cs="Times New Roman"/>
        </w:rPr>
      </w:pPr>
      <w:bookmarkStart w:id="191" w:name="_Toc69049492"/>
      <w:r w:rsidRPr="00C41858">
        <w:rPr>
          <w:rFonts w:ascii="Times New Roman" w:hAnsi="Times New Roman" w:cs="Times New Roman"/>
        </w:rPr>
        <w:t>ENDORSEMENT</w:t>
      </w:r>
      <w:bookmarkEnd w:id="191"/>
    </w:p>
    <w:p w14:paraId="18FB2F0E" w14:textId="3D11D300" w:rsidR="00D922B2" w:rsidRPr="00C41858" w:rsidRDefault="00D922B2" w:rsidP="00312ACB">
      <w:pPr>
        <w:rPr>
          <w:rFonts w:cs="Times New Roman"/>
        </w:rPr>
      </w:pPr>
      <w:bookmarkStart w:id="192" w:name="OLE_LINK175"/>
      <w:bookmarkStart w:id="193" w:name="OLE_LINK176"/>
      <w:r w:rsidRPr="00C41858">
        <w:rPr>
          <w:rFonts w:cs="Times New Roman"/>
        </w:rPr>
        <w:t xml:space="preserve">Students who successfully complete all requirements for the M.A. in Clinical Mental Health Counseling or School Counseling will be endorsed by the faculty in their area of specialization. Graduates of the Clinical Mental Health Counseling Programs will be formally endorsed by recommending them for licensure as professional counselors and employment as professional counselors in a mental health setting consistent with their training. Graduates of </w:t>
      </w:r>
      <w:r w:rsidRPr="00C41858">
        <w:rPr>
          <w:rFonts w:cs="Times New Roman"/>
        </w:rPr>
        <w:lastRenderedPageBreak/>
        <w:t xml:space="preserve">the School Counseling Program will be formally endorsed by recommending them for state certification and employment as school counselors. In addition, graduates of both programs will be provided with </w:t>
      </w:r>
      <w:r w:rsidR="008C39B0" w:rsidRPr="00C41858">
        <w:rPr>
          <w:rFonts w:cs="Times New Roman"/>
        </w:rPr>
        <w:t>the information</w:t>
      </w:r>
      <w:r w:rsidRPr="00C41858">
        <w:rPr>
          <w:rFonts w:cs="Times New Roman"/>
        </w:rPr>
        <w:t xml:space="preserve"> necessary to assist them in applying for national certification through the National Board of Certified Counselors (NBCC).</w:t>
      </w:r>
    </w:p>
    <w:p w14:paraId="7748E5B4" w14:textId="77777777" w:rsidR="00D922B2" w:rsidRPr="00C41858" w:rsidRDefault="00D922B2" w:rsidP="003346C9">
      <w:pPr>
        <w:pStyle w:val="Heading1"/>
        <w:pBdr>
          <w:bottom w:val="single" w:sz="4" w:space="1" w:color="auto"/>
        </w:pBdr>
        <w:rPr>
          <w:rFonts w:ascii="Times New Roman" w:hAnsi="Times New Roman" w:cs="Times New Roman"/>
          <w:color w:val="000000"/>
        </w:rPr>
      </w:pPr>
      <w:bookmarkStart w:id="194" w:name="_Toc69049493"/>
      <w:bookmarkEnd w:id="192"/>
      <w:bookmarkEnd w:id="193"/>
      <w:r w:rsidRPr="00C41858">
        <w:rPr>
          <w:rFonts w:ascii="Times New Roman" w:hAnsi="Times New Roman" w:cs="Times New Roman"/>
        </w:rPr>
        <w:t>COUNSELOR CERTIFICATION/LICENSURE</w:t>
      </w:r>
      <w:bookmarkEnd w:id="194"/>
    </w:p>
    <w:p w14:paraId="42A11E61" w14:textId="77777777" w:rsidR="00D922B2" w:rsidRPr="00C41858" w:rsidRDefault="006554C4" w:rsidP="00D32A33">
      <w:pPr>
        <w:rPr>
          <w:rFonts w:cs="Times New Roman"/>
          <w:b/>
          <w:color w:val="0067AC"/>
          <w:sz w:val="24"/>
        </w:rPr>
      </w:pPr>
      <w:bookmarkStart w:id="195" w:name="_Toc349807091"/>
      <w:r w:rsidRPr="00C41858">
        <w:rPr>
          <w:rFonts w:cs="Times New Roman"/>
          <w:b/>
          <w:color w:val="0067AC"/>
          <w:sz w:val="24"/>
        </w:rPr>
        <w:t>Clinical Mental Health Counseling in</w:t>
      </w:r>
      <w:r w:rsidR="00D922B2" w:rsidRPr="00C41858">
        <w:rPr>
          <w:rFonts w:cs="Times New Roman"/>
          <w:b/>
          <w:color w:val="0067AC"/>
          <w:sz w:val="24"/>
        </w:rPr>
        <w:t xml:space="preserve"> M</w:t>
      </w:r>
      <w:r w:rsidRPr="00C41858">
        <w:rPr>
          <w:rFonts w:cs="Times New Roman"/>
          <w:b/>
          <w:color w:val="0067AC"/>
          <w:sz w:val="24"/>
        </w:rPr>
        <w:t>ichigan</w:t>
      </w:r>
      <w:bookmarkEnd w:id="195"/>
    </w:p>
    <w:p w14:paraId="3A174FF9" w14:textId="1F4C6318" w:rsidR="00D922B2" w:rsidRPr="00836CB3" w:rsidRDefault="00D922B2" w:rsidP="00312ACB">
      <w:pPr>
        <w:rPr>
          <w:rFonts w:cs="Times New Roman"/>
        </w:rPr>
      </w:pPr>
      <w:r w:rsidRPr="00C41858">
        <w:rPr>
          <w:rFonts w:cs="Times New Roman"/>
        </w:rPr>
        <w:t>The State of Michigan is one o</w:t>
      </w:r>
      <w:r w:rsidR="00EB7EE2">
        <w:rPr>
          <w:rFonts w:cs="Times New Roman"/>
        </w:rPr>
        <w:t xml:space="preserve">f 50 states that currently </w:t>
      </w:r>
      <w:r w:rsidRPr="00C41858">
        <w:rPr>
          <w:rFonts w:cs="Times New Roman"/>
        </w:rPr>
        <w:t>license or certify professional counselors. To be eligible for a professional counselor license in Michigan you must have obtained a minimum of a master’s degree in a program of not less than 48 semesters hours which included graduate studies in all of the following: career development, consulting, counseling techniques, counseling theories, counseling philosophy, group techniques, professional ethics, multicultural issues, research methodology, testing procedures, practicum, and an internship that consists of not less than 600 hours of supervised clinical experience in counseling. Currently, the M.A. in School Counseling Programs at Andrews University meet the criteria for licensure as a professional counselor.</w:t>
      </w:r>
      <w:r w:rsidR="00EB7EE2">
        <w:rPr>
          <w:rFonts w:cs="Times New Roman"/>
        </w:rPr>
        <w:t xml:space="preserve"> </w:t>
      </w:r>
      <w:r w:rsidR="00EB7EE2" w:rsidRPr="00836CB3">
        <w:rPr>
          <w:rFonts w:cs="Times New Roman"/>
        </w:rPr>
        <w:t xml:space="preserve">This may be subject to change as state laws are reviewed.  </w:t>
      </w:r>
    </w:p>
    <w:p w14:paraId="31AF4668" w14:textId="7FB205E7" w:rsidR="00D922B2" w:rsidRPr="00836CB3" w:rsidRDefault="00D922B2" w:rsidP="0078295E">
      <w:pPr>
        <w:pStyle w:val="Body"/>
        <w:jc w:val="left"/>
        <w:rPr>
          <w:sz w:val="22"/>
          <w:szCs w:val="22"/>
        </w:rPr>
      </w:pPr>
      <w:r w:rsidRPr="00836CB3">
        <w:rPr>
          <w:sz w:val="22"/>
          <w:szCs w:val="22"/>
        </w:rPr>
        <w:t xml:space="preserve">Students interested in becoming licensed as a professional counselor in Michigan </w:t>
      </w:r>
      <w:r w:rsidR="00487609" w:rsidRPr="00836CB3">
        <w:rPr>
          <w:sz w:val="22"/>
          <w:szCs w:val="22"/>
        </w:rPr>
        <w:t>can</w:t>
      </w:r>
      <w:r w:rsidR="00B26938" w:rsidRPr="00836CB3">
        <w:rPr>
          <w:sz w:val="22"/>
          <w:szCs w:val="22"/>
        </w:rPr>
        <w:t xml:space="preserve"> apply online at </w:t>
      </w:r>
      <w:hyperlink r:id="rId18" w:history="1">
        <w:r w:rsidR="00B26938" w:rsidRPr="00836CB3">
          <w:rPr>
            <w:rStyle w:val="Hyperlink"/>
            <w:sz w:val="22"/>
            <w:szCs w:val="22"/>
          </w:rPr>
          <w:t>www.michigan.gov/miplus</w:t>
        </w:r>
      </w:hyperlink>
      <w:r w:rsidR="000D0548" w:rsidRPr="00836CB3">
        <w:rPr>
          <w:sz w:val="22"/>
          <w:szCs w:val="22"/>
        </w:rPr>
        <w:t xml:space="preserve"> and </w:t>
      </w:r>
      <w:r w:rsidR="0078295E" w:rsidRPr="00836CB3">
        <w:rPr>
          <w:sz w:val="22"/>
          <w:szCs w:val="22"/>
        </w:rPr>
        <w:t>follow</w:t>
      </w:r>
      <w:r w:rsidR="000D0548" w:rsidRPr="00836CB3">
        <w:rPr>
          <w:sz w:val="22"/>
          <w:szCs w:val="22"/>
        </w:rPr>
        <w:t xml:space="preserve"> the instructions on the </w:t>
      </w:r>
      <w:hyperlink r:id="rId19" w:history="1">
        <w:r w:rsidR="0078295E" w:rsidRPr="00836CB3">
          <w:rPr>
            <w:rStyle w:val="Hyperlink"/>
          </w:rPr>
          <w:t>Limited Counseling Licensing Guide</w:t>
        </w:r>
      </w:hyperlink>
      <w:r w:rsidR="00937B3C" w:rsidRPr="00836CB3">
        <w:t xml:space="preserve"> to apply for the Limited Counselor License. </w:t>
      </w:r>
      <w:r w:rsidR="0078295E" w:rsidRPr="00836CB3">
        <w:rPr>
          <w:sz w:val="22"/>
          <w:szCs w:val="22"/>
        </w:rPr>
        <w:t xml:space="preserve">Students need to do the </w:t>
      </w:r>
      <w:proofErr w:type="gramStart"/>
      <w:r w:rsidR="0078295E" w:rsidRPr="00836CB3">
        <w:rPr>
          <w:sz w:val="22"/>
          <w:szCs w:val="22"/>
        </w:rPr>
        <w:t xml:space="preserve">following </w:t>
      </w:r>
      <w:r w:rsidRPr="00836CB3">
        <w:rPr>
          <w:sz w:val="22"/>
          <w:szCs w:val="22"/>
        </w:rPr>
        <w:t xml:space="preserve"> to</w:t>
      </w:r>
      <w:proofErr w:type="gramEnd"/>
      <w:r w:rsidRPr="00836CB3">
        <w:rPr>
          <w:sz w:val="22"/>
          <w:szCs w:val="22"/>
        </w:rPr>
        <w:t xml:space="preserve"> apply for a Limited License</w:t>
      </w:r>
      <w:r w:rsidR="0078295E" w:rsidRPr="00836CB3">
        <w:rPr>
          <w:sz w:val="22"/>
          <w:szCs w:val="22"/>
        </w:rPr>
        <w:t>:</w:t>
      </w:r>
    </w:p>
    <w:p w14:paraId="764C00F9" w14:textId="77777777" w:rsidR="0078295E" w:rsidRPr="00836CB3" w:rsidRDefault="0078295E" w:rsidP="0078295E">
      <w:pPr>
        <w:pStyle w:val="Body"/>
        <w:jc w:val="left"/>
        <w:rPr>
          <w:sz w:val="22"/>
          <w:szCs w:val="22"/>
        </w:rPr>
      </w:pPr>
    </w:p>
    <w:p w14:paraId="447B8145" w14:textId="5DF973BB" w:rsidR="006D62C2" w:rsidRPr="00836CB3" w:rsidRDefault="006D62C2" w:rsidP="002C62F1">
      <w:pPr>
        <w:pStyle w:val="Body"/>
        <w:numPr>
          <w:ilvl w:val="1"/>
          <w:numId w:val="3"/>
        </w:numPr>
        <w:ind w:left="1440" w:hanging="450"/>
        <w:jc w:val="left"/>
        <w:rPr>
          <w:sz w:val="22"/>
          <w:szCs w:val="22"/>
        </w:rPr>
      </w:pPr>
      <w:r w:rsidRPr="00836CB3">
        <w:rPr>
          <w:sz w:val="22"/>
          <w:szCs w:val="22"/>
        </w:rPr>
        <w:t xml:space="preserve">Create an </w:t>
      </w:r>
      <w:proofErr w:type="spellStart"/>
      <w:r w:rsidRPr="00836CB3">
        <w:rPr>
          <w:sz w:val="22"/>
          <w:szCs w:val="22"/>
        </w:rPr>
        <w:t>MiPLUS</w:t>
      </w:r>
      <w:proofErr w:type="spellEnd"/>
      <w:r w:rsidRPr="00836CB3">
        <w:rPr>
          <w:sz w:val="22"/>
          <w:szCs w:val="22"/>
        </w:rPr>
        <w:t xml:space="preserve"> account using the detailed instructions and helpful videos at </w:t>
      </w:r>
      <w:hyperlink r:id="rId20" w:history="1">
        <w:r w:rsidRPr="00836CB3">
          <w:rPr>
            <w:rStyle w:val="Hyperlink"/>
            <w:sz w:val="22"/>
            <w:szCs w:val="22"/>
          </w:rPr>
          <w:t>MIPLUS User Assistance.</w:t>
        </w:r>
      </w:hyperlink>
      <w:r w:rsidRPr="00836CB3">
        <w:rPr>
          <w:sz w:val="22"/>
          <w:szCs w:val="22"/>
        </w:rPr>
        <w:t xml:space="preserve"> </w:t>
      </w:r>
    </w:p>
    <w:p w14:paraId="2C2CD77A" w14:textId="3E9B19E5" w:rsidR="00D922B2" w:rsidRPr="00836CB3" w:rsidRDefault="00D922B2" w:rsidP="002C62F1">
      <w:pPr>
        <w:pStyle w:val="Body"/>
        <w:numPr>
          <w:ilvl w:val="1"/>
          <w:numId w:val="3"/>
        </w:numPr>
        <w:ind w:left="1440" w:hanging="450"/>
        <w:jc w:val="left"/>
        <w:rPr>
          <w:sz w:val="22"/>
          <w:szCs w:val="22"/>
        </w:rPr>
      </w:pPr>
      <w:r w:rsidRPr="00836CB3">
        <w:rPr>
          <w:sz w:val="22"/>
          <w:szCs w:val="22"/>
        </w:rPr>
        <w:t xml:space="preserve">Complete the </w:t>
      </w:r>
      <w:hyperlink r:id="rId21" w:history="1">
        <w:r w:rsidRPr="00836CB3">
          <w:rPr>
            <w:rStyle w:val="Hyperlink"/>
            <w:sz w:val="22"/>
            <w:szCs w:val="22"/>
          </w:rPr>
          <w:t>Counselor License Application</w:t>
        </w:r>
      </w:hyperlink>
      <w:r w:rsidR="00CB4138" w:rsidRPr="00836CB3">
        <w:rPr>
          <w:sz w:val="22"/>
          <w:szCs w:val="22"/>
        </w:rPr>
        <w:t xml:space="preserve"> online at the LARA website, us</w:t>
      </w:r>
      <w:r w:rsidR="006D62C2" w:rsidRPr="00836CB3">
        <w:rPr>
          <w:sz w:val="22"/>
          <w:szCs w:val="22"/>
        </w:rPr>
        <w:t>e</w:t>
      </w:r>
      <w:r w:rsidR="00CB4138" w:rsidRPr="00836CB3">
        <w:rPr>
          <w:sz w:val="22"/>
          <w:szCs w:val="22"/>
        </w:rPr>
        <w:t xml:space="preserve"> the </w:t>
      </w:r>
      <w:hyperlink r:id="rId22" w:history="1">
        <w:r w:rsidR="00CB4138" w:rsidRPr="00836CB3">
          <w:rPr>
            <w:rStyle w:val="Hyperlink"/>
            <w:sz w:val="22"/>
            <w:szCs w:val="22"/>
          </w:rPr>
          <w:t xml:space="preserve">Limited Counselor Licensing Guide </w:t>
        </w:r>
      </w:hyperlink>
      <w:r w:rsidR="006D62C2" w:rsidRPr="00836CB3">
        <w:rPr>
          <w:sz w:val="22"/>
          <w:szCs w:val="22"/>
        </w:rPr>
        <w:t>,</w:t>
      </w:r>
      <w:r w:rsidR="00CB4138" w:rsidRPr="00836CB3">
        <w:rPr>
          <w:sz w:val="22"/>
          <w:szCs w:val="22"/>
        </w:rPr>
        <w:t xml:space="preserve"> pay the </w:t>
      </w:r>
      <w:r w:rsidRPr="00836CB3">
        <w:rPr>
          <w:sz w:val="22"/>
          <w:szCs w:val="22"/>
        </w:rPr>
        <w:t>appropriate fee</w:t>
      </w:r>
      <w:r w:rsidR="00CB4138" w:rsidRPr="00836CB3">
        <w:rPr>
          <w:sz w:val="22"/>
          <w:szCs w:val="22"/>
        </w:rPr>
        <w:t>,</w:t>
      </w:r>
      <w:r w:rsidRPr="00836CB3">
        <w:rPr>
          <w:sz w:val="22"/>
          <w:szCs w:val="22"/>
        </w:rPr>
        <w:t xml:space="preserve"> and </w:t>
      </w:r>
      <w:r w:rsidR="00CB4138" w:rsidRPr="00836CB3">
        <w:rPr>
          <w:sz w:val="22"/>
          <w:szCs w:val="22"/>
        </w:rPr>
        <w:t xml:space="preserve">submit the </w:t>
      </w:r>
      <w:r w:rsidRPr="00836CB3">
        <w:rPr>
          <w:sz w:val="22"/>
          <w:szCs w:val="22"/>
        </w:rPr>
        <w:t>professional disclosure statement</w:t>
      </w:r>
      <w:r w:rsidR="00CB4138" w:rsidRPr="00836CB3">
        <w:rPr>
          <w:sz w:val="22"/>
          <w:szCs w:val="22"/>
        </w:rPr>
        <w:t xml:space="preserve"> along with the application. Follow all the detailed instructions provided. </w:t>
      </w:r>
    </w:p>
    <w:p w14:paraId="4F53390A" w14:textId="41404AC9" w:rsidR="00D922B2" w:rsidRPr="00836CB3" w:rsidRDefault="00D922B2" w:rsidP="002C62F1">
      <w:pPr>
        <w:pStyle w:val="Body"/>
        <w:numPr>
          <w:ilvl w:val="1"/>
          <w:numId w:val="3"/>
        </w:numPr>
        <w:ind w:left="1440" w:hanging="450"/>
        <w:jc w:val="left"/>
        <w:rPr>
          <w:sz w:val="22"/>
          <w:szCs w:val="22"/>
        </w:rPr>
      </w:pPr>
      <w:r w:rsidRPr="00836CB3">
        <w:rPr>
          <w:sz w:val="22"/>
          <w:szCs w:val="22"/>
        </w:rPr>
        <w:t>Arrange for official transcript</w:t>
      </w:r>
      <w:r w:rsidR="006D62C2" w:rsidRPr="00836CB3">
        <w:rPr>
          <w:sz w:val="22"/>
          <w:szCs w:val="22"/>
        </w:rPr>
        <w:t>s</w:t>
      </w:r>
      <w:r w:rsidRPr="00836CB3">
        <w:rPr>
          <w:sz w:val="22"/>
          <w:szCs w:val="22"/>
        </w:rPr>
        <w:t xml:space="preserve"> of their graduate work at Andrews to be forwarded directly to the Michigan Board of Counseling from the Director of Records at Andrews University</w:t>
      </w:r>
      <w:r w:rsidR="006D62C2" w:rsidRPr="00836CB3">
        <w:rPr>
          <w:sz w:val="22"/>
          <w:szCs w:val="22"/>
        </w:rPr>
        <w:t xml:space="preserve"> as guided by the online application process</w:t>
      </w:r>
      <w:r w:rsidRPr="00836CB3">
        <w:rPr>
          <w:sz w:val="22"/>
          <w:szCs w:val="22"/>
        </w:rPr>
        <w:t>.</w:t>
      </w:r>
    </w:p>
    <w:p w14:paraId="2E333172" w14:textId="7E34BF3E" w:rsidR="003F2118" w:rsidRPr="00836CB3" w:rsidRDefault="00D922B2" w:rsidP="002C62F1">
      <w:pPr>
        <w:pStyle w:val="Body"/>
        <w:numPr>
          <w:ilvl w:val="1"/>
          <w:numId w:val="3"/>
        </w:numPr>
        <w:ind w:left="1440" w:hanging="450"/>
        <w:jc w:val="left"/>
        <w:rPr>
          <w:sz w:val="22"/>
          <w:szCs w:val="22"/>
        </w:rPr>
      </w:pPr>
      <w:r w:rsidRPr="00836CB3">
        <w:rPr>
          <w:sz w:val="22"/>
          <w:szCs w:val="22"/>
        </w:rPr>
        <w:t xml:space="preserve">Complete </w:t>
      </w:r>
      <w:r w:rsidR="003F2118" w:rsidRPr="00836CB3">
        <w:rPr>
          <w:sz w:val="22"/>
          <w:szCs w:val="22"/>
        </w:rPr>
        <w:t xml:space="preserve">a criminal background </w:t>
      </w:r>
      <w:r w:rsidR="0078295E" w:rsidRPr="00836CB3">
        <w:rPr>
          <w:sz w:val="22"/>
          <w:szCs w:val="22"/>
        </w:rPr>
        <w:t>check and</w:t>
      </w:r>
      <w:r w:rsidR="003F2118" w:rsidRPr="00836CB3">
        <w:rPr>
          <w:sz w:val="22"/>
          <w:szCs w:val="22"/>
        </w:rPr>
        <w:t xml:space="preserve"> answer good moral character questions.</w:t>
      </w:r>
    </w:p>
    <w:p w14:paraId="766D26E4" w14:textId="45DDF9BA" w:rsidR="008D0DB7" w:rsidRPr="00836CB3" w:rsidRDefault="008D0DB7" w:rsidP="002C62F1">
      <w:pPr>
        <w:pStyle w:val="Body"/>
        <w:numPr>
          <w:ilvl w:val="1"/>
          <w:numId w:val="3"/>
        </w:numPr>
        <w:ind w:left="1440" w:hanging="450"/>
        <w:jc w:val="left"/>
        <w:rPr>
          <w:sz w:val="22"/>
          <w:szCs w:val="22"/>
        </w:rPr>
      </w:pPr>
      <w:r w:rsidRPr="00836CB3">
        <w:rPr>
          <w:sz w:val="22"/>
          <w:szCs w:val="22"/>
        </w:rPr>
        <w:t>Get a one-time human trafficking training and two hours of implicit bias training within the five years immediately before the license is issued.</w:t>
      </w:r>
    </w:p>
    <w:p w14:paraId="46C006AE" w14:textId="7914250C" w:rsidR="00D922B2" w:rsidRPr="00836CB3" w:rsidRDefault="00050CC3" w:rsidP="002C62F1">
      <w:pPr>
        <w:pStyle w:val="Body"/>
        <w:numPr>
          <w:ilvl w:val="1"/>
          <w:numId w:val="3"/>
        </w:numPr>
        <w:ind w:left="1440" w:hanging="450"/>
        <w:jc w:val="left"/>
        <w:rPr>
          <w:sz w:val="22"/>
          <w:szCs w:val="22"/>
        </w:rPr>
      </w:pPr>
      <w:r w:rsidRPr="00836CB3">
        <w:rPr>
          <w:sz w:val="22"/>
          <w:szCs w:val="22"/>
        </w:rPr>
        <w:t>Follow all other instructions and requirements to complete the online application.</w:t>
      </w:r>
    </w:p>
    <w:p w14:paraId="4FCD1714" w14:textId="77777777" w:rsidR="00D922B2" w:rsidRPr="00836CB3" w:rsidRDefault="00D922B2" w:rsidP="00062F53">
      <w:pPr>
        <w:pStyle w:val="Body"/>
        <w:ind w:firstLine="360"/>
        <w:rPr>
          <w:sz w:val="22"/>
          <w:szCs w:val="22"/>
        </w:rPr>
      </w:pPr>
    </w:p>
    <w:p w14:paraId="09FB3A41" w14:textId="23FA2DDD" w:rsidR="00D922B2" w:rsidRPr="00836CB3" w:rsidRDefault="00D922B2" w:rsidP="00A83D22">
      <w:pPr>
        <w:pStyle w:val="Body"/>
        <w:rPr>
          <w:sz w:val="22"/>
          <w:szCs w:val="22"/>
        </w:rPr>
      </w:pPr>
      <w:r w:rsidRPr="00836CB3">
        <w:rPr>
          <w:sz w:val="22"/>
          <w:szCs w:val="22"/>
          <w:u w:val="single"/>
        </w:rPr>
        <w:t>You cannot practice counseling in the State of Michigan without having at least a Limited License to practice.</w:t>
      </w:r>
      <w:r w:rsidRPr="00836CB3">
        <w:rPr>
          <w:sz w:val="22"/>
          <w:szCs w:val="22"/>
        </w:rPr>
        <w:t xml:space="preserve"> In order for you to become a fully licensed professional counselor you must </w:t>
      </w:r>
      <w:r w:rsidR="00EF705C" w:rsidRPr="00836CB3">
        <w:rPr>
          <w:sz w:val="22"/>
          <w:szCs w:val="22"/>
        </w:rPr>
        <w:t xml:space="preserve">follow the instructions at </w:t>
      </w:r>
      <w:hyperlink r:id="rId23" w:history="1">
        <w:r w:rsidR="00AA36A8" w:rsidRPr="00836CB3">
          <w:rPr>
            <w:rStyle w:val="Hyperlink"/>
            <w:sz w:val="22"/>
            <w:szCs w:val="22"/>
          </w:rPr>
          <w:t xml:space="preserve">Counseling Licensing Guide </w:t>
        </w:r>
      </w:hyperlink>
      <w:r w:rsidR="00EF705C" w:rsidRPr="00836CB3">
        <w:rPr>
          <w:sz w:val="22"/>
          <w:szCs w:val="22"/>
        </w:rPr>
        <w:t xml:space="preserve">and complete the online application at </w:t>
      </w:r>
      <w:hyperlink r:id="rId24" w:history="1">
        <w:r w:rsidR="00EF705C" w:rsidRPr="00836CB3">
          <w:rPr>
            <w:rStyle w:val="Hyperlink"/>
            <w:sz w:val="22"/>
            <w:szCs w:val="22"/>
          </w:rPr>
          <w:t>www.michigan.gov/miplus</w:t>
        </w:r>
      </w:hyperlink>
      <w:r w:rsidR="00EF705C" w:rsidRPr="00836CB3">
        <w:rPr>
          <w:sz w:val="22"/>
          <w:szCs w:val="22"/>
        </w:rPr>
        <w:t xml:space="preserve">. </w:t>
      </w:r>
      <w:r w:rsidR="0078295E" w:rsidRPr="00836CB3">
        <w:rPr>
          <w:sz w:val="22"/>
          <w:szCs w:val="22"/>
        </w:rPr>
        <w:t>T</w:t>
      </w:r>
      <w:r w:rsidR="00EF705C" w:rsidRPr="00836CB3">
        <w:rPr>
          <w:sz w:val="22"/>
          <w:szCs w:val="22"/>
        </w:rPr>
        <w:t xml:space="preserve">o apply </w:t>
      </w:r>
      <w:r w:rsidR="0078295E" w:rsidRPr="00836CB3">
        <w:rPr>
          <w:sz w:val="22"/>
          <w:szCs w:val="22"/>
        </w:rPr>
        <w:t xml:space="preserve">to be a </w:t>
      </w:r>
      <w:r w:rsidR="00EF705C" w:rsidRPr="00836CB3">
        <w:rPr>
          <w:sz w:val="22"/>
          <w:szCs w:val="22"/>
        </w:rPr>
        <w:t>licensed professional counselor</w:t>
      </w:r>
      <w:r w:rsidR="0078295E" w:rsidRPr="00836CB3">
        <w:rPr>
          <w:sz w:val="22"/>
          <w:szCs w:val="22"/>
        </w:rPr>
        <w:t xml:space="preserve"> </w:t>
      </w:r>
      <w:r w:rsidRPr="00836CB3">
        <w:rPr>
          <w:sz w:val="22"/>
          <w:szCs w:val="22"/>
        </w:rPr>
        <w:t>do the following:</w:t>
      </w:r>
    </w:p>
    <w:p w14:paraId="4E05464E" w14:textId="77777777" w:rsidR="0078295E" w:rsidRPr="00836CB3" w:rsidRDefault="0078295E" w:rsidP="00A83D22">
      <w:pPr>
        <w:pStyle w:val="Body"/>
        <w:rPr>
          <w:strike/>
          <w:sz w:val="22"/>
          <w:szCs w:val="22"/>
        </w:rPr>
      </w:pPr>
    </w:p>
    <w:p w14:paraId="05F676E1" w14:textId="7CDF52F9" w:rsidR="00D922B2" w:rsidRPr="00836CB3" w:rsidRDefault="00D922B2" w:rsidP="002C62F1">
      <w:pPr>
        <w:pStyle w:val="Body"/>
        <w:numPr>
          <w:ilvl w:val="3"/>
          <w:numId w:val="3"/>
        </w:numPr>
        <w:ind w:left="1440" w:hanging="450"/>
        <w:jc w:val="left"/>
        <w:rPr>
          <w:sz w:val="22"/>
          <w:szCs w:val="22"/>
        </w:rPr>
      </w:pPr>
      <w:r w:rsidRPr="00836CB3">
        <w:rPr>
          <w:sz w:val="22"/>
          <w:szCs w:val="22"/>
        </w:rPr>
        <w:t xml:space="preserve">Complete the </w:t>
      </w:r>
      <w:r w:rsidR="00227024" w:rsidRPr="00836CB3">
        <w:rPr>
          <w:sz w:val="22"/>
          <w:szCs w:val="22"/>
        </w:rPr>
        <w:t xml:space="preserve">online </w:t>
      </w:r>
      <w:r w:rsidRPr="00836CB3">
        <w:rPr>
          <w:sz w:val="22"/>
          <w:szCs w:val="22"/>
        </w:rPr>
        <w:t>Counselor Licensure Application form</w:t>
      </w:r>
      <w:r w:rsidR="00227024" w:rsidRPr="00836CB3">
        <w:rPr>
          <w:sz w:val="22"/>
          <w:szCs w:val="22"/>
        </w:rPr>
        <w:t xml:space="preserve"> </w:t>
      </w:r>
      <w:r w:rsidRPr="00836CB3">
        <w:rPr>
          <w:sz w:val="22"/>
          <w:szCs w:val="22"/>
        </w:rPr>
        <w:t xml:space="preserve">and </w:t>
      </w:r>
      <w:r w:rsidR="00227024" w:rsidRPr="00836CB3">
        <w:rPr>
          <w:sz w:val="22"/>
          <w:szCs w:val="22"/>
        </w:rPr>
        <w:t xml:space="preserve">pay the </w:t>
      </w:r>
      <w:r w:rsidRPr="00836CB3">
        <w:rPr>
          <w:sz w:val="22"/>
          <w:szCs w:val="22"/>
        </w:rPr>
        <w:t>appropriate fee.</w:t>
      </w:r>
    </w:p>
    <w:p w14:paraId="5B3B501B" w14:textId="77777777" w:rsidR="00D922B2" w:rsidRPr="00836CB3" w:rsidRDefault="00D922B2" w:rsidP="002C62F1">
      <w:pPr>
        <w:pStyle w:val="Body"/>
        <w:numPr>
          <w:ilvl w:val="3"/>
          <w:numId w:val="3"/>
        </w:numPr>
        <w:ind w:left="1440" w:hanging="450"/>
        <w:jc w:val="left"/>
        <w:rPr>
          <w:sz w:val="22"/>
          <w:szCs w:val="22"/>
        </w:rPr>
      </w:pPr>
      <w:r w:rsidRPr="00836CB3">
        <w:rPr>
          <w:sz w:val="22"/>
          <w:szCs w:val="22"/>
        </w:rPr>
        <w:t>Meet the educational requirements for a Limited License.</w:t>
      </w:r>
    </w:p>
    <w:p w14:paraId="0D7D08C2" w14:textId="2342558C" w:rsidR="00D922B2" w:rsidRPr="00836CB3" w:rsidRDefault="00D922B2" w:rsidP="002C62F1">
      <w:pPr>
        <w:pStyle w:val="Body"/>
        <w:numPr>
          <w:ilvl w:val="1"/>
          <w:numId w:val="3"/>
        </w:numPr>
        <w:ind w:left="1440" w:hanging="450"/>
        <w:jc w:val="left"/>
        <w:rPr>
          <w:sz w:val="22"/>
          <w:szCs w:val="22"/>
        </w:rPr>
      </w:pPr>
      <w:r w:rsidRPr="00836CB3">
        <w:rPr>
          <w:sz w:val="22"/>
          <w:szCs w:val="22"/>
        </w:rPr>
        <w:lastRenderedPageBreak/>
        <w:t>Accrue 3,000 hours of post-degree counseling experience in not less than a two-year period with at least 100 hours accrued under the immediate physical presence of the supervisor</w:t>
      </w:r>
      <w:r w:rsidR="00227024" w:rsidRPr="00836CB3">
        <w:rPr>
          <w:sz w:val="22"/>
          <w:szCs w:val="22"/>
        </w:rPr>
        <w:t xml:space="preserve"> </w:t>
      </w:r>
      <w:r w:rsidR="00561D08" w:rsidRPr="00836CB3">
        <w:rPr>
          <w:sz w:val="22"/>
          <w:szCs w:val="22"/>
        </w:rPr>
        <w:t xml:space="preserve">who is a fully licensed professional counselor </w:t>
      </w:r>
      <w:r w:rsidR="00227024" w:rsidRPr="00836CB3">
        <w:rPr>
          <w:sz w:val="22"/>
          <w:szCs w:val="22"/>
        </w:rPr>
        <w:t>or via 2-way real-time audiovisual technology that allows direct</w:t>
      </w:r>
      <w:r w:rsidRPr="00836CB3">
        <w:rPr>
          <w:sz w:val="22"/>
          <w:szCs w:val="22"/>
        </w:rPr>
        <w:t>,</w:t>
      </w:r>
      <w:r w:rsidR="00227024" w:rsidRPr="00836CB3">
        <w:rPr>
          <w:sz w:val="22"/>
          <w:szCs w:val="22"/>
        </w:rPr>
        <w:t xml:space="preserve"> contemporaneous interaction by sight and sound between the supervisor and the supervisee</w:t>
      </w:r>
      <w:r w:rsidR="00561D08" w:rsidRPr="00836CB3">
        <w:rPr>
          <w:sz w:val="22"/>
          <w:szCs w:val="22"/>
        </w:rPr>
        <w:t>.</w:t>
      </w:r>
    </w:p>
    <w:p w14:paraId="10C5B200" w14:textId="77777777" w:rsidR="00D922B2" w:rsidRPr="00836CB3" w:rsidRDefault="00D922B2" w:rsidP="002C62F1">
      <w:pPr>
        <w:pStyle w:val="Body"/>
        <w:numPr>
          <w:ilvl w:val="1"/>
          <w:numId w:val="3"/>
        </w:numPr>
        <w:ind w:left="1440" w:hanging="450"/>
        <w:jc w:val="left"/>
        <w:rPr>
          <w:sz w:val="22"/>
          <w:szCs w:val="22"/>
        </w:rPr>
      </w:pPr>
      <w:r w:rsidRPr="00836CB3">
        <w:rPr>
          <w:sz w:val="22"/>
          <w:szCs w:val="22"/>
        </w:rPr>
        <w:t>Pass the National Counselor Examination for Licensure and Certification (NCE).</w:t>
      </w:r>
    </w:p>
    <w:p w14:paraId="0B4A7455" w14:textId="77777777" w:rsidR="00D922B2" w:rsidRPr="00836CB3" w:rsidRDefault="00D922B2" w:rsidP="002C62F1">
      <w:pPr>
        <w:pStyle w:val="Body"/>
        <w:numPr>
          <w:ilvl w:val="1"/>
          <w:numId w:val="3"/>
        </w:numPr>
        <w:ind w:left="1440" w:hanging="450"/>
        <w:jc w:val="left"/>
        <w:rPr>
          <w:sz w:val="22"/>
          <w:szCs w:val="22"/>
        </w:rPr>
      </w:pPr>
      <w:r w:rsidRPr="00836CB3">
        <w:rPr>
          <w:sz w:val="22"/>
          <w:szCs w:val="22"/>
        </w:rPr>
        <w:t>Submit a Professional Disclosure Statement.</w:t>
      </w:r>
    </w:p>
    <w:p w14:paraId="425D9B8C" w14:textId="77777777" w:rsidR="00D922B2" w:rsidRPr="00C41858" w:rsidRDefault="00D922B2" w:rsidP="00062F53">
      <w:pPr>
        <w:pStyle w:val="Body"/>
        <w:ind w:firstLine="360"/>
        <w:rPr>
          <w:sz w:val="22"/>
          <w:szCs w:val="22"/>
        </w:rPr>
      </w:pPr>
    </w:p>
    <w:p w14:paraId="1C252C51" w14:textId="22A27DD5" w:rsidR="00D922B2" w:rsidRPr="00C41858" w:rsidRDefault="00D922B2" w:rsidP="00BA2956">
      <w:pPr>
        <w:rPr>
          <w:rFonts w:cs="Times New Roman"/>
          <w:b/>
          <w:color w:val="0067AC"/>
          <w:sz w:val="24"/>
        </w:rPr>
      </w:pPr>
      <w:bookmarkStart w:id="196" w:name="_Toc349807092"/>
      <w:r w:rsidRPr="00C41858">
        <w:rPr>
          <w:rFonts w:cs="Times New Roman"/>
          <w:b/>
          <w:color w:val="0067AC"/>
          <w:sz w:val="24"/>
        </w:rPr>
        <w:t>Clinical Mental Health Counseling in Other States</w:t>
      </w:r>
      <w:bookmarkEnd w:id="196"/>
      <w:r w:rsidR="003346C9" w:rsidRPr="00C41858">
        <w:rPr>
          <w:rFonts w:cs="Times New Roman"/>
          <w:b/>
          <w:color w:val="0067AC"/>
          <w:sz w:val="24"/>
        </w:rPr>
        <w:br/>
      </w:r>
      <w:r w:rsidRPr="00C41858">
        <w:rPr>
          <w:rFonts w:cs="Times New Roman"/>
        </w:rPr>
        <w:t xml:space="preserve">Please note that </w:t>
      </w:r>
      <w:r w:rsidR="00967B8E" w:rsidRPr="00C41858">
        <w:rPr>
          <w:rFonts w:cs="Times New Roman"/>
        </w:rPr>
        <w:t>e</w:t>
      </w:r>
      <w:r w:rsidRPr="00C41858">
        <w:rPr>
          <w:rFonts w:cs="Times New Roman"/>
        </w:rPr>
        <w:t xml:space="preserve">ach state has its own requirements for licensure and certification and what is described above relates to Michigan alone. It is recommended that if you know the state in which you plan to reside after completing your degree, you contact the Board of Counseling in that </w:t>
      </w:r>
      <w:proofErr w:type="gramStart"/>
      <w:r w:rsidRPr="00C41858">
        <w:rPr>
          <w:rFonts w:cs="Times New Roman"/>
        </w:rPr>
        <w:t>particular state</w:t>
      </w:r>
      <w:proofErr w:type="gramEnd"/>
      <w:r w:rsidRPr="00C41858">
        <w:rPr>
          <w:rFonts w:cs="Times New Roman"/>
        </w:rPr>
        <w:t xml:space="preserve"> </w:t>
      </w:r>
      <w:r w:rsidRPr="00C41858">
        <w:rPr>
          <w:rFonts w:cs="Times New Roman"/>
          <w:u w:val="thick"/>
        </w:rPr>
        <w:t>now</w:t>
      </w:r>
      <w:r w:rsidRPr="00C41858">
        <w:rPr>
          <w:rFonts w:cs="Times New Roman"/>
        </w:rPr>
        <w:t xml:space="preserve"> and inform yourself of any special requirements that are needed. We will be happy to aid you in meeting those requirements as best we can and make them a part of your program. In order to find and contact the state professional licensure boards, please visit </w:t>
      </w:r>
      <w:hyperlink r:id="rId25" w:history="1">
        <w:r w:rsidR="00665049" w:rsidRPr="009A12B7">
          <w:rPr>
            <w:rStyle w:val="Hyperlink"/>
            <w:rFonts w:cs="Times New Roman"/>
          </w:rPr>
          <w:t>www.counseling.org/counselors/licensureAndCert/TP/StateRequirements/CT2.aspx</w:t>
        </w:r>
      </w:hyperlink>
      <w:r w:rsidR="00665049">
        <w:rPr>
          <w:rFonts w:cs="Times New Roman"/>
        </w:rPr>
        <w:t xml:space="preserve"> or go directly to each state’s licensure webpage.  </w:t>
      </w:r>
    </w:p>
    <w:p w14:paraId="5921ECD3" w14:textId="6DD4776A" w:rsidR="00D922B2" w:rsidRPr="00C41858" w:rsidRDefault="00D922B2" w:rsidP="00BA2956">
      <w:pPr>
        <w:rPr>
          <w:rFonts w:cs="Times New Roman"/>
        </w:rPr>
      </w:pPr>
      <w:r w:rsidRPr="00C41858">
        <w:rPr>
          <w:rFonts w:cs="Times New Roman"/>
        </w:rPr>
        <w:t xml:space="preserve">Any questions that you might have regarding licensure or certification as a clinical mental health counselor should be directed to the Coordinator of the M.A. in Clinical Mental Health Counseling Program: Dr. </w:t>
      </w:r>
      <w:r w:rsidR="00B63F81">
        <w:rPr>
          <w:rFonts w:cs="Times New Roman"/>
        </w:rPr>
        <w:t>Brad Hinman</w:t>
      </w:r>
      <w:r w:rsidRPr="00C41858">
        <w:rPr>
          <w:rFonts w:cs="Times New Roman"/>
        </w:rPr>
        <w:t xml:space="preserve">. Students wishing to pursue licensure in State of </w:t>
      </w:r>
      <w:r w:rsidRPr="00C41858">
        <w:rPr>
          <w:rFonts w:cs="Times New Roman"/>
          <w:b/>
          <w:bCs/>
        </w:rPr>
        <w:t>Indiana</w:t>
      </w:r>
      <w:r w:rsidRPr="00C41858">
        <w:rPr>
          <w:rFonts w:cs="Times New Roman"/>
        </w:rPr>
        <w:t xml:space="preserve"> as Licensed Mental Health Counselors should also consult with Dr. </w:t>
      </w:r>
      <w:r w:rsidR="00B63F81">
        <w:rPr>
          <w:rFonts w:cs="Times New Roman"/>
        </w:rPr>
        <w:t xml:space="preserve">Stacey Nicely </w:t>
      </w:r>
      <w:r w:rsidR="008C39B0" w:rsidRPr="00C41858">
        <w:rPr>
          <w:rFonts w:cs="Times New Roman"/>
        </w:rPr>
        <w:t>since extra hours of the Internship experience are required</w:t>
      </w:r>
      <w:r w:rsidRPr="00C41858">
        <w:rPr>
          <w:rFonts w:cs="Times New Roman"/>
        </w:rPr>
        <w:t>.</w:t>
      </w:r>
    </w:p>
    <w:p w14:paraId="05874CD9" w14:textId="57736E73" w:rsidR="00D922B2" w:rsidRPr="00C41858" w:rsidRDefault="00D922B2" w:rsidP="00BA2956">
      <w:pPr>
        <w:rPr>
          <w:rFonts w:cs="Times New Roman"/>
        </w:rPr>
      </w:pPr>
      <w:r w:rsidRPr="00C41858">
        <w:rPr>
          <w:rFonts w:cs="Times New Roman"/>
        </w:rPr>
        <w:t>Students wishing to pursue licensure in the State of</w:t>
      </w:r>
      <w:r w:rsidRPr="00C41858">
        <w:rPr>
          <w:rFonts w:cs="Times New Roman"/>
          <w:b/>
          <w:bCs/>
        </w:rPr>
        <w:t xml:space="preserve"> Indiana</w:t>
      </w:r>
      <w:r w:rsidRPr="00C41858">
        <w:rPr>
          <w:rFonts w:cs="Times New Roman"/>
        </w:rPr>
        <w:t xml:space="preserve"> as a licensed Mental Health Counselor are required to complete 100 extra hours of internship beyond what our program requires. Please consult with Dr. </w:t>
      </w:r>
      <w:r w:rsidR="00B63F81">
        <w:rPr>
          <w:rFonts w:cs="Times New Roman"/>
        </w:rPr>
        <w:t>Stacey Nicely w</w:t>
      </w:r>
      <w:r w:rsidRPr="00C41858">
        <w:rPr>
          <w:rFonts w:cs="Times New Roman"/>
        </w:rPr>
        <w:t>hen you begin your internship experience.</w:t>
      </w:r>
    </w:p>
    <w:p w14:paraId="329BCD6A" w14:textId="77777777" w:rsidR="00D922B2" w:rsidRPr="00C41858" w:rsidRDefault="00D922B2" w:rsidP="003346C9">
      <w:pPr>
        <w:pStyle w:val="Heading1"/>
        <w:pBdr>
          <w:bottom w:val="single" w:sz="4" w:space="1" w:color="auto"/>
        </w:pBdr>
        <w:rPr>
          <w:rFonts w:ascii="Times New Roman" w:hAnsi="Times New Roman" w:cs="Times New Roman"/>
        </w:rPr>
      </w:pPr>
      <w:bookmarkStart w:id="197" w:name="_Toc69049494"/>
      <w:r w:rsidRPr="00C41858">
        <w:rPr>
          <w:rFonts w:ascii="Times New Roman" w:hAnsi="Times New Roman" w:cs="Times New Roman"/>
        </w:rPr>
        <w:t>SCHOOL COUNSELING</w:t>
      </w:r>
      <w:bookmarkEnd w:id="197"/>
    </w:p>
    <w:p w14:paraId="1E243845" w14:textId="63F53CDE" w:rsidR="00D922B2" w:rsidRPr="00C41858" w:rsidRDefault="00D922B2" w:rsidP="00BA2956">
      <w:pPr>
        <w:rPr>
          <w:rFonts w:cs="Times New Roman"/>
        </w:rPr>
      </w:pPr>
      <w:r w:rsidRPr="00C41858">
        <w:rPr>
          <w:rFonts w:cs="Times New Roman"/>
        </w:rPr>
        <w:t xml:space="preserve">Even if you do not plan to work in the state of Michigan as a school counselor, </w:t>
      </w:r>
      <w:r w:rsidR="00EB7EE2">
        <w:rPr>
          <w:rFonts w:cs="Times New Roman"/>
        </w:rPr>
        <w:t xml:space="preserve">it is </w:t>
      </w:r>
      <w:r w:rsidR="00EB7EE2">
        <w:rPr>
          <w:rFonts w:cs="Times New Roman"/>
          <w:b/>
          <w:u w:val="single"/>
        </w:rPr>
        <w:t>strongly recommended</w:t>
      </w:r>
      <w:r w:rsidR="00EB7EE2">
        <w:rPr>
          <w:rFonts w:cs="Times New Roman"/>
        </w:rPr>
        <w:t xml:space="preserve"> that you</w:t>
      </w:r>
      <w:r w:rsidRPr="00C41858">
        <w:rPr>
          <w:rFonts w:cs="Times New Roman"/>
        </w:rPr>
        <w:t xml:space="preserve"> take and pass the state of Michigan exam for school counselors and become certified or licensed in Michigan as a school counselor. If you are not certified or licensed in Michigan as a school counselor, Andrews University</w:t>
      </w:r>
      <w:r w:rsidR="00665049">
        <w:rPr>
          <w:rFonts w:cs="Times New Roman"/>
        </w:rPr>
        <w:t xml:space="preserve"> often</w:t>
      </w:r>
      <w:r w:rsidRPr="00C41858">
        <w:rPr>
          <w:rFonts w:cs="Times New Roman"/>
        </w:rPr>
        <w:t xml:space="preserve"> </w:t>
      </w:r>
      <w:r w:rsidRPr="00C41858">
        <w:rPr>
          <w:rFonts w:cs="Times New Roman"/>
          <w:b/>
          <w:bCs/>
          <w:u w:val="single"/>
        </w:rPr>
        <w:t>cannot recommend</w:t>
      </w:r>
      <w:r w:rsidRPr="00C41858">
        <w:rPr>
          <w:rFonts w:cs="Times New Roman"/>
        </w:rPr>
        <w:t xml:space="preserve"> you for certification or licensure as a school counselor in any other state.</w:t>
      </w:r>
    </w:p>
    <w:p w14:paraId="6E8F83F5" w14:textId="77777777" w:rsidR="00D922B2" w:rsidRPr="00C41858" w:rsidRDefault="00D922B2" w:rsidP="00BA2956">
      <w:pPr>
        <w:rPr>
          <w:rFonts w:cs="Times New Roman"/>
        </w:rPr>
      </w:pPr>
      <w:proofErr w:type="gramStart"/>
      <w:r w:rsidRPr="00C41858">
        <w:rPr>
          <w:rFonts w:cs="Times New Roman"/>
        </w:rPr>
        <w:t>In order to</w:t>
      </w:r>
      <w:proofErr w:type="gramEnd"/>
      <w:r w:rsidRPr="00C41858">
        <w:rPr>
          <w:rFonts w:cs="Times New Roman"/>
        </w:rPr>
        <w:t xml:space="preserve"> be licensed or certified in Michigan as a school counselor you will need to do the following:</w:t>
      </w:r>
    </w:p>
    <w:p w14:paraId="12C6467E" w14:textId="77777777" w:rsidR="00BA2956" w:rsidRPr="00C41858" w:rsidRDefault="00D922B2" w:rsidP="00100D7D">
      <w:pPr>
        <w:pStyle w:val="Body"/>
        <w:numPr>
          <w:ilvl w:val="0"/>
          <w:numId w:val="14"/>
        </w:numPr>
        <w:jc w:val="left"/>
        <w:rPr>
          <w:sz w:val="22"/>
          <w:szCs w:val="22"/>
        </w:rPr>
      </w:pPr>
      <w:r w:rsidRPr="00C41858">
        <w:rPr>
          <w:sz w:val="22"/>
          <w:szCs w:val="22"/>
        </w:rPr>
        <w:t>Complete the state of Michigan application for a school counseling license.</w:t>
      </w:r>
    </w:p>
    <w:p w14:paraId="5B8B063F" w14:textId="3F172C30" w:rsidR="00BA2956" w:rsidRPr="00C41858" w:rsidRDefault="00D922B2" w:rsidP="00100D7D">
      <w:pPr>
        <w:pStyle w:val="Body"/>
        <w:numPr>
          <w:ilvl w:val="0"/>
          <w:numId w:val="14"/>
        </w:numPr>
        <w:jc w:val="left"/>
        <w:rPr>
          <w:rStyle w:val="WordImportedListStyle16StylesforWordRTFImportedLists"/>
          <w:sz w:val="22"/>
          <w:szCs w:val="22"/>
        </w:rPr>
      </w:pPr>
      <w:r w:rsidRPr="00C41858">
        <w:rPr>
          <w:sz w:val="22"/>
          <w:szCs w:val="22"/>
        </w:rPr>
        <w:t xml:space="preserve">Take and pass the Guidance Counselor section of the Michigan Test for Teacher </w:t>
      </w:r>
      <w:proofErr w:type="gramStart"/>
      <w:r w:rsidRPr="00C41858">
        <w:rPr>
          <w:sz w:val="22"/>
          <w:szCs w:val="22"/>
        </w:rPr>
        <w:t>Certification</w:t>
      </w:r>
      <w:r w:rsidR="0096072C">
        <w:rPr>
          <w:sz w:val="22"/>
          <w:szCs w:val="22"/>
        </w:rPr>
        <w:t>(</w:t>
      </w:r>
      <w:proofErr w:type="gramEnd"/>
      <w:r w:rsidR="0096072C">
        <w:rPr>
          <w:sz w:val="22"/>
          <w:szCs w:val="22"/>
        </w:rPr>
        <w:t>MTTC)</w:t>
      </w:r>
      <w:r w:rsidRPr="00C41858">
        <w:rPr>
          <w:sz w:val="22"/>
          <w:szCs w:val="22"/>
        </w:rPr>
        <w:t xml:space="preserve">.  </w:t>
      </w:r>
    </w:p>
    <w:p w14:paraId="7F7B7ABF" w14:textId="77777777" w:rsidR="00D922B2" w:rsidRPr="00C41858" w:rsidRDefault="00D922B2" w:rsidP="00100D7D">
      <w:pPr>
        <w:pStyle w:val="Body"/>
        <w:numPr>
          <w:ilvl w:val="0"/>
          <w:numId w:val="14"/>
        </w:numPr>
        <w:jc w:val="left"/>
        <w:rPr>
          <w:sz w:val="22"/>
          <w:szCs w:val="22"/>
        </w:rPr>
      </w:pPr>
      <w:r w:rsidRPr="00C41858">
        <w:rPr>
          <w:sz w:val="22"/>
          <w:szCs w:val="22"/>
        </w:rPr>
        <w:t>Have one official transcript of all college and/or university credits earned in colleges or universities other than at Andrews University sent directly to the following address:</w:t>
      </w:r>
    </w:p>
    <w:p w14:paraId="3F20E5C0" w14:textId="77777777" w:rsidR="00D922B2" w:rsidRPr="00C41858" w:rsidRDefault="00D922B2" w:rsidP="00BA2956">
      <w:pPr>
        <w:pStyle w:val="Body"/>
        <w:ind w:left="1260" w:firstLine="360"/>
        <w:rPr>
          <w:sz w:val="22"/>
          <w:szCs w:val="22"/>
        </w:rPr>
      </w:pPr>
      <w:r w:rsidRPr="00C41858">
        <w:rPr>
          <w:sz w:val="22"/>
          <w:szCs w:val="22"/>
        </w:rPr>
        <w:t>Jeannie Wolfer</w:t>
      </w:r>
    </w:p>
    <w:p w14:paraId="6C1AD409" w14:textId="77777777" w:rsidR="00D922B2" w:rsidRPr="00C41858" w:rsidRDefault="00D922B2" w:rsidP="00BA2956">
      <w:pPr>
        <w:pStyle w:val="Body"/>
        <w:ind w:left="1260" w:firstLine="360"/>
        <w:rPr>
          <w:sz w:val="22"/>
          <w:szCs w:val="22"/>
        </w:rPr>
      </w:pPr>
      <w:r w:rsidRPr="00C41858">
        <w:rPr>
          <w:sz w:val="22"/>
          <w:szCs w:val="22"/>
        </w:rPr>
        <w:t>Certification Registrar</w:t>
      </w:r>
    </w:p>
    <w:p w14:paraId="5C453C94" w14:textId="77777777" w:rsidR="00D922B2" w:rsidRPr="00C41858" w:rsidRDefault="00D922B2" w:rsidP="00BA2956">
      <w:pPr>
        <w:pStyle w:val="Body"/>
        <w:ind w:left="1260" w:firstLine="360"/>
        <w:rPr>
          <w:sz w:val="22"/>
          <w:szCs w:val="22"/>
        </w:rPr>
      </w:pPr>
      <w:r w:rsidRPr="00C41858">
        <w:rPr>
          <w:sz w:val="22"/>
          <w:szCs w:val="22"/>
        </w:rPr>
        <w:t>Department of Teaching and Learning</w:t>
      </w:r>
      <w:r w:rsidR="00BF4AD1" w:rsidRPr="00C41858">
        <w:rPr>
          <w:sz w:val="22"/>
          <w:szCs w:val="22"/>
        </w:rPr>
        <w:t xml:space="preserve">, </w:t>
      </w:r>
      <w:r w:rsidRPr="00C41858">
        <w:rPr>
          <w:sz w:val="22"/>
          <w:szCs w:val="22"/>
        </w:rPr>
        <w:t>Bell Hall 014C</w:t>
      </w:r>
    </w:p>
    <w:p w14:paraId="6731D567" w14:textId="77777777" w:rsidR="00D922B2" w:rsidRPr="00C41858" w:rsidRDefault="00D922B2" w:rsidP="00BA2956">
      <w:pPr>
        <w:pStyle w:val="Body"/>
        <w:ind w:left="1260" w:firstLine="360"/>
        <w:rPr>
          <w:sz w:val="22"/>
          <w:szCs w:val="22"/>
        </w:rPr>
      </w:pPr>
      <w:r w:rsidRPr="00C41858">
        <w:rPr>
          <w:sz w:val="22"/>
          <w:szCs w:val="22"/>
        </w:rPr>
        <w:t>Andrews University</w:t>
      </w:r>
    </w:p>
    <w:p w14:paraId="7DD4AFE0" w14:textId="77777777" w:rsidR="00D922B2" w:rsidRPr="00C41858" w:rsidRDefault="00D922B2" w:rsidP="00BA2956">
      <w:pPr>
        <w:pStyle w:val="Body"/>
        <w:ind w:left="1260" w:firstLine="360"/>
        <w:rPr>
          <w:sz w:val="22"/>
          <w:szCs w:val="22"/>
        </w:rPr>
      </w:pPr>
      <w:r w:rsidRPr="00C41858">
        <w:rPr>
          <w:sz w:val="22"/>
          <w:szCs w:val="22"/>
        </w:rPr>
        <w:lastRenderedPageBreak/>
        <w:t>Berrien Springs, MI 49104-0114</w:t>
      </w:r>
    </w:p>
    <w:p w14:paraId="636C0DF2" w14:textId="77777777" w:rsidR="00D922B2" w:rsidRPr="00C41858" w:rsidRDefault="00D922B2" w:rsidP="00062F53">
      <w:pPr>
        <w:pStyle w:val="Body"/>
        <w:ind w:firstLine="360"/>
        <w:rPr>
          <w:sz w:val="22"/>
          <w:szCs w:val="22"/>
        </w:rPr>
      </w:pPr>
    </w:p>
    <w:p w14:paraId="435FFA92" w14:textId="23E49565" w:rsidR="00D922B2" w:rsidRPr="00C41858" w:rsidRDefault="00D922B2" w:rsidP="00BA2956">
      <w:pPr>
        <w:rPr>
          <w:rFonts w:cs="Times New Roman"/>
        </w:rPr>
      </w:pPr>
      <w:r w:rsidRPr="00C41858">
        <w:rPr>
          <w:rFonts w:cs="Times New Roman"/>
        </w:rPr>
        <w:t xml:space="preserve">By completing the coursework for your M.A. in School Counseling, you will have satisfied the requirements for certification or licensure as a school counselor for grades K-12 in the state of Michigan. You should be aware, however, that other states might require you to document that you have internship experience in </w:t>
      </w:r>
      <w:r w:rsidRPr="00C41858">
        <w:rPr>
          <w:rFonts w:cs="Times New Roman"/>
          <w:b/>
          <w:bCs/>
          <w:u w:val="single"/>
        </w:rPr>
        <w:t>two or more</w:t>
      </w:r>
      <w:r w:rsidRPr="00C41858">
        <w:rPr>
          <w:rFonts w:cs="Times New Roman"/>
        </w:rPr>
        <w:t xml:space="preserve"> of the following areas: elementary school, middle school, or high school. Please use the Internet to check on the certification/licensure requirements for the states in which you intend to seek employment. Any questions that you might have regarding licensure or certification as a school counselor should be directed to the Coordinator of the M.A. in School Counseling Program: </w:t>
      </w:r>
      <w:r w:rsidR="003346C9" w:rsidRPr="00C41858">
        <w:rPr>
          <w:rFonts w:cs="Times New Roman"/>
        </w:rPr>
        <w:t>Dr.</w:t>
      </w:r>
      <w:r w:rsidRPr="00C41858">
        <w:rPr>
          <w:rFonts w:cs="Times New Roman"/>
        </w:rPr>
        <w:t xml:space="preserve"> </w:t>
      </w:r>
      <w:r w:rsidR="00B63F81">
        <w:rPr>
          <w:rFonts w:cs="Times New Roman"/>
        </w:rPr>
        <w:t>Nadine Isaac-Dennis</w:t>
      </w:r>
      <w:r w:rsidRPr="00C41858">
        <w:rPr>
          <w:rFonts w:cs="Times New Roman"/>
        </w:rPr>
        <w:t>.</w:t>
      </w:r>
    </w:p>
    <w:p w14:paraId="64195F25" w14:textId="77777777" w:rsidR="00D922B2" w:rsidRPr="00C41858" w:rsidRDefault="00D922B2" w:rsidP="003346C9">
      <w:pPr>
        <w:pStyle w:val="Heading1"/>
        <w:pBdr>
          <w:bottom w:val="single" w:sz="4" w:space="1" w:color="auto"/>
        </w:pBdr>
        <w:rPr>
          <w:rFonts w:ascii="Times New Roman" w:hAnsi="Times New Roman" w:cs="Times New Roman"/>
        </w:rPr>
      </w:pPr>
      <w:bookmarkStart w:id="198" w:name="_Toc69049495"/>
      <w:r w:rsidRPr="00C41858">
        <w:rPr>
          <w:rFonts w:ascii="Times New Roman" w:hAnsi="Times New Roman" w:cs="Times New Roman"/>
        </w:rPr>
        <w:t>THE NATIONAL BOARD OF CERTIFIED COUNSELORS</w:t>
      </w:r>
      <w:bookmarkEnd w:id="198"/>
    </w:p>
    <w:p w14:paraId="3C63F64B" w14:textId="77777777" w:rsidR="00BA2956" w:rsidRPr="00C41858" w:rsidRDefault="00D922B2" w:rsidP="00BA2956">
      <w:pPr>
        <w:rPr>
          <w:rFonts w:cs="Times New Roman"/>
        </w:rPr>
      </w:pPr>
      <w:r w:rsidRPr="00C41858">
        <w:rPr>
          <w:rFonts w:cs="Times New Roman"/>
        </w:rPr>
        <w:t xml:space="preserve">Graduates of the Clinical Mental Health Counseling and School Counseling Programs are encouraged to seek national certification through the National Board for Certified Counselors (NBCC). NBCC is an independent, voluntary, not-for-profit organization whose primary purposes are to establish and monitor a national certification system, to identify to professionals and the public those counselors who have voluntarily sought and obtained </w:t>
      </w:r>
      <w:r w:rsidRPr="00C41858">
        <w:rPr>
          <w:rFonts w:cs="Times New Roman"/>
          <w:u w:val="single"/>
        </w:rPr>
        <w:t>generic</w:t>
      </w:r>
      <w:r w:rsidRPr="00C41858">
        <w:rPr>
          <w:rFonts w:cs="Times New Roman"/>
        </w:rPr>
        <w:t xml:space="preserve"> counselor certification, and to maintain a register of these counselors. This process grants recognition to counselors who have met predetermined NBCC standards in their training, experience, and performance on the National Counselor Examination for Licensure and Certification (NCE). A counselor who is certified by the NBCC uses the designation NCC, National Certified Counselor.</w:t>
      </w:r>
    </w:p>
    <w:p w14:paraId="61EC6BA4" w14:textId="77777777" w:rsidR="00D922B2" w:rsidRPr="00C41858" w:rsidRDefault="00D922B2" w:rsidP="00741E20">
      <w:pPr>
        <w:pBdr>
          <w:bottom w:val="single" w:sz="4" w:space="1" w:color="auto"/>
        </w:pBdr>
        <w:spacing w:after="0"/>
        <w:rPr>
          <w:rFonts w:cs="Times New Roman"/>
          <w:b/>
          <w:color w:val="0067AC"/>
          <w:sz w:val="24"/>
        </w:rPr>
      </w:pPr>
      <w:bookmarkStart w:id="199" w:name="_Toc329080899"/>
      <w:bookmarkStart w:id="200" w:name="_Toc349807095"/>
      <w:r w:rsidRPr="00C41858">
        <w:rPr>
          <w:rFonts w:cs="Times New Roman"/>
          <w:b/>
          <w:color w:val="0067AC"/>
          <w:sz w:val="24"/>
        </w:rPr>
        <w:t>NATIONAL CERTIFIED COUNSELORS</w:t>
      </w:r>
      <w:r w:rsidR="003346C9" w:rsidRPr="00C41858">
        <w:rPr>
          <w:rFonts w:cs="Times New Roman"/>
          <w:b/>
          <w:color w:val="0067AC"/>
          <w:sz w:val="24"/>
        </w:rPr>
        <w:t>:</w:t>
      </w:r>
      <w:r w:rsidR="003346C9" w:rsidRPr="00C41858">
        <w:rPr>
          <w:rFonts w:cs="Times New Roman"/>
          <w:color w:val="0067AC"/>
          <w:sz w:val="24"/>
        </w:rPr>
        <w:t xml:space="preserve"> </w:t>
      </w:r>
      <w:r w:rsidRPr="00C41858">
        <w:rPr>
          <w:rFonts w:cs="Times New Roman"/>
          <w:color w:val="0067AC"/>
          <w:sz w:val="24"/>
        </w:rPr>
        <w:t>Is Certification for you?</w:t>
      </w:r>
      <w:bookmarkEnd w:id="199"/>
      <w:bookmarkEnd w:id="200"/>
    </w:p>
    <w:p w14:paraId="45EA6EF6" w14:textId="77777777" w:rsidR="00D922B2" w:rsidRPr="00C41858" w:rsidRDefault="00D922B2" w:rsidP="00741E20">
      <w:pPr>
        <w:spacing w:after="0"/>
        <w:rPr>
          <w:rFonts w:cs="Times New Roman"/>
        </w:rPr>
      </w:pPr>
      <w:r w:rsidRPr="00C41858">
        <w:rPr>
          <w:rFonts w:cs="Times New Roman"/>
        </w:rPr>
        <w:t>National certification can be a continuing source of pride and career enhancement for you as a counselor professional. Certification:</w:t>
      </w:r>
    </w:p>
    <w:p w14:paraId="4DAF9AEC" w14:textId="77777777" w:rsidR="00BA2956" w:rsidRPr="00C41858" w:rsidRDefault="00D922B2" w:rsidP="00100D7D">
      <w:pPr>
        <w:pStyle w:val="Body"/>
        <w:numPr>
          <w:ilvl w:val="0"/>
          <w:numId w:val="12"/>
        </w:numPr>
        <w:spacing w:line="240" w:lineRule="auto"/>
        <w:jc w:val="left"/>
        <w:rPr>
          <w:sz w:val="22"/>
          <w:szCs w:val="22"/>
        </w:rPr>
      </w:pPr>
      <w:r w:rsidRPr="00C41858">
        <w:rPr>
          <w:sz w:val="22"/>
          <w:szCs w:val="22"/>
        </w:rPr>
        <w:t>Promotes counselor’s professional identity.</w:t>
      </w:r>
    </w:p>
    <w:p w14:paraId="64D73B7B" w14:textId="77777777" w:rsidR="00BA2956" w:rsidRPr="00C41858" w:rsidRDefault="00D922B2" w:rsidP="00100D7D">
      <w:pPr>
        <w:pStyle w:val="Body"/>
        <w:numPr>
          <w:ilvl w:val="0"/>
          <w:numId w:val="12"/>
        </w:numPr>
        <w:spacing w:line="240" w:lineRule="auto"/>
        <w:jc w:val="left"/>
        <w:rPr>
          <w:sz w:val="22"/>
          <w:szCs w:val="22"/>
        </w:rPr>
      </w:pPr>
      <w:r w:rsidRPr="00C41858">
        <w:rPr>
          <w:sz w:val="22"/>
          <w:szCs w:val="22"/>
        </w:rPr>
        <w:t>Identifies those counselors who have met national professional counseling standards to the profession and the public.</w:t>
      </w:r>
    </w:p>
    <w:p w14:paraId="3011BF2B" w14:textId="77777777" w:rsidR="00BA2956" w:rsidRPr="00C41858" w:rsidRDefault="00D922B2" w:rsidP="00100D7D">
      <w:pPr>
        <w:pStyle w:val="Body"/>
        <w:numPr>
          <w:ilvl w:val="0"/>
          <w:numId w:val="12"/>
        </w:numPr>
        <w:spacing w:line="240" w:lineRule="auto"/>
        <w:jc w:val="left"/>
        <w:rPr>
          <w:sz w:val="22"/>
          <w:szCs w:val="22"/>
        </w:rPr>
      </w:pPr>
      <w:r w:rsidRPr="00C41858">
        <w:rPr>
          <w:sz w:val="22"/>
          <w:szCs w:val="22"/>
        </w:rPr>
        <w:t>Advances cooperation among professional organizations and other credentialing and professional agencies development.</w:t>
      </w:r>
    </w:p>
    <w:p w14:paraId="33DF9429" w14:textId="77777777" w:rsidR="00D922B2" w:rsidRPr="00C41858" w:rsidRDefault="00D922B2" w:rsidP="00100D7D">
      <w:pPr>
        <w:pStyle w:val="Body"/>
        <w:numPr>
          <w:ilvl w:val="0"/>
          <w:numId w:val="12"/>
        </w:numPr>
        <w:spacing w:line="240" w:lineRule="auto"/>
        <w:jc w:val="left"/>
        <w:rPr>
          <w:sz w:val="22"/>
          <w:szCs w:val="22"/>
        </w:rPr>
      </w:pPr>
      <w:r w:rsidRPr="00C41858">
        <w:rPr>
          <w:sz w:val="22"/>
          <w:szCs w:val="22"/>
        </w:rPr>
        <w:t>Encourages professional growth and development of counselors.</w:t>
      </w:r>
    </w:p>
    <w:p w14:paraId="2343C3EF" w14:textId="77777777" w:rsidR="00D922B2" w:rsidRPr="00C41858" w:rsidRDefault="00D32A33" w:rsidP="003346C9">
      <w:pPr>
        <w:pBdr>
          <w:bottom w:val="single" w:sz="4" w:space="1" w:color="auto"/>
        </w:pBdr>
        <w:rPr>
          <w:rFonts w:cs="Times New Roman"/>
          <w:b/>
          <w:color w:val="0067AC"/>
          <w:sz w:val="24"/>
        </w:rPr>
      </w:pPr>
      <w:bookmarkStart w:id="201" w:name="_Toc329080900"/>
      <w:bookmarkStart w:id="202" w:name="_Toc349807096"/>
      <w:r w:rsidRPr="00C41858">
        <w:rPr>
          <w:rFonts w:cs="Times New Roman"/>
          <w:b/>
          <w:color w:val="0067AC"/>
          <w:sz w:val="24"/>
        </w:rPr>
        <w:br/>
      </w:r>
      <w:r w:rsidR="00D922B2" w:rsidRPr="00C41858">
        <w:rPr>
          <w:rFonts w:cs="Times New Roman"/>
          <w:b/>
          <w:color w:val="0067AC"/>
          <w:sz w:val="24"/>
        </w:rPr>
        <w:t>Requirements for the National Certified Counselor (NCC) credential:</w:t>
      </w:r>
      <w:bookmarkEnd w:id="201"/>
      <w:bookmarkEnd w:id="202"/>
    </w:p>
    <w:p w14:paraId="79C075E5" w14:textId="77777777" w:rsidR="00BA2956" w:rsidRPr="00C41858" w:rsidRDefault="00D922B2" w:rsidP="00100D7D">
      <w:pPr>
        <w:pStyle w:val="Body"/>
        <w:numPr>
          <w:ilvl w:val="0"/>
          <w:numId w:val="13"/>
        </w:numPr>
        <w:jc w:val="left"/>
        <w:rPr>
          <w:sz w:val="22"/>
          <w:szCs w:val="22"/>
        </w:rPr>
      </w:pPr>
      <w:r w:rsidRPr="00C41858">
        <w:rPr>
          <w:sz w:val="22"/>
          <w:szCs w:val="22"/>
        </w:rPr>
        <w:t xml:space="preserve">Hold a </w:t>
      </w:r>
      <w:proofErr w:type="gramStart"/>
      <w:r w:rsidRPr="00C41858">
        <w:rPr>
          <w:sz w:val="22"/>
          <w:szCs w:val="22"/>
        </w:rPr>
        <w:t>Master’s degree in Counseling</w:t>
      </w:r>
      <w:proofErr w:type="gramEnd"/>
      <w:r w:rsidRPr="00C41858">
        <w:rPr>
          <w:sz w:val="22"/>
          <w:szCs w:val="22"/>
        </w:rPr>
        <w:t xml:space="preserve"> from a regionally accredited university with a minimum of 48 semester hours in: Human Growth &amp; Development, Social &amp; Cultural Foundations, Helping Relationships, Group Work, Career &amp; Lifestyle Development, Appraisal, Research &amp; Program Evaluation, and Professional Orientation &amp; Ethics.</w:t>
      </w:r>
    </w:p>
    <w:p w14:paraId="6777DCBB" w14:textId="77777777" w:rsidR="00BA2956" w:rsidRPr="00C41858" w:rsidRDefault="00D922B2" w:rsidP="00100D7D">
      <w:pPr>
        <w:pStyle w:val="Body"/>
        <w:numPr>
          <w:ilvl w:val="0"/>
          <w:numId w:val="13"/>
        </w:numPr>
        <w:jc w:val="left"/>
        <w:rPr>
          <w:sz w:val="22"/>
          <w:szCs w:val="22"/>
        </w:rPr>
      </w:pPr>
      <w:r w:rsidRPr="00C41858">
        <w:rPr>
          <w:sz w:val="22"/>
          <w:szCs w:val="22"/>
        </w:rPr>
        <w:t xml:space="preserve">Document 2 years of post-master’s counseling experience with 3,000 client contact hours and 100 hours supervision.  </w:t>
      </w:r>
      <w:r w:rsidRPr="00C41858">
        <w:rPr>
          <w:b/>
          <w:bCs/>
          <w:sz w:val="22"/>
          <w:szCs w:val="22"/>
        </w:rPr>
        <w:t>This requirement is waived for graduates of CACREP programs.</w:t>
      </w:r>
    </w:p>
    <w:p w14:paraId="7C5BEC96" w14:textId="77777777" w:rsidR="00BA2956" w:rsidRPr="00C41858" w:rsidRDefault="00D922B2" w:rsidP="00100D7D">
      <w:pPr>
        <w:pStyle w:val="Body"/>
        <w:numPr>
          <w:ilvl w:val="0"/>
          <w:numId w:val="13"/>
        </w:numPr>
        <w:jc w:val="left"/>
        <w:rPr>
          <w:sz w:val="22"/>
          <w:szCs w:val="22"/>
        </w:rPr>
      </w:pPr>
      <w:r w:rsidRPr="00C41858">
        <w:rPr>
          <w:sz w:val="22"/>
          <w:szCs w:val="22"/>
        </w:rPr>
        <w:t xml:space="preserve">Provide 2 professional reference assessments.  </w:t>
      </w:r>
      <w:r w:rsidRPr="00C41858">
        <w:rPr>
          <w:b/>
          <w:bCs/>
          <w:sz w:val="22"/>
          <w:szCs w:val="22"/>
        </w:rPr>
        <w:t>CACREP graduates only need to provide a Supervisor’s Reference.</w:t>
      </w:r>
    </w:p>
    <w:p w14:paraId="6D9043F4" w14:textId="77777777" w:rsidR="00D922B2" w:rsidRPr="00C41858" w:rsidRDefault="00D922B2" w:rsidP="00100D7D">
      <w:pPr>
        <w:pStyle w:val="Body"/>
        <w:numPr>
          <w:ilvl w:val="0"/>
          <w:numId w:val="13"/>
        </w:numPr>
        <w:jc w:val="left"/>
        <w:rPr>
          <w:sz w:val="22"/>
          <w:szCs w:val="22"/>
        </w:rPr>
      </w:pPr>
      <w:r w:rsidRPr="00C41858">
        <w:rPr>
          <w:sz w:val="22"/>
          <w:szCs w:val="22"/>
        </w:rPr>
        <w:t>Pass the National Counselor Examination for Lic</w:t>
      </w:r>
      <w:r w:rsidR="00BA2956" w:rsidRPr="00C41858">
        <w:rPr>
          <w:sz w:val="22"/>
          <w:szCs w:val="22"/>
        </w:rPr>
        <w:t>ensure and Certification (NCE).</w:t>
      </w:r>
    </w:p>
    <w:p w14:paraId="528BE572" w14:textId="77777777" w:rsidR="00D922B2" w:rsidRPr="00C41858" w:rsidRDefault="00D32A33" w:rsidP="00741E20">
      <w:pPr>
        <w:pBdr>
          <w:bottom w:val="single" w:sz="4" w:space="1" w:color="auto"/>
        </w:pBdr>
        <w:spacing w:after="0"/>
        <w:rPr>
          <w:rFonts w:cs="Times New Roman"/>
          <w:b/>
          <w:color w:val="0067AC"/>
          <w:sz w:val="24"/>
        </w:rPr>
      </w:pPr>
      <w:bookmarkStart w:id="203" w:name="_Toc329080901"/>
      <w:bookmarkStart w:id="204" w:name="_Toc349807097"/>
      <w:r w:rsidRPr="00C41858">
        <w:rPr>
          <w:rFonts w:cs="Times New Roman"/>
          <w:b/>
          <w:color w:val="0067AC"/>
          <w:sz w:val="24"/>
        </w:rPr>
        <w:lastRenderedPageBreak/>
        <w:br/>
      </w:r>
      <w:r w:rsidR="00D922B2" w:rsidRPr="00C41858">
        <w:rPr>
          <w:rFonts w:cs="Times New Roman"/>
          <w:b/>
          <w:color w:val="0067AC"/>
          <w:sz w:val="24"/>
        </w:rPr>
        <w:t>Length of NBCC Certification</w:t>
      </w:r>
      <w:bookmarkEnd w:id="203"/>
      <w:bookmarkEnd w:id="204"/>
    </w:p>
    <w:p w14:paraId="5BEE1F5A" w14:textId="77777777" w:rsidR="00D922B2" w:rsidRPr="00C41858" w:rsidRDefault="00D922B2" w:rsidP="00741E20">
      <w:pPr>
        <w:spacing w:after="0"/>
        <w:rPr>
          <w:rFonts w:cs="Times New Roman"/>
        </w:rPr>
      </w:pPr>
      <w:r w:rsidRPr="00C41858">
        <w:rPr>
          <w:rFonts w:cs="Times New Roman"/>
        </w:rPr>
        <w:t>National Certified Counselors are certified for a period of five years.  At the conclusion of each five-year cycle, NCC’s are required to meet the following recertification requirements:</w:t>
      </w:r>
    </w:p>
    <w:p w14:paraId="5935B0D6" w14:textId="77777777" w:rsidR="00104AE7" w:rsidRPr="00C41858" w:rsidRDefault="00D922B2" w:rsidP="00100D7D">
      <w:pPr>
        <w:pStyle w:val="Body"/>
        <w:numPr>
          <w:ilvl w:val="1"/>
          <w:numId w:val="28"/>
        </w:numPr>
        <w:ind w:left="1440" w:hanging="540"/>
        <w:jc w:val="left"/>
        <w:rPr>
          <w:sz w:val="22"/>
          <w:szCs w:val="22"/>
        </w:rPr>
      </w:pPr>
      <w:r w:rsidRPr="00C41858">
        <w:rPr>
          <w:sz w:val="22"/>
          <w:szCs w:val="22"/>
        </w:rPr>
        <w:t>Provide evidence of completion of 100 co</w:t>
      </w:r>
      <w:r w:rsidR="00104AE7" w:rsidRPr="00C41858">
        <w:rPr>
          <w:sz w:val="22"/>
          <w:szCs w:val="22"/>
        </w:rPr>
        <w:t xml:space="preserve">ntact clock hours of continuing </w:t>
      </w:r>
      <w:r w:rsidRPr="00C41858">
        <w:rPr>
          <w:sz w:val="22"/>
          <w:szCs w:val="22"/>
        </w:rPr>
        <w:t>education or re-examination.</w:t>
      </w:r>
    </w:p>
    <w:p w14:paraId="7BCDE638" w14:textId="77777777" w:rsidR="00104AE7" w:rsidRPr="00C41858" w:rsidRDefault="00D922B2" w:rsidP="00100D7D">
      <w:pPr>
        <w:pStyle w:val="Body"/>
        <w:numPr>
          <w:ilvl w:val="1"/>
          <w:numId w:val="28"/>
        </w:numPr>
        <w:ind w:left="1440" w:hanging="540"/>
        <w:jc w:val="left"/>
        <w:rPr>
          <w:sz w:val="22"/>
          <w:szCs w:val="22"/>
        </w:rPr>
      </w:pPr>
      <w:r w:rsidRPr="00C41858">
        <w:rPr>
          <w:sz w:val="22"/>
          <w:szCs w:val="22"/>
        </w:rPr>
        <w:t>Adhere to the NBCC Code of Ethics in professional practice.</w:t>
      </w:r>
    </w:p>
    <w:p w14:paraId="2505E270" w14:textId="77777777" w:rsidR="00C77D7A" w:rsidRPr="00C41858" w:rsidRDefault="00D922B2" w:rsidP="00100D7D">
      <w:pPr>
        <w:pStyle w:val="Body"/>
        <w:numPr>
          <w:ilvl w:val="1"/>
          <w:numId w:val="28"/>
        </w:numPr>
        <w:ind w:left="1440" w:hanging="540"/>
        <w:jc w:val="left"/>
        <w:rPr>
          <w:sz w:val="22"/>
          <w:szCs w:val="22"/>
        </w:rPr>
      </w:pPr>
      <w:r w:rsidRPr="00C41858">
        <w:rPr>
          <w:sz w:val="22"/>
          <w:szCs w:val="22"/>
        </w:rPr>
        <w:t>Pay, on a yearly bas</w:t>
      </w:r>
      <w:r w:rsidR="00C77D7A" w:rsidRPr="00C41858">
        <w:rPr>
          <w:sz w:val="22"/>
          <w:szCs w:val="22"/>
        </w:rPr>
        <w:t>is, the annual maintenance fee.</w:t>
      </w:r>
    </w:p>
    <w:p w14:paraId="6DCCB255" w14:textId="612018A3" w:rsidR="00C77D7A" w:rsidRPr="00C41858" w:rsidRDefault="00C77D7A" w:rsidP="00741E20">
      <w:pPr>
        <w:pBdr>
          <w:bottom w:val="single" w:sz="2" w:space="1" w:color="auto"/>
        </w:pBdr>
        <w:rPr>
          <w:rFonts w:cs="Times New Roman"/>
          <w:color w:val="000000"/>
          <w:sz w:val="20"/>
        </w:rPr>
      </w:pPr>
      <w:bookmarkStart w:id="205" w:name="_Toc69049496"/>
      <w:r w:rsidRPr="00C41858">
        <w:rPr>
          <w:rStyle w:val="Heading1Char"/>
          <w:rFonts w:ascii="Times New Roman" w:hAnsi="Times New Roman" w:cs="Times New Roman"/>
          <w:sz w:val="28"/>
        </w:rPr>
        <w:t>WHO’S WHO IN THE DEPARTMENT</w:t>
      </w:r>
      <w:bookmarkEnd w:id="205"/>
      <w:r w:rsidRPr="00C41858">
        <w:rPr>
          <w:rFonts w:cs="Times New Roman"/>
          <w:sz w:val="20"/>
        </w:rPr>
        <w:t xml:space="preserve"> </w:t>
      </w:r>
      <w:r w:rsidRPr="00C41858">
        <w:rPr>
          <w:rFonts w:cs="Times New Roman"/>
          <w:b/>
          <w:color w:val="0067AC"/>
          <w:sz w:val="28"/>
        </w:rPr>
        <w:t xml:space="preserve">OF </w:t>
      </w:r>
      <w:r w:rsidR="007D37E0" w:rsidRPr="00C41858">
        <w:rPr>
          <w:rFonts w:cs="Times New Roman"/>
          <w:b/>
          <w:color w:val="0067AC"/>
          <w:sz w:val="28"/>
        </w:rPr>
        <w:t>GRADUATE PSYCHOLOGY</w:t>
      </w:r>
      <w:r w:rsidRPr="00C41858">
        <w:rPr>
          <w:rFonts w:cs="Times New Roman"/>
          <w:b/>
          <w:color w:val="0067AC"/>
          <w:sz w:val="28"/>
        </w:rPr>
        <w:t xml:space="preserve"> </w:t>
      </w:r>
      <w:r w:rsidR="00912BD2" w:rsidRPr="00C41858">
        <w:rPr>
          <w:rFonts w:cs="Times New Roman"/>
          <w:b/>
          <w:color w:val="0067AC"/>
          <w:sz w:val="28"/>
        </w:rPr>
        <w:t>&amp;</w:t>
      </w:r>
      <w:r w:rsidRPr="00C41858">
        <w:rPr>
          <w:rFonts w:cs="Times New Roman"/>
          <w:b/>
          <w:color w:val="0067AC"/>
          <w:sz w:val="28"/>
        </w:rPr>
        <w:t xml:space="preserve"> COUNSELING</w:t>
      </w:r>
    </w:p>
    <w:p w14:paraId="6914FCE3" w14:textId="77777777"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Department Chair</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008D5415" w:rsidRPr="00C41858">
        <w:rPr>
          <w:rFonts w:cs="Times New Roman"/>
          <w:color w:val="000000"/>
        </w:rPr>
        <w:tab/>
      </w:r>
      <w:r w:rsidR="007C61E1" w:rsidRPr="00C41858">
        <w:rPr>
          <w:rFonts w:cs="Times New Roman"/>
          <w:color w:val="000000"/>
        </w:rPr>
        <w:t>Carole Woolford-Hunt</w:t>
      </w:r>
    </w:p>
    <w:p w14:paraId="77CEF382" w14:textId="19577858" w:rsidR="00C77D7A" w:rsidRPr="00C41858" w:rsidRDefault="00912BD2"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rPr>
        <w:t>Accreditation Coordinator</w:t>
      </w:r>
      <w:r w:rsidRPr="00C41858">
        <w:rPr>
          <w:rFonts w:cs="Times New Roman"/>
        </w:rPr>
        <w:tab/>
      </w:r>
      <w:r w:rsidR="00C77D7A" w:rsidRPr="00C41858">
        <w:rPr>
          <w:rFonts w:cs="Times New Roman"/>
        </w:rPr>
        <w:tab/>
      </w:r>
      <w:r w:rsidR="00C77D7A" w:rsidRPr="00C41858">
        <w:rPr>
          <w:rFonts w:cs="Times New Roman"/>
        </w:rPr>
        <w:tab/>
      </w:r>
      <w:r w:rsidR="008D5415" w:rsidRPr="00C41858">
        <w:rPr>
          <w:rFonts w:cs="Times New Roman"/>
        </w:rPr>
        <w:tab/>
      </w:r>
      <w:r w:rsidR="00774107">
        <w:rPr>
          <w:rFonts w:cs="Times New Roman"/>
        </w:rPr>
        <w:t>Jocelyn Willis</w:t>
      </w:r>
    </w:p>
    <w:p w14:paraId="5960B71D" w14:textId="77777777"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Andrews Community Counseling Center</w:t>
      </w:r>
      <w:r w:rsidRPr="00C41858">
        <w:rPr>
          <w:rFonts w:cs="Times New Roman"/>
          <w:color w:val="000000"/>
        </w:rPr>
        <w:tab/>
      </w:r>
      <w:r w:rsidRPr="00C41858">
        <w:rPr>
          <w:rFonts w:cs="Times New Roman"/>
          <w:color w:val="000000"/>
        </w:rPr>
        <w:tab/>
      </w:r>
      <w:r w:rsidR="008D5415" w:rsidRPr="00C41858">
        <w:rPr>
          <w:rFonts w:cs="Times New Roman"/>
          <w:color w:val="000000"/>
        </w:rPr>
        <w:tab/>
      </w:r>
      <w:r w:rsidRPr="00C41858">
        <w:rPr>
          <w:rFonts w:cs="Times New Roman"/>
          <w:color w:val="000000"/>
        </w:rPr>
        <w:t>Ron Coffen, Director</w:t>
      </w:r>
    </w:p>
    <w:p w14:paraId="6E5DBB29" w14:textId="4AC7E4E2"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Clinical Coordinator for Counselor Education</w:t>
      </w:r>
      <w:r w:rsidRPr="00C41858">
        <w:rPr>
          <w:rFonts w:cs="Times New Roman"/>
          <w:color w:val="000000"/>
        </w:rPr>
        <w:tab/>
      </w:r>
      <w:r w:rsidR="008D5415" w:rsidRPr="00C41858">
        <w:rPr>
          <w:rFonts w:cs="Times New Roman"/>
          <w:color w:val="000000"/>
        </w:rPr>
        <w:tab/>
      </w:r>
      <w:r w:rsidR="00AF782F">
        <w:rPr>
          <w:rFonts w:cs="Times New Roman"/>
          <w:color w:val="000000"/>
        </w:rPr>
        <w:t>Stacey Nicely (interim)</w:t>
      </w:r>
    </w:p>
    <w:p w14:paraId="1CE1F5C1" w14:textId="57BD9115" w:rsidR="00C77D7A" w:rsidRPr="00C41858" w:rsidRDefault="006427B6" w:rsidP="006427B6">
      <w:pPr>
        <w:spacing w:after="0"/>
        <w:rPr>
          <w:rFonts w:cs="Times New Roman"/>
          <w:b/>
          <w:color w:val="0067AC"/>
          <w:sz w:val="24"/>
        </w:rPr>
      </w:pPr>
      <w:bookmarkStart w:id="206" w:name="_Toc329080903"/>
      <w:bookmarkStart w:id="207" w:name="_Toc349807099"/>
      <w:r w:rsidRPr="00C41858">
        <w:rPr>
          <w:rFonts w:cs="Times New Roman"/>
          <w:b/>
          <w:color w:val="0067AC"/>
          <w:sz w:val="24"/>
        </w:rPr>
        <w:br/>
      </w:r>
      <w:r w:rsidR="00C77D7A" w:rsidRPr="00C41858">
        <w:rPr>
          <w:rFonts w:cs="Times New Roman"/>
          <w:b/>
          <w:color w:val="0067AC"/>
          <w:sz w:val="24"/>
        </w:rPr>
        <w:t>Program Coordinators</w:t>
      </w:r>
      <w:bookmarkEnd w:id="206"/>
      <w:bookmarkEnd w:id="207"/>
    </w:p>
    <w:p w14:paraId="239DA948" w14:textId="34F9201F"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M.A. Clinical Mental Health Counseling</w:t>
      </w:r>
      <w:r w:rsidRPr="00C41858">
        <w:rPr>
          <w:rFonts w:cs="Times New Roman"/>
          <w:color w:val="000000"/>
        </w:rPr>
        <w:tab/>
      </w:r>
      <w:r w:rsidRPr="00C41858">
        <w:rPr>
          <w:rFonts w:cs="Times New Roman"/>
          <w:color w:val="000000"/>
        </w:rPr>
        <w:tab/>
      </w:r>
      <w:r w:rsidR="008D5415" w:rsidRPr="00C41858">
        <w:rPr>
          <w:rFonts w:cs="Times New Roman"/>
          <w:color w:val="000000"/>
        </w:rPr>
        <w:tab/>
      </w:r>
      <w:r w:rsidR="00A507FB">
        <w:rPr>
          <w:rFonts w:cs="Times New Roman"/>
          <w:color w:val="000000"/>
        </w:rPr>
        <w:t xml:space="preserve">Bradly </w:t>
      </w:r>
      <w:r w:rsidR="00836CB3">
        <w:rPr>
          <w:rFonts w:cs="Times New Roman"/>
          <w:color w:val="000000"/>
        </w:rPr>
        <w:t>Hinman</w:t>
      </w:r>
    </w:p>
    <w:p w14:paraId="72740386" w14:textId="4B4B6765" w:rsidR="006427B6"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M.A. Sch</w:t>
      </w:r>
      <w:r w:rsidR="006427B6" w:rsidRPr="00C41858">
        <w:rPr>
          <w:rFonts w:cs="Times New Roman"/>
          <w:color w:val="000000"/>
        </w:rPr>
        <w:t>ool Counseling</w:t>
      </w:r>
      <w:r w:rsidR="006427B6" w:rsidRPr="00C41858">
        <w:rPr>
          <w:rFonts w:cs="Times New Roman"/>
          <w:color w:val="000000"/>
        </w:rPr>
        <w:tab/>
      </w:r>
      <w:r w:rsidR="006427B6" w:rsidRPr="00C41858">
        <w:rPr>
          <w:rFonts w:cs="Times New Roman"/>
          <w:color w:val="000000"/>
        </w:rPr>
        <w:tab/>
      </w:r>
      <w:r w:rsidR="006427B6" w:rsidRPr="00C41858">
        <w:rPr>
          <w:rFonts w:cs="Times New Roman"/>
          <w:color w:val="000000"/>
        </w:rPr>
        <w:tab/>
      </w:r>
      <w:r w:rsidR="006427B6" w:rsidRPr="00C41858">
        <w:rPr>
          <w:rFonts w:cs="Times New Roman"/>
          <w:color w:val="000000"/>
        </w:rPr>
        <w:tab/>
      </w:r>
      <w:r w:rsidR="00A507FB">
        <w:rPr>
          <w:rFonts w:cs="Times New Roman"/>
          <w:color w:val="000000"/>
        </w:rPr>
        <w:t>Nadine Isaac-Dennis</w:t>
      </w:r>
      <w:r w:rsidR="006427B6" w:rsidRPr="00C41858">
        <w:rPr>
          <w:rFonts w:cs="Times New Roman"/>
          <w:color w:val="000000"/>
        </w:rPr>
        <w:t xml:space="preserve"> </w:t>
      </w:r>
    </w:p>
    <w:p w14:paraId="67B819BF" w14:textId="77777777" w:rsidR="00C77D7A" w:rsidRPr="00C41858" w:rsidRDefault="006427B6"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M.A./PhD. Educational Psychology</w:t>
      </w:r>
      <w:r w:rsidRPr="00C41858">
        <w:rPr>
          <w:rFonts w:cs="Times New Roman"/>
          <w:color w:val="000000"/>
        </w:rPr>
        <w:tab/>
      </w:r>
      <w:r w:rsidRPr="00C41858">
        <w:rPr>
          <w:rFonts w:cs="Times New Roman"/>
          <w:color w:val="000000"/>
        </w:rPr>
        <w:tab/>
      </w:r>
      <w:r w:rsidRPr="00C41858">
        <w:rPr>
          <w:rFonts w:cs="Times New Roman"/>
          <w:color w:val="000000"/>
        </w:rPr>
        <w:tab/>
      </w:r>
      <w:r w:rsidR="00CF5170" w:rsidRPr="00C41858">
        <w:rPr>
          <w:rFonts w:cs="Times New Roman"/>
          <w:color w:val="000000"/>
        </w:rPr>
        <w:t>Nadia Nosworthy</w:t>
      </w:r>
    </w:p>
    <w:p w14:paraId="26E5A1A7" w14:textId="5C3E1404" w:rsidR="006427B6" w:rsidRPr="00C41858" w:rsidRDefault="006427B6"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Ed.S. School Psychology</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00BB2736" w:rsidRPr="00BB2736">
        <w:rPr>
          <w:rFonts w:cs="Times New Roman"/>
          <w:color w:val="000000"/>
        </w:rPr>
        <w:t>Renette Portecop-Prentice</w:t>
      </w:r>
    </w:p>
    <w:p w14:paraId="52773FD6" w14:textId="77777777"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Ph.D. Counseling Psychology</w:t>
      </w:r>
      <w:r w:rsidRPr="00C41858">
        <w:rPr>
          <w:rFonts w:cs="Times New Roman"/>
          <w:color w:val="000000"/>
        </w:rPr>
        <w:tab/>
      </w:r>
      <w:r w:rsidRPr="00C41858">
        <w:rPr>
          <w:rFonts w:cs="Times New Roman"/>
          <w:color w:val="000000"/>
        </w:rPr>
        <w:tab/>
      </w:r>
      <w:r w:rsidRPr="00C41858">
        <w:rPr>
          <w:rFonts w:cs="Times New Roman"/>
          <w:color w:val="000000"/>
        </w:rPr>
        <w:tab/>
      </w:r>
      <w:r w:rsidR="008D5415" w:rsidRPr="00C41858">
        <w:rPr>
          <w:rFonts w:cs="Times New Roman"/>
          <w:color w:val="000000"/>
        </w:rPr>
        <w:tab/>
      </w:r>
      <w:r w:rsidRPr="00C41858">
        <w:rPr>
          <w:rFonts w:cs="Times New Roman"/>
          <w:color w:val="000000"/>
        </w:rPr>
        <w:t>Carole Woolford-Hunt</w:t>
      </w:r>
    </w:p>
    <w:p w14:paraId="6EA8253D" w14:textId="1057C921" w:rsidR="006427B6" w:rsidRDefault="00C77D7A" w:rsidP="00A507FB">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Research/Statistics Consultants</w:t>
      </w:r>
      <w:r w:rsidRPr="00C41858">
        <w:rPr>
          <w:rFonts w:cs="Times New Roman"/>
          <w:color w:val="000000"/>
        </w:rPr>
        <w:tab/>
      </w:r>
      <w:r w:rsidRPr="00C41858">
        <w:rPr>
          <w:rFonts w:cs="Times New Roman"/>
          <w:color w:val="000000"/>
        </w:rPr>
        <w:tab/>
      </w:r>
      <w:r w:rsidRPr="00C41858">
        <w:rPr>
          <w:rFonts w:cs="Times New Roman"/>
          <w:color w:val="000000"/>
        </w:rPr>
        <w:tab/>
      </w:r>
      <w:r w:rsidR="008D5415" w:rsidRPr="00C41858">
        <w:rPr>
          <w:rFonts w:cs="Times New Roman"/>
          <w:color w:val="000000"/>
        </w:rPr>
        <w:tab/>
      </w:r>
      <w:bookmarkStart w:id="208" w:name="_Toc329080904"/>
      <w:bookmarkStart w:id="209" w:name="_Toc349807100"/>
      <w:r w:rsidR="00A507FB">
        <w:rPr>
          <w:rFonts w:cs="Times New Roman"/>
          <w:color w:val="000000"/>
        </w:rPr>
        <w:t>Michael Milmine</w:t>
      </w:r>
    </w:p>
    <w:p w14:paraId="12CBA945" w14:textId="77777777" w:rsidR="00A507FB" w:rsidRPr="00C41858" w:rsidRDefault="00A507FB" w:rsidP="00A507FB">
      <w:pPr>
        <w:suppressAutoHyphens/>
        <w:autoSpaceDE w:val="0"/>
        <w:autoSpaceDN w:val="0"/>
        <w:adjustRightInd w:val="0"/>
        <w:spacing w:after="0" w:line="288" w:lineRule="auto"/>
        <w:textAlignment w:val="center"/>
        <w:rPr>
          <w:rFonts w:cs="Times New Roman"/>
          <w:color w:val="000000"/>
        </w:rPr>
      </w:pPr>
    </w:p>
    <w:p w14:paraId="43A98ED8" w14:textId="77777777" w:rsidR="00C77D7A" w:rsidRPr="00836CB3" w:rsidRDefault="00C77D7A" w:rsidP="003346C9">
      <w:pPr>
        <w:spacing w:after="0"/>
        <w:rPr>
          <w:rFonts w:cs="Times New Roman"/>
          <w:b/>
          <w:color w:val="0067AC"/>
          <w:sz w:val="24"/>
        </w:rPr>
      </w:pPr>
      <w:r w:rsidRPr="00836CB3">
        <w:rPr>
          <w:rFonts w:cs="Times New Roman"/>
          <w:b/>
          <w:color w:val="0067AC"/>
          <w:sz w:val="24"/>
        </w:rPr>
        <w:t>Internship Placement Coordinators</w:t>
      </w:r>
      <w:bookmarkEnd w:id="208"/>
      <w:bookmarkEnd w:id="209"/>
    </w:p>
    <w:p w14:paraId="5AD9CDB5" w14:textId="71A73375" w:rsidR="00C77D7A" w:rsidRPr="00836CB3" w:rsidRDefault="00C77D7A" w:rsidP="006427B6">
      <w:pPr>
        <w:suppressAutoHyphens/>
        <w:autoSpaceDE w:val="0"/>
        <w:autoSpaceDN w:val="0"/>
        <w:adjustRightInd w:val="0"/>
        <w:spacing w:after="0" w:line="288" w:lineRule="auto"/>
        <w:textAlignment w:val="center"/>
        <w:rPr>
          <w:rFonts w:cs="Times New Roman"/>
          <w:color w:val="000000"/>
        </w:rPr>
      </w:pPr>
      <w:r w:rsidRPr="00836CB3">
        <w:rPr>
          <w:rFonts w:cs="Times New Roman"/>
          <w:color w:val="000000"/>
        </w:rPr>
        <w:t>Clin</w:t>
      </w:r>
      <w:r w:rsidR="00062F53" w:rsidRPr="00836CB3">
        <w:rPr>
          <w:rFonts w:cs="Times New Roman"/>
          <w:color w:val="000000"/>
        </w:rPr>
        <w:t>ical Mental Health Counseling</w:t>
      </w:r>
      <w:r w:rsidR="00062F53" w:rsidRPr="00836CB3">
        <w:rPr>
          <w:rFonts w:cs="Times New Roman"/>
          <w:color w:val="000000"/>
        </w:rPr>
        <w:tab/>
      </w:r>
      <w:r w:rsidR="00062F53" w:rsidRPr="00836CB3">
        <w:rPr>
          <w:rFonts w:cs="Times New Roman"/>
          <w:color w:val="000000"/>
        </w:rPr>
        <w:tab/>
      </w:r>
      <w:r w:rsidR="008D5415" w:rsidRPr="00836CB3">
        <w:rPr>
          <w:rFonts w:cs="Times New Roman"/>
          <w:color w:val="000000"/>
        </w:rPr>
        <w:tab/>
      </w:r>
      <w:r w:rsidR="00836CB3">
        <w:rPr>
          <w:rFonts w:cs="Times New Roman"/>
          <w:color w:val="000000"/>
        </w:rPr>
        <w:t>Stacey Nicely (interim)</w:t>
      </w:r>
    </w:p>
    <w:p w14:paraId="70B57F67" w14:textId="1FEB933D" w:rsidR="00C77D7A" w:rsidRPr="00836CB3" w:rsidRDefault="00C77D7A" w:rsidP="006427B6">
      <w:pPr>
        <w:suppressAutoHyphens/>
        <w:autoSpaceDE w:val="0"/>
        <w:autoSpaceDN w:val="0"/>
        <w:adjustRightInd w:val="0"/>
        <w:spacing w:after="0" w:line="288" w:lineRule="auto"/>
        <w:textAlignment w:val="center"/>
        <w:rPr>
          <w:rFonts w:cs="Times New Roman"/>
          <w:color w:val="000000"/>
        </w:rPr>
      </w:pPr>
      <w:r w:rsidRPr="00836CB3">
        <w:rPr>
          <w:rFonts w:cs="Times New Roman"/>
          <w:color w:val="000000"/>
        </w:rPr>
        <w:t>School Counseling</w:t>
      </w:r>
      <w:r w:rsidRPr="00836CB3">
        <w:rPr>
          <w:rFonts w:cs="Times New Roman"/>
          <w:color w:val="000000"/>
        </w:rPr>
        <w:tab/>
      </w:r>
      <w:r w:rsidRPr="00836CB3">
        <w:rPr>
          <w:rFonts w:cs="Times New Roman"/>
          <w:color w:val="000000"/>
        </w:rPr>
        <w:tab/>
      </w:r>
      <w:r w:rsidRPr="00836CB3">
        <w:rPr>
          <w:rFonts w:cs="Times New Roman"/>
          <w:color w:val="000000"/>
        </w:rPr>
        <w:tab/>
      </w:r>
      <w:r w:rsidRPr="00836CB3">
        <w:rPr>
          <w:rFonts w:cs="Times New Roman"/>
          <w:color w:val="000000"/>
        </w:rPr>
        <w:tab/>
      </w:r>
      <w:r w:rsidR="008D5415" w:rsidRPr="00836CB3">
        <w:rPr>
          <w:rFonts w:cs="Times New Roman"/>
          <w:color w:val="000000"/>
        </w:rPr>
        <w:tab/>
      </w:r>
      <w:r w:rsidR="00642925" w:rsidRPr="00836CB3">
        <w:rPr>
          <w:rFonts w:cs="Times New Roman"/>
          <w:color w:val="000000"/>
        </w:rPr>
        <w:t>Stacey Nicely (interim)</w:t>
      </w:r>
    </w:p>
    <w:p w14:paraId="7DE58CC6" w14:textId="126B85DB"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836CB3">
        <w:rPr>
          <w:rFonts w:cs="Times New Roman"/>
          <w:color w:val="000000"/>
        </w:rPr>
        <w:t>School Psychology</w:t>
      </w:r>
      <w:r w:rsidRPr="00836CB3">
        <w:rPr>
          <w:rFonts w:cs="Times New Roman"/>
          <w:color w:val="000000"/>
        </w:rPr>
        <w:tab/>
      </w:r>
      <w:r w:rsidRPr="00836CB3">
        <w:rPr>
          <w:rFonts w:cs="Times New Roman"/>
          <w:color w:val="000000"/>
        </w:rPr>
        <w:tab/>
      </w:r>
      <w:r w:rsidRPr="00836CB3">
        <w:rPr>
          <w:rFonts w:cs="Times New Roman"/>
          <w:color w:val="000000"/>
        </w:rPr>
        <w:tab/>
      </w:r>
      <w:r w:rsidRPr="00836CB3">
        <w:rPr>
          <w:rFonts w:cs="Times New Roman"/>
          <w:color w:val="000000"/>
        </w:rPr>
        <w:tab/>
      </w:r>
      <w:r w:rsidR="008D5415" w:rsidRPr="00836CB3">
        <w:rPr>
          <w:rFonts w:cs="Times New Roman"/>
          <w:color w:val="000000"/>
        </w:rPr>
        <w:tab/>
      </w:r>
      <w:r w:rsidR="00BB2736" w:rsidRPr="00836CB3">
        <w:rPr>
          <w:rFonts w:cs="Times New Roman"/>
          <w:color w:val="000000"/>
        </w:rPr>
        <w:t>Renette Portecop-Prentice</w:t>
      </w:r>
    </w:p>
    <w:p w14:paraId="6A567998" w14:textId="1F54B824"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Counseling Psychology</w:t>
      </w:r>
      <w:r w:rsidRPr="00C41858">
        <w:rPr>
          <w:rFonts w:cs="Times New Roman"/>
          <w:color w:val="000000"/>
        </w:rPr>
        <w:tab/>
      </w:r>
      <w:r w:rsidRPr="00C41858">
        <w:rPr>
          <w:rFonts w:cs="Times New Roman"/>
          <w:color w:val="000000"/>
        </w:rPr>
        <w:tab/>
      </w:r>
      <w:r w:rsidRPr="00C41858">
        <w:rPr>
          <w:rFonts w:cs="Times New Roman"/>
          <w:color w:val="000000"/>
        </w:rPr>
        <w:tab/>
      </w:r>
      <w:r w:rsidRPr="00C41858">
        <w:rPr>
          <w:rFonts w:cs="Times New Roman"/>
          <w:color w:val="000000"/>
        </w:rPr>
        <w:tab/>
      </w:r>
      <w:r w:rsidR="008D5415" w:rsidRPr="00C41858">
        <w:rPr>
          <w:rFonts w:cs="Times New Roman"/>
          <w:color w:val="000000"/>
        </w:rPr>
        <w:tab/>
      </w:r>
      <w:r w:rsidR="00A507FB">
        <w:rPr>
          <w:rFonts w:cs="Times New Roman"/>
          <w:color w:val="000000"/>
        </w:rPr>
        <w:t>Judith Fisher (interim)</w:t>
      </w:r>
    </w:p>
    <w:p w14:paraId="1283AB31" w14:textId="5EC82C0C" w:rsidR="00C77D7A" w:rsidRPr="00C41858" w:rsidRDefault="00C77D7A" w:rsidP="006427B6">
      <w:pPr>
        <w:suppressAutoHyphens/>
        <w:autoSpaceDE w:val="0"/>
        <w:autoSpaceDN w:val="0"/>
        <w:adjustRightInd w:val="0"/>
        <w:spacing w:after="0" w:line="288" w:lineRule="auto"/>
        <w:textAlignment w:val="center"/>
        <w:rPr>
          <w:rFonts w:cs="Times New Roman"/>
          <w:color w:val="000000"/>
        </w:rPr>
      </w:pPr>
      <w:r w:rsidRPr="00C41858">
        <w:rPr>
          <w:rFonts w:cs="Times New Roman"/>
          <w:color w:val="000000"/>
        </w:rPr>
        <w:t>Edu</w:t>
      </w:r>
      <w:r w:rsidR="00062F53" w:rsidRPr="00C41858">
        <w:rPr>
          <w:rFonts w:cs="Times New Roman"/>
          <w:color w:val="000000"/>
        </w:rPr>
        <w:t>cational Psychology/Fieldwork</w:t>
      </w:r>
      <w:r w:rsidR="00062F53" w:rsidRPr="00C41858">
        <w:rPr>
          <w:rFonts w:cs="Times New Roman"/>
          <w:color w:val="000000"/>
        </w:rPr>
        <w:tab/>
      </w:r>
      <w:r w:rsidR="00062F53" w:rsidRPr="00C41858">
        <w:rPr>
          <w:rFonts w:cs="Times New Roman"/>
          <w:color w:val="000000"/>
        </w:rPr>
        <w:tab/>
      </w:r>
      <w:r w:rsidR="008D5415" w:rsidRPr="00C41858">
        <w:rPr>
          <w:rFonts w:cs="Times New Roman"/>
          <w:color w:val="000000"/>
        </w:rPr>
        <w:tab/>
      </w:r>
      <w:r w:rsidR="00A507FB">
        <w:rPr>
          <w:rFonts w:cs="Times New Roman"/>
          <w:color w:val="000000"/>
        </w:rPr>
        <w:t>Nadia Nosworthy</w:t>
      </w:r>
    </w:p>
    <w:p w14:paraId="604B2AA6" w14:textId="77777777" w:rsidR="00C77D7A" w:rsidRPr="00C41858" w:rsidRDefault="00C77D7A" w:rsidP="006427B6">
      <w:pPr>
        <w:autoSpaceDE w:val="0"/>
        <w:autoSpaceDN w:val="0"/>
        <w:adjustRightInd w:val="0"/>
        <w:spacing w:after="0" w:line="239" w:lineRule="auto"/>
        <w:ind w:firstLine="360"/>
        <w:textAlignment w:val="center"/>
        <w:rPr>
          <w:rFonts w:cs="Times New Roman"/>
          <w:color w:val="000000"/>
        </w:rPr>
      </w:pPr>
    </w:p>
    <w:p w14:paraId="25E5BA30" w14:textId="43A35A99" w:rsidR="00AF05FC" w:rsidRPr="002D596F" w:rsidRDefault="00C77D7A" w:rsidP="00774107">
      <w:pPr>
        <w:spacing w:after="0" w:line="240" w:lineRule="auto"/>
        <w:rPr>
          <w:rFonts w:cs="Times New Roman"/>
        </w:rPr>
      </w:pPr>
      <w:bookmarkStart w:id="210" w:name="_Toc329080905"/>
      <w:bookmarkStart w:id="211" w:name="_Toc349807101"/>
      <w:r w:rsidRPr="00C41858">
        <w:rPr>
          <w:rFonts w:cs="Times New Roman"/>
          <w:b/>
          <w:color w:val="0067AC"/>
          <w:sz w:val="24"/>
        </w:rPr>
        <w:t>OTHER PEOPLE YOU SHOULD KNOW</w:t>
      </w:r>
      <w:bookmarkEnd w:id="210"/>
      <w:bookmarkEnd w:id="211"/>
      <w:r w:rsidR="006427B6" w:rsidRPr="00C41858">
        <w:rPr>
          <w:rFonts w:cs="Times New Roman"/>
          <w:b/>
          <w:color w:val="0067AC"/>
          <w:sz w:val="24"/>
        </w:rPr>
        <w:t xml:space="preserve"> </w:t>
      </w:r>
      <w:r w:rsidR="006427B6" w:rsidRPr="00C41858">
        <w:rPr>
          <w:rFonts w:cs="Times New Roman"/>
          <w:b/>
          <w:color w:val="0067AC"/>
          <w:sz w:val="24"/>
        </w:rPr>
        <w:br/>
      </w:r>
      <w:r w:rsidR="00AF05FC" w:rsidRPr="002D596F">
        <w:rPr>
          <w:rFonts w:cs="Times New Roman"/>
        </w:rPr>
        <w:t>Dean, College of Education and International Services</w:t>
      </w:r>
      <w:r w:rsidR="00AF05FC" w:rsidRPr="002D596F">
        <w:rPr>
          <w:rFonts w:cs="Times New Roman"/>
        </w:rPr>
        <w:tab/>
        <w:t>Alayne Thorpe</w:t>
      </w:r>
    </w:p>
    <w:p w14:paraId="10471356" w14:textId="6A4B5B33" w:rsidR="00AF05FC" w:rsidRPr="002D596F" w:rsidRDefault="00AF05FC" w:rsidP="00774107">
      <w:pPr>
        <w:spacing w:after="0" w:line="240" w:lineRule="auto"/>
        <w:rPr>
          <w:rFonts w:cs="Times New Roman"/>
        </w:rPr>
      </w:pPr>
      <w:r w:rsidRPr="002D596F">
        <w:rPr>
          <w:rFonts w:cs="Times New Roman"/>
        </w:rPr>
        <w:t>Associate Provost for Graduate Education</w:t>
      </w:r>
    </w:p>
    <w:p w14:paraId="79189B20" w14:textId="77777777" w:rsidR="00AF05FC" w:rsidRPr="002D596F" w:rsidRDefault="00AF05FC" w:rsidP="00774107">
      <w:pPr>
        <w:spacing w:after="0" w:line="240" w:lineRule="auto"/>
        <w:rPr>
          <w:rFonts w:cs="Times New Roman"/>
        </w:rPr>
      </w:pPr>
    </w:p>
    <w:p w14:paraId="380EB770" w14:textId="361EAE3D" w:rsidR="00774107" w:rsidRPr="002D596F" w:rsidRDefault="00774107" w:rsidP="00774107">
      <w:pPr>
        <w:spacing w:after="0" w:line="240" w:lineRule="auto"/>
        <w:rPr>
          <w:rFonts w:cs="Times New Roman"/>
        </w:rPr>
      </w:pPr>
      <w:r w:rsidRPr="002D596F">
        <w:rPr>
          <w:rFonts w:cs="Times New Roman"/>
        </w:rPr>
        <w:t>Assistant Dean for Graduate Education</w:t>
      </w:r>
      <w:r w:rsidRPr="002D596F">
        <w:rPr>
          <w:rFonts w:cs="Times New Roman"/>
        </w:rPr>
        <w:tab/>
      </w:r>
      <w:r w:rsidRPr="002D596F">
        <w:rPr>
          <w:rFonts w:cs="Times New Roman"/>
        </w:rPr>
        <w:tab/>
      </w:r>
      <w:r w:rsidRPr="002D596F">
        <w:rPr>
          <w:rFonts w:cs="Times New Roman"/>
        </w:rPr>
        <w:tab/>
        <w:t>Amanda McGuire-Moushon</w:t>
      </w:r>
    </w:p>
    <w:p w14:paraId="662B24D9" w14:textId="77777777" w:rsidR="00774107" w:rsidRPr="002D596F" w:rsidRDefault="00774107" w:rsidP="00774107">
      <w:pPr>
        <w:spacing w:after="0" w:line="240" w:lineRule="auto"/>
        <w:rPr>
          <w:rFonts w:cs="Times New Roman"/>
        </w:rPr>
      </w:pPr>
      <w:r w:rsidRPr="002D596F">
        <w:rPr>
          <w:rFonts w:cs="Times New Roman"/>
        </w:rPr>
        <w:t xml:space="preserve">School of Graduate Studies &amp; College </w:t>
      </w:r>
    </w:p>
    <w:p w14:paraId="446228AE" w14:textId="4E67260A" w:rsidR="00774107" w:rsidRDefault="00774107" w:rsidP="00774107">
      <w:pPr>
        <w:spacing w:after="0" w:line="240" w:lineRule="auto"/>
        <w:rPr>
          <w:rFonts w:cs="Times New Roman"/>
        </w:rPr>
      </w:pPr>
      <w:r w:rsidRPr="002D596F">
        <w:rPr>
          <w:rFonts w:cs="Times New Roman"/>
        </w:rPr>
        <w:t>of Education and International Services</w:t>
      </w:r>
    </w:p>
    <w:p w14:paraId="04683B14" w14:textId="77777777" w:rsidR="00AD2924" w:rsidRPr="00C41858" w:rsidRDefault="00AD2924" w:rsidP="00062F53">
      <w:pPr>
        <w:ind w:firstLine="360"/>
        <w:rPr>
          <w:rFonts w:cs="Times New Roman"/>
          <w:color w:val="000000"/>
        </w:rPr>
      </w:pPr>
      <w:r w:rsidRPr="00C41858">
        <w:rPr>
          <w:rFonts w:cs="Times New Roman"/>
        </w:rPr>
        <w:br w:type="page"/>
      </w:r>
    </w:p>
    <w:p w14:paraId="2DAF1801" w14:textId="77777777" w:rsidR="00E01232" w:rsidRPr="00C41858" w:rsidRDefault="00E01232" w:rsidP="00062F53">
      <w:pPr>
        <w:rPr>
          <w:rFonts w:cs="Times New Roman"/>
          <w:b/>
          <w:bCs/>
          <w:color w:val="0070C0"/>
          <w:sz w:val="24"/>
          <w:szCs w:val="24"/>
        </w:rPr>
        <w:sectPr w:rsidR="00E01232" w:rsidRPr="00C41858" w:rsidSect="00813B88">
          <w:footerReference w:type="default" r:id="rId26"/>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299"/>
        </w:sectPr>
      </w:pPr>
      <w:bookmarkStart w:id="212" w:name="_Toc304198747"/>
    </w:p>
    <w:p w14:paraId="14B13BAE" w14:textId="28D43000" w:rsidR="00503A0E" w:rsidRPr="00590D35" w:rsidRDefault="00503A0E" w:rsidP="00503A0E">
      <w:pPr>
        <w:pStyle w:val="Heading1"/>
        <w:pBdr>
          <w:bottom w:val="single" w:sz="4" w:space="1" w:color="auto"/>
        </w:pBdr>
        <w:rPr>
          <w:rStyle w:val="IntenseEmphasis"/>
          <w:rFonts w:ascii="Times New Roman" w:hAnsi="Times New Roman" w:cs="Times New Roman"/>
          <w:iCs w:val="0"/>
          <w:color w:val="0067AC"/>
          <w:sz w:val="24"/>
        </w:rPr>
      </w:pPr>
      <w:bookmarkStart w:id="213" w:name="_Toc28338778"/>
      <w:bookmarkStart w:id="214" w:name="_Toc69049497"/>
      <w:bookmarkEnd w:id="212"/>
      <w:r w:rsidRPr="00590D35">
        <w:rPr>
          <w:rStyle w:val="IntenseEmphasis"/>
          <w:rFonts w:ascii="Times New Roman" w:hAnsi="Times New Roman" w:cs="Times New Roman"/>
          <w:iCs w:val="0"/>
          <w:color w:val="0067AC"/>
          <w:sz w:val="24"/>
        </w:rPr>
        <w:lastRenderedPageBreak/>
        <w:t xml:space="preserve">Appendix </w:t>
      </w:r>
      <w:r w:rsidR="00E44F82">
        <w:rPr>
          <w:rStyle w:val="IntenseEmphasis"/>
          <w:rFonts w:ascii="Times New Roman" w:hAnsi="Times New Roman" w:cs="Times New Roman"/>
          <w:iCs w:val="0"/>
          <w:color w:val="0067AC"/>
          <w:sz w:val="24"/>
        </w:rPr>
        <w:t>A</w:t>
      </w:r>
      <w:r w:rsidRPr="00590D35">
        <w:rPr>
          <w:rStyle w:val="IntenseEmphasis"/>
          <w:rFonts w:ascii="Times New Roman" w:hAnsi="Times New Roman" w:cs="Times New Roman"/>
          <w:iCs w:val="0"/>
          <w:color w:val="0067AC"/>
          <w:sz w:val="24"/>
        </w:rPr>
        <w:t xml:space="preserve"> – Disposition and Skills Evaluation</w:t>
      </w:r>
      <w:bookmarkEnd w:id="213"/>
      <w:bookmarkEnd w:id="214"/>
    </w:p>
    <w:p w14:paraId="6E4B505C" w14:textId="77777777" w:rsidR="00503A0E" w:rsidRPr="00C41858" w:rsidRDefault="00503A0E" w:rsidP="00503A0E">
      <w:pPr>
        <w:spacing w:after="0"/>
        <w:jc w:val="center"/>
        <w:rPr>
          <w:rFonts w:cs="Times New Roman"/>
          <w:bCs/>
          <w:color w:val="0067AC"/>
          <w:sz w:val="32"/>
          <w:szCs w:val="32"/>
        </w:rPr>
      </w:pPr>
      <w:r w:rsidRPr="00C41858">
        <w:rPr>
          <w:rFonts w:cs="Times New Roman"/>
          <w:color w:val="0067AC"/>
          <w:szCs w:val="28"/>
        </w:rPr>
        <w:br/>
      </w:r>
      <w:r w:rsidRPr="00C41858">
        <w:rPr>
          <w:rFonts w:cs="Times New Roman"/>
          <w:bCs/>
          <w:color w:val="0067AC"/>
          <w:sz w:val="32"/>
          <w:szCs w:val="32"/>
        </w:rPr>
        <w:t>COUNSELOR EDUCATION STUDENTS</w:t>
      </w:r>
    </w:p>
    <w:p w14:paraId="5A56C491" w14:textId="77777777" w:rsidR="00503A0E" w:rsidRPr="00C41858" w:rsidRDefault="00503A0E" w:rsidP="00503A0E">
      <w:pPr>
        <w:jc w:val="center"/>
        <w:rPr>
          <w:rFonts w:cs="Times New Roman"/>
          <w:b/>
          <w:bCs/>
          <w:sz w:val="28"/>
          <w:szCs w:val="28"/>
          <w:u w:val="single"/>
        </w:rPr>
      </w:pPr>
      <w:r w:rsidRPr="00C41858">
        <w:rPr>
          <w:rFonts w:cs="Times New Roman"/>
          <w:color w:val="0067AC"/>
          <w:sz w:val="28"/>
        </w:rPr>
        <w:t>Dispositions and Skills Evaluation</w:t>
      </w:r>
    </w:p>
    <w:p w14:paraId="4DBFE549" w14:textId="77777777" w:rsidR="00503A0E" w:rsidRPr="00B16834" w:rsidRDefault="00503A0E" w:rsidP="00503A0E">
      <w:pPr>
        <w:pBdr>
          <w:bottom w:val="single" w:sz="4" w:space="1" w:color="auto"/>
        </w:pBdr>
        <w:rPr>
          <w:rFonts w:cs="Times New Roman"/>
        </w:rPr>
      </w:pPr>
      <w:r w:rsidRPr="00B16834">
        <w:rPr>
          <w:rFonts w:cs="Times New Roman"/>
          <w:b/>
        </w:rPr>
        <w:t>Candidate’s Name:</w:t>
      </w:r>
      <w:r w:rsidRPr="00B16834">
        <w:rPr>
          <w:rFonts w:cs="Times New Roman"/>
          <w:b/>
        </w:rPr>
        <w:tab/>
      </w:r>
      <w:r w:rsidRPr="00B16834">
        <w:rPr>
          <w:rFonts w:cs="Times New Roman"/>
          <w:b/>
        </w:rPr>
        <w:tab/>
      </w:r>
      <w:r w:rsidRPr="00B16834">
        <w:rPr>
          <w:rFonts w:cs="Times New Roman"/>
          <w:b/>
        </w:rPr>
        <w:tab/>
      </w:r>
      <w:r w:rsidRPr="00B16834">
        <w:rPr>
          <w:rFonts w:cs="Times New Roman"/>
          <w:b/>
        </w:rPr>
        <w:tab/>
        <w:t xml:space="preserve">                            </w:t>
      </w:r>
      <w:r w:rsidRPr="00B16834">
        <w:rPr>
          <w:rFonts w:cs="Times New Roman"/>
          <w:b/>
        </w:rPr>
        <w:tab/>
      </w:r>
      <w:r w:rsidRPr="00B16834">
        <w:rPr>
          <w:rFonts w:cs="Times New Roman"/>
          <w:b/>
        </w:rPr>
        <w:tab/>
        <w:t xml:space="preserve">DATE: </w:t>
      </w:r>
    </w:p>
    <w:p w14:paraId="55CC0FF6" w14:textId="77777777" w:rsidR="00503A0E" w:rsidRPr="00B16834" w:rsidRDefault="00503A0E" w:rsidP="00503A0E">
      <w:pPr>
        <w:spacing w:after="0" w:line="240" w:lineRule="auto"/>
        <w:rPr>
          <w:rFonts w:cs="Times New Roman"/>
          <w:b/>
        </w:rPr>
      </w:pPr>
    </w:p>
    <w:tbl>
      <w:tblPr>
        <w:tblStyle w:val="TableGrid"/>
        <w:tblW w:w="0" w:type="auto"/>
        <w:shd w:val="clear" w:color="auto" w:fill="F2F2F2" w:themeFill="background1" w:themeFillShade="F2"/>
        <w:tblLook w:val="04A0" w:firstRow="1" w:lastRow="0" w:firstColumn="1" w:lastColumn="0" w:noHBand="0" w:noVBand="1"/>
      </w:tblPr>
      <w:tblGrid>
        <w:gridCol w:w="10070"/>
      </w:tblGrid>
      <w:tr w:rsidR="00503A0E" w:rsidRPr="00B16834" w14:paraId="16D7940B" w14:textId="77777777" w:rsidTr="00503A0E">
        <w:tc>
          <w:tcPr>
            <w:tcW w:w="10908" w:type="dxa"/>
            <w:tcBorders>
              <w:bottom w:val="single" w:sz="4" w:space="0" w:color="auto"/>
            </w:tcBorders>
            <w:shd w:val="clear" w:color="auto" w:fill="F2F2F2" w:themeFill="background1" w:themeFillShade="F2"/>
          </w:tcPr>
          <w:p w14:paraId="108D4688" w14:textId="77777777" w:rsidR="00503A0E" w:rsidRPr="00B16834" w:rsidRDefault="00503A0E" w:rsidP="00503A0E">
            <w:pPr>
              <w:rPr>
                <w:i/>
                <w:sz w:val="22"/>
              </w:rPr>
            </w:pPr>
            <w:r w:rsidRPr="00B16834">
              <w:rPr>
                <w:b/>
                <w:i/>
                <w:sz w:val="22"/>
              </w:rPr>
              <w:t>Rating Scale</w:t>
            </w:r>
            <w:r w:rsidRPr="00B16834">
              <w:rPr>
                <w:i/>
                <w:sz w:val="22"/>
              </w:rPr>
              <w:t xml:space="preserve">:  </w:t>
            </w:r>
            <w:r w:rsidRPr="00B16834">
              <w:rPr>
                <w:b/>
                <w:i/>
                <w:sz w:val="18"/>
                <w:szCs w:val="22"/>
              </w:rPr>
              <w:t xml:space="preserve">5. </w:t>
            </w:r>
            <w:r w:rsidRPr="00B16834">
              <w:rPr>
                <w:i/>
                <w:sz w:val="18"/>
                <w:szCs w:val="22"/>
              </w:rPr>
              <w:t xml:space="preserve">Exceptional    </w:t>
            </w:r>
            <w:r w:rsidRPr="00B16834">
              <w:rPr>
                <w:b/>
                <w:i/>
                <w:sz w:val="18"/>
                <w:szCs w:val="22"/>
              </w:rPr>
              <w:t xml:space="preserve">4. </w:t>
            </w:r>
            <w:r w:rsidRPr="00B16834">
              <w:rPr>
                <w:i/>
                <w:sz w:val="18"/>
                <w:szCs w:val="22"/>
              </w:rPr>
              <w:t xml:space="preserve">Proficient    </w:t>
            </w:r>
            <w:r w:rsidRPr="00B16834">
              <w:rPr>
                <w:b/>
                <w:i/>
                <w:sz w:val="18"/>
                <w:szCs w:val="22"/>
              </w:rPr>
              <w:t xml:space="preserve">3. </w:t>
            </w:r>
            <w:r w:rsidRPr="00B16834">
              <w:rPr>
                <w:i/>
                <w:sz w:val="18"/>
                <w:szCs w:val="22"/>
              </w:rPr>
              <w:t xml:space="preserve">Satisfactory    </w:t>
            </w:r>
            <w:r w:rsidRPr="00B16834">
              <w:rPr>
                <w:b/>
                <w:i/>
                <w:sz w:val="18"/>
                <w:szCs w:val="22"/>
              </w:rPr>
              <w:t xml:space="preserve">2.  </w:t>
            </w:r>
            <w:r w:rsidRPr="00B16834">
              <w:rPr>
                <w:i/>
                <w:sz w:val="18"/>
                <w:szCs w:val="22"/>
              </w:rPr>
              <w:t xml:space="preserve">Emerging    </w:t>
            </w:r>
            <w:r w:rsidRPr="00B16834">
              <w:rPr>
                <w:b/>
                <w:i/>
                <w:sz w:val="18"/>
                <w:szCs w:val="22"/>
              </w:rPr>
              <w:t xml:space="preserve">1. </w:t>
            </w:r>
            <w:r w:rsidRPr="00B16834">
              <w:rPr>
                <w:i/>
                <w:sz w:val="18"/>
                <w:szCs w:val="22"/>
              </w:rPr>
              <w:t xml:space="preserve">Unsatisfactory    </w:t>
            </w:r>
            <w:r w:rsidRPr="00B16834">
              <w:rPr>
                <w:b/>
                <w:i/>
                <w:sz w:val="18"/>
                <w:szCs w:val="22"/>
              </w:rPr>
              <w:t>n/o</w:t>
            </w:r>
            <w:r w:rsidRPr="00B16834">
              <w:rPr>
                <w:i/>
                <w:sz w:val="18"/>
                <w:szCs w:val="22"/>
              </w:rPr>
              <w:t>.  Not Observed</w:t>
            </w:r>
          </w:p>
        </w:tc>
      </w:tr>
    </w:tbl>
    <w:p w14:paraId="67572C28" w14:textId="77777777" w:rsidR="00503A0E" w:rsidRPr="00B16834" w:rsidRDefault="00503A0E" w:rsidP="00503A0E">
      <w:pPr>
        <w:spacing w:after="0" w:line="240" w:lineRule="auto"/>
        <w:rPr>
          <w:rFonts w:cs="Times New Roman"/>
        </w:rPr>
      </w:pPr>
    </w:p>
    <w:p w14:paraId="1645E349" w14:textId="77777777" w:rsidR="00503A0E" w:rsidRPr="00B16834" w:rsidRDefault="00503A0E" w:rsidP="00503A0E">
      <w:pPr>
        <w:spacing w:after="0" w:line="240" w:lineRule="auto"/>
        <w:rPr>
          <w:rFonts w:cs="Times New Roman"/>
          <w:b/>
        </w:rPr>
      </w:pPr>
      <w:r w:rsidRPr="00B16834">
        <w:rPr>
          <w:rFonts w:cs="Times New Roman"/>
          <w:b/>
        </w:rPr>
        <w:t xml:space="preserve">The Educational/Counseling Professional . .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481"/>
        <w:gridCol w:w="497"/>
        <w:gridCol w:w="498"/>
        <w:gridCol w:w="498"/>
        <w:gridCol w:w="509"/>
        <w:gridCol w:w="510"/>
      </w:tblGrid>
      <w:tr w:rsidR="00503A0E" w:rsidRPr="00B16834" w14:paraId="216334F2" w14:textId="77777777" w:rsidTr="00BB2736">
        <w:trPr>
          <w:cantSplit/>
        </w:trPr>
        <w:tc>
          <w:tcPr>
            <w:tcW w:w="3515" w:type="pct"/>
          </w:tcPr>
          <w:p w14:paraId="122D1873" w14:textId="77777777" w:rsidR="00503A0E" w:rsidRPr="00B16834" w:rsidRDefault="00503A0E" w:rsidP="00503A0E">
            <w:pPr>
              <w:pStyle w:val="ListParagraph"/>
              <w:ind w:left="360"/>
              <w:rPr>
                <w:rFonts w:ascii="Times New Roman" w:hAnsi="Times New Roman"/>
                <w:b/>
                <w:sz w:val="28"/>
              </w:rPr>
            </w:pPr>
          </w:p>
        </w:tc>
        <w:tc>
          <w:tcPr>
            <w:tcW w:w="240" w:type="pct"/>
            <w:vAlign w:val="center"/>
          </w:tcPr>
          <w:p w14:paraId="670FBEB4" w14:textId="77777777" w:rsidR="00503A0E" w:rsidRPr="00B16834" w:rsidRDefault="00503A0E" w:rsidP="00503A0E">
            <w:pPr>
              <w:jc w:val="center"/>
              <w:rPr>
                <w:rFonts w:cs="Times New Roman"/>
                <w:b/>
                <w:szCs w:val="20"/>
              </w:rPr>
            </w:pPr>
            <w:r w:rsidRPr="00B16834">
              <w:rPr>
                <w:rFonts w:cs="Times New Roman"/>
                <w:b/>
                <w:szCs w:val="20"/>
              </w:rPr>
              <w:t>5</w:t>
            </w:r>
          </w:p>
        </w:tc>
        <w:tc>
          <w:tcPr>
            <w:tcW w:w="248" w:type="pct"/>
            <w:vAlign w:val="center"/>
          </w:tcPr>
          <w:p w14:paraId="6213F1CE" w14:textId="77777777" w:rsidR="00503A0E" w:rsidRPr="00B16834" w:rsidRDefault="00503A0E" w:rsidP="00503A0E">
            <w:pPr>
              <w:jc w:val="center"/>
              <w:rPr>
                <w:rFonts w:cs="Times New Roman"/>
                <w:b/>
                <w:szCs w:val="20"/>
              </w:rPr>
            </w:pPr>
            <w:r w:rsidRPr="00B16834">
              <w:rPr>
                <w:rFonts w:cs="Times New Roman"/>
                <w:b/>
                <w:szCs w:val="20"/>
              </w:rPr>
              <w:t>4</w:t>
            </w:r>
          </w:p>
        </w:tc>
        <w:tc>
          <w:tcPr>
            <w:tcW w:w="248" w:type="pct"/>
            <w:vAlign w:val="center"/>
          </w:tcPr>
          <w:p w14:paraId="323053B0" w14:textId="77777777" w:rsidR="00503A0E" w:rsidRPr="00B16834" w:rsidRDefault="00503A0E" w:rsidP="00503A0E">
            <w:pPr>
              <w:jc w:val="center"/>
              <w:rPr>
                <w:rFonts w:cs="Times New Roman"/>
                <w:b/>
                <w:szCs w:val="20"/>
              </w:rPr>
            </w:pPr>
            <w:r w:rsidRPr="00B16834">
              <w:rPr>
                <w:rFonts w:cs="Times New Roman"/>
                <w:b/>
                <w:szCs w:val="20"/>
              </w:rPr>
              <w:t>3</w:t>
            </w:r>
          </w:p>
        </w:tc>
        <w:tc>
          <w:tcPr>
            <w:tcW w:w="248" w:type="pct"/>
            <w:vAlign w:val="center"/>
          </w:tcPr>
          <w:p w14:paraId="03075757" w14:textId="77777777" w:rsidR="00503A0E" w:rsidRPr="00B16834" w:rsidRDefault="00503A0E" w:rsidP="00503A0E">
            <w:pPr>
              <w:jc w:val="center"/>
              <w:rPr>
                <w:rFonts w:cs="Times New Roman"/>
                <w:b/>
                <w:szCs w:val="20"/>
              </w:rPr>
            </w:pPr>
            <w:r w:rsidRPr="00B16834">
              <w:rPr>
                <w:rFonts w:cs="Times New Roman"/>
                <w:b/>
                <w:szCs w:val="20"/>
              </w:rPr>
              <w:t>2</w:t>
            </w:r>
          </w:p>
        </w:tc>
        <w:tc>
          <w:tcPr>
            <w:tcW w:w="253" w:type="pct"/>
            <w:vAlign w:val="center"/>
          </w:tcPr>
          <w:p w14:paraId="4BAE5442" w14:textId="77777777" w:rsidR="00503A0E" w:rsidRPr="00B16834" w:rsidRDefault="00503A0E" w:rsidP="00503A0E">
            <w:pPr>
              <w:jc w:val="center"/>
              <w:rPr>
                <w:rFonts w:cs="Times New Roman"/>
                <w:b/>
                <w:szCs w:val="20"/>
              </w:rPr>
            </w:pPr>
            <w:r w:rsidRPr="00B16834">
              <w:rPr>
                <w:rFonts w:cs="Times New Roman"/>
                <w:b/>
                <w:szCs w:val="20"/>
              </w:rPr>
              <w:t>1</w:t>
            </w:r>
          </w:p>
        </w:tc>
        <w:tc>
          <w:tcPr>
            <w:tcW w:w="248" w:type="pct"/>
            <w:vAlign w:val="center"/>
          </w:tcPr>
          <w:p w14:paraId="79E355E5" w14:textId="77777777" w:rsidR="00503A0E" w:rsidRPr="00B16834" w:rsidRDefault="00503A0E" w:rsidP="00503A0E">
            <w:pPr>
              <w:jc w:val="center"/>
              <w:rPr>
                <w:rFonts w:cs="Times New Roman"/>
                <w:b/>
                <w:szCs w:val="20"/>
              </w:rPr>
            </w:pPr>
            <w:r w:rsidRPr="00B16834">
              <w:rPr>
                <w:rFonts w:cs="Times New Roman"/>
                <w:b/>
                <w:szCs w:val="20"/>
              </w:rPr>
              <w:t>n/o</w:t>
            </w:r>
          </w:p>
        </w:tc>
      </w:tr>
      <w:tr w:rsidR="00503A0E" w:rsidRPr="00B16834" w14:paraId="21B7F728" w14:textId="77777777" w:rsidTr="00BB2736">
        <w:trPr>
          <w:cantSplit/>
          <w:trHeight w:val="422"/>
        </w:trPr>
        <w:tc>
          <w:tcPr>
            <w:tcW w:w="3515" w:type="pct"/>
          </w:tcPr>
          <w:p w14:paraId="75F2DA0A" w14:textId="77777777" w:rsidR="00503A0E" w:rsidRPr="00B16834" w:rsidRDefault="00503A0E" w:rsidP="00100D7D">
            <w:pPr>
              <w:pStyle w:val="ListParagraph"/>
              <w:numPr>
                <w:ilvl w:val="0"/>
                <w:numId w:val="15"/>
              </w:numPr>
              <w:rPr>
                <w:rFonts w:ascii="Times New Roman" w:hAnsi="Times New Roman"/>
                <w:b/>
              </w:rPr>
            </w:pPr>
            <w:r w:rsidRPr="00B16834">
              <w:rPr>
                <w:rFonts w:ascii="Times New Roman" w:hAnsi="Times New Roman"/>
                <w:b/>
              </w:rPr>
              <w:t>Believes that all individuals can learn and grow</w:t>
            </w:r>
          </w:p>
        </w:tc>
        <w:tc>
          <w:tcPr>
            <w:tcW w:w="240" w:type="pct"/>
            <w:vAlign w:val="center"/>
          </w:tcPr>
          <w:p w14:paraId="00A39F55" w14:textId="77777777" w:rsidR="00503A0E" w:rsidRPr="00B16834" w:rsidRDefault="00503A0E" w:rsidP="00503A0E">
            <w:pPr>
              <w:jc w:val="center"/>
              <w:rPr>
                <w:rFonts w:cs="Times New Roman"/>
                <w:sz w:val="20"/>
                <w:szCs w:val="20"/>
              </w:rPr>
            </w:pPr>
          </w:p>
        </w:tc>
        <w:tc>
          <w:tcPr>
            <w:tcW w:w="248" w:type="pct"/>
            <w:vAlign w:val="center"/>
          </w:tcPr>
          <w:p w14:paraId="2024305C" w14:textId="77777777" w:rsidR="00503A0E" w:rsidRPr="00B16834" w:rsidRDefault="00503A0E" w:rsidP="00503A0E">
            <w:pPr>
              <w:jc w:val="center"/>
              <w:rPr>
                <w:rFonts w:cs="Times New Roman"/>
                <w:sz w:val="20"/>
                <w:szCs w:val="20"/>
              </w:rPr>
            </w:pPr>
          </w:p>
        </w:tc>
        <w:tc>
          <w:tcPr>
            <w:tcW w:w="248" w:type="pct"/>
            <w:vAlign w:val="center"/>
          </w:tcPr>
          <w:p w14:paraId="276000E8" w14:textId="77777777" w:rsidR="00503A0E" w:rsidRPr="00B16834" w:rsidRDefault="00503A0E" w:rsidP="00503A0E">
            <w:pPr>
              <w:jc w:val="center"/>
              <w:rPr>
                <w:rFonts w:cs="Times New Roman"/>
                <w:sz w:val="20"/>
                <w:szCs w:val="20"/>
              </w:rPr>
            </w:pPr>
          </w:p>
        </w:tc>
        <w:tc>
          <w:tcPr>
            <w:tcW w:w="248" w:type="pct"/>
            <w:vAlign w:val="center"/>
          </w:tcPr>
          <w:p w14:paraId="290F8E33" w14:textId="77777777" w:rsidR="00503A0E" w:rsidRPr="00B16834" w:rsidRDefault="00503A0E" w:rsidP="00503A0E">
            <w:pPr>
              <w:jc w:val="center"/>
              <w:rPr>
                <w:rFonts w:cs="Times New Roman"/>
                <w:sz w:val="20"/>
                <w:szCs w:val="20"/>
              </w:rPr>
            </w:pPr>
          </w:p>
        </w:tc>
        <w:tc>
          <w:tcPr>
            <w:tcW w:w="253" w:type="pct"/>
            <w:vAlign w:val="center"/>
          </w:tcPr>
          <w:p w14:paraId="54CF086A" w14:textId="77777777" w:rsidR="00503A0E" w:rsidRPr="00B16834" w:rsidRDefault="00503A0E" w:rsidP="00503A0E">
            <w:pPr>
              <w:jc w:val="center"/>
              <w:rPr>
                <w:rFonts w:cs="Times New Roman"/>
                <w:sz w:val="20"/>
                <w:szCs w:val="20"/>
              </w:rPr>
            </w:pPr>
          </w:p>
        </w:tc>
        <w:tc>
          <w:tcPr>
            <w:tcW w:w="248" w:type="pct"/>
            <w:vAlign w:val="center"/>
          </w:tcPr>
          <w:p w14:paraId="2582B073" w14:textId="77777777" w:rsidR="00503A0E" w:rsidRPr="00B16834" w:rsidRDefault="00503A0E" w:rsidP="00503A0E">
            <w:pPr>
              <w:jc w:val="center"/>
              <w:rPr>
                <w:rFonts w:cs="Times New Roman"/>
                <w:sz w:val="20"/>
                <w:szCs w:val="20"/>
              </w:rPr>
            </w:pPr>
          </w:p>
        </w:tc>
      </w:tr>
      <w:tr w:rsidR="00503A0E" w:rsidRPr="00B16834" w14:paraId="6DF30735" w14:textId="77777777" w:rsidTr="00BB2736">
        <w:trPr>
          <w:cantSplit/>
        </w:trPr>
        <w:tc>
          <w:tcPr>
            <w:tcW w:w="3515" w:type="pct"/>
          </w:tcPr>
          <w:p w14:paraId="29918908" w14:textId="77777777" w:rsidR="00503A0E" w:rsidRPr="00B16834" w:rsidRDefault="00503A0E" w:rsidP="00100D7D">
            <w:pPr>
              <w:pStyle w:val="ListParagraph"/>
              <w:numPr>
                <w:ilvl w:val="0"/>
                <w:numId w:val="16"/>
              </w:numPr>
              <w:rPr>
                <w:rFonts w:ascii="Times New Roman" w:hAnsi="Times New Roman"/>
                <w:color w:val="1F497D"/>
                <w:sz w:val="20"/>
              </w:rPr>
            </w:pPr>
            <w:r w:rsidRPr="00B16834">
              <w:rPr>
                <w:rFonts w:ascii="Times New Roman" w:hAnsi="Times New Roman"/>
                <w:sz w:val="20"/>
              </w:rPr>
              <w:t>Shows respect to those they work with</w:t>
            </w:r>
          </w:p>
          <w:p w14:paraId="4F42C708" w14:textId="77777777" w:rsidR="00503A0E" w:rsidRPr="00B16834" w:rsidRDefault="00503A0E" w:rsidP="00100D7D">
            <w:pPr>
              <w:pStyle w:val="ListParagraph"/>
              <w:numPr>
                <w:ilvl w:val="0"/>
                <w:numId w:val="16"/>
              </w:numPr>
              <w:rPr>
                <w:rFonts w:ascii="Times New Roman" w:hAnsi="Times New Roman"/>
                <w:sz w:val="20"/>
              </w:rPr>
            </w:pPr>
            <w:r w:rsidRPr="00B16834">
              <w:rPr>
                <w:rFonts w:ascii="Times New Roman" w:hAnsi="Times New Roman"/>
                <w:sz w:val="20"/>
              </w:rPr>
              <w:t>Shows patience and seeking support for even the most difficult student/client</w:t>
            </w:r>
          </w:p>
          <w:p w14:paraId="4FDA508D" w14:textId="77777777" w:rsidR="00503A0E" w:rsidRPr="00B16834" w:rsidRDefault="00503A0E" w:rsidP="00100D7D">
            <w:pPr>
              <w:pStyle w:val="ListParagraph"/>
              <w:numPr>
                <w:ilvl w:val="0"/>
                <w:numId w:val="16"/>
              </w:numPr>
              <w:rPr>
                <w:rFonts w:ascii="Times New Roman" w:hAnsi="Times New Roman"/>
                <w:sz w:val="20"/>
              </w:rPr>
            </w:pPr>
            <w:r w:rsidRPr="00B16834">
              <w:rPr>
                <w:rFonts w:ascii="Times New Roman" w:hAnsi="Times New Roman"/>
                <w:sz w:val="20"/>
              </w:rPr>
              <w:t>Instills hope for change and growth in their students/clients</w:t>
            </w:r>
          </w:p>
          <w:p w14:paraId="0551187A" w14:textId="77777777" w:rsidR="00503A0E" w:rsidRPr="00B16834" w:rsidRDefault="00503A0E" w:rsidP="00100D7D">
            <w:pPr>
              <w:pStyle w:val="ListParagraph"/>
              <w:numPr>
                <w:ilvl w:val="0"/>
                <w:numId w:val="16"/>
              </w:numPr>
              <w:rPr>
                <w:rFonts w:ascii="Times New Roman" w:hAnsi="Times New Roman"/>
                <w:sz w:val="20"/>
              </w:rPr>
            </w:pPr>
            <w:r w:rsidRPr="00B16834">
              <w:rPr>
                <w:rFonts w:ascii="Times New Roman" w:hAnsi="Times New Roman"/>
                <w:sz w:val="20"/>
              </w:rPr>
              <w:t>Demonstrates concern for the welfare of others</w:t>
            </w:r>
          </w:p>
        </w:tc>
        <w:tc>
          <w:tcPr>
            <w:tcW w:w="1485" w:type="pct"/>
            <w:gridSpan w:val="6"/>
          </w:tcPr>
          <w:p w14:paraId="1324BF57" w14:textId="77777777" w:rsidR="00503A0E" w:rsidRPr="00B16834" w:rsidRDefault="00503A0E" w:rsidP="00503A0E">
            <w:pPr>
              <w:rPr>
                <w:rFonts w:cs="Times New Roman"/>
                <w:b/>
              </w:rPr>
            </w:pPr>
            <w:r w:rsidRPr="00B16834">
              <w:rPr>
                <w:rFonts w:cs="Times New Roman"/>
                <w:b/>
              </w:rPr>
              <w:t>Comments:</w:t>
            </w:r>
          </w:p>
          <w:p w14:paraId="03CD16DE" w14:textId="77777777" w:rsidR="00503A0E" w:rsidRPr="00B16834" w:rsidRDefault="00503A0E" w:rsidP="00503A0E">
            <w:pPr>
              <w:pStyle w:val="ListParagraph"/>
              <w:rPr>
                <w:rFonts w:ascii="Times New Roman" w:hAnsi="Times New Roman"/>
                <w:sz w:val="20"/>
                <w:szCs w:val="20"/>
              </w:rPr>
            </w:pPr>
          </w:p>
        </w:tc>
      </w:tr>
      <w:tr w:rsidR="00503A0E" w:rsidRPr="00B16834" w14:paraId="2212A6C2" w14:textId="77777777" w:rsidTr="00BB2736">
        <w:trPr>
          <w:cantSplit/>
          <w:trHeight w:val="422"/>
        </w:trPr>
        <w:tc>
          <w:tcPr>
            <w:tcW w:w="3515" w:type="pct"/>
          </w:tcPr>
          <w:p w14:paraId="1F685DD0" w14:textId="77777777" w:rsidR="00503A0E" w:rsidRPr="00B16834" w:rsidRDefault="00503A0E" w:rsidP="00100D7D">
            <w:pPr>
              <w:pStyle w:val="ListParagraph"/>
              <w:numPr>
                <w:ilvl w:val="0"/>
                <w:numId w:val="15"/>
              </w:numPr>
              <w:rPr>
                <w:rFonts w:ascii="Times New Roman" w:hAnsi="Times New Roman"/>
                <w:b/>
              </w:rPr>
            </w:pPr>
            <w:r w:rsidRPr="00B16834">
              <w:rPr>
                <w:rFonts w:ascii="Times New Roman" w:hAnsi="Times New Roman"/>
                <w:b/>
              </w:rPr>
              <w:t>Values fairness</w:t>
            </w:r>
          </w:p>
        </w:tc>
        <w:tc>
          <w:tcPr>
            <w:tcW w:w="240" w:type="pct"/>
            <w:vAlign w:val="center"/>
          </w:tcPr>
          <w:p w14:paraId="01E3BB39" w14:textId="77777777" w:rsidR="00503A0E" w:rsidRPr="00B16834" w:rsidRDefault="00503A0E" w:rsidP="00503A0E">
            <w:pPr>
              <w:jc w:val="center"/>
              <w:rPr>
                <w:rFonts w:cs="Times New Roman"/>
                <w:sz w:val="20"/>
                <w:szCs w:val="20"/>
              </w:rPr>
            </w:pPr>
          </w:p>
        </w:tc>
        <w:tc>
          <w:tcPr>
            <w:tcW w:w="248" w:type="pct"/>
            <w:vAlign w:val="center"/>
          </w:tcPr>
          <w:p w14:paraId="18923833" w14:textId="77777777" w:rsidR="00503A0E" w:rsidRPr="00B16834" w:rsidRDefault="00503A0E" w:rsidP="00503A0E">
            <w:pPr>
              <w:jc w:val="center"/>
              <w:rPr>
                <w:rFonts w:cs="Times New Roman"/>
                <w:sz w:val="20"/>
                <w:szCs w:val="20"/>
              </w:rPr>
            </w:pPr>
          </w:p>
        </w:tc>
        <w:tc>
          <w:tcPr>
            <w:tcW w:w="248" w:type="pct"/>
            <w:vAlign w:val="center"/>
          </w:tcPr>
          <w:p w14:paraId="3C82C2BD" w14:textId="77777777" w:rsidR="00503A0E" w:rsidRPr="00B16834" w:rsidRDefault="00503A0E" w:rsidP="00503A0E">
            <w:pPr>
              <w:jc w:val="center"/>
              <w:rPr>
                <w:rFonts w:cs="Times New Roman"/>
                <w:sz w:val="20"/>
                <w:szCs w:val="20"/>
              </w:rPr>
            </w:pPr>
          </w:p>
        </w:tc>
        <w:tc>
          <w:tcPr>
            <w:tcW w:w="248" w:type="pct"/>
            <w:vAlign w:val="center"/>
          </w:tcPr>
          <w:p w14:paraId="7F759EB4" w14:textId="77777777" w:rsidR="00503A0E" w:rsidRPr="00B16834" w:rsidRDefault="00503A0E" w:rsidP="00503A0E">
            <w:pPr>
              <w:jc w:val="center"/>
              <w:rPr>
                <w:rFonts w:cs="Times New Roman"/>
                <w:sz w:val="20"/>
                <w:szCs w:val="20"/>
              </w:rPr>
            </w:pPr>
          </w:p>
        </w:tc>
        <w:tc>
          <w:tcPr>
            <w:tcW w:w="253" w:type="pct"/>
            <w:vAlign w:val="center"/>
          </w:tcPr>
          <w:p w14:paraId="5E565B9F" w14:textId="77777777" w:rsidR="00503A0E" w:rsidRPr="00B16834" w:rsidRDefault="00503A0E" w:rsidP="00503A0E">
            <w:pPr>
              <w:jc w:val="center"/>
              <w:rPr>
                <w:rFonts w:cs="Times New Roman"/>
                <w:sz w:val="20"/>
                <w:szCs w:val="20"/>
              </w:rPr>
            </w:pPr>
          </w:p>
        </w:tc>
        <w:tc>
          <w:tcPr>
            <w:tcW w:w="248" w:type="pct"/>
            <w:vAlign w:val="center"/>
          </w:tcPr>
          <w:p w14:paraId="3205C2E5" w14:textId="77777777" w:rsidR="00503A0E" w:rsidRPr="00B16834" w:rsidRDefault="00503A0E" w:rsidP="00503A0E">
            <w:pPr>
              <w:jc w:val="center"/>
              <w:rPr>
                <w:rFonts w:cs="Times New Roman"/>
                <w:sz w:val="20"/>
                <w:szCs w:val="20"/>
              </w:rPr>
            </w:pPr>
          </w:p>
        </w:tc>
      </w:tr>
      <w:tr w:rsidR="00503A0E" w:rsidRPr="00B16834" w14:paraId="70D09829" w14:textId="77777777" w:rsidTr="00BB2736">
        <w:trPr>
          <w:cantSplit/>
        </w:trPr>
        <w:tc>
          <w:tcPr>
            <w:tcW w:w="3515" w:type="pct"/>
          </w:tcPr>
          <w:p w14:paraId="4094129B" w14:textId="77777777" w:rsidR="00503A0E" w:rsidRPr="00B16834" w:rsidRDefault="00503A0E" w:rsidP="00100D7D">
            <w:pPr>
              <w:pStyle w:val="ListParagraph"/>
              <w:numPr>
                <w:ilvl w:val="0"/>
                <w:numId w:val="17"/>
              </w:numPr>
              <w:rPr>
                <w:rFonts w:ascii="Times New Roman" w:hAnsi="Times New Roman"/>
                <w:sz w:val="20"/>
              </w:rPr>
            </w:pPr>
            <w:r w:rsidRPr="00B16834">
              <w:rPr>
                <w:rFonts w:ascii="Times New Roman" w:hAnsi="Times New Roman"/>
                <w:sz w:val="20"/>
              </w:rPr>
              <w:t>Demonstrates equitable treatment of others</w:t>
            </w:r>
          </w:p>
          <w:p w14:paraId="0B9A8BA5" w14:textId="77777777" w:rsidR="00503A0E" w:rsidRPr="00B16834" w:rsidRDefault="00503A0E" w:rsidP="00100D7D">
            <w:pPr>
              <w:pStyle w:val="ListParagraph"/>
              <w:numPr>
                <w:ilvl w:val="0"/>
                <w:numId w:val="17"/>
              </w:numPr>
              <w:rPr>
                <w:rFonts w:ascii="Times New Roman" w:hAnsi="Times New Roman"/>
                <w:sz w:val="20"/>
              </w:rPr>
            </w:pPr>
            <w:r w:rsidRPr="00B16834">
              <w:rPr>
                <w:rFonts w:ascii="Times New Roman" w:hAnsi="Times New Roman"/>
                <w:sz w:val="20"/>
              </w:rPr>
              <w:t>Seeks to understand others’ needs</w:t>
            </w:r>
          </w:p>
          <w:p w14:paraId="42EBE96C" w14:textId="77777777" w:rsidR="00503A0E" w:rsidRPr="00B16834" w:rsidRDefault="00503A0E" w:rsidP="00100D7D">
            <w:pPr>
              <w:pStyle w:val="ListParagraph"/>
              <w:numPr>
                <w:ilvl w:val="0"/>
                <w:numId w:val="17"/>
              </w:numPr>
              <w:rPr>
                <w:rFonts w:ascii="Times New Roman" w:hAnsi="Times New Roman"/>
                <w:sz w:val="20"/>
              </w:rPr>
            </w:pPr>
            <w:r w:rsidRPr="00B16834">
              <w:rPr>
                <w:rFonts w:ascii="Times New Roman" w:hAnsi="Times New Roman"/>
                <w:sz w:val="20"/>
              </w:rPr>
              <w:t>Supports diversity</w:t>
            </w:r>
          </w:p>
          <w:p w14:paraId="6F669BB7" w14:textId="77777777" w:rsidR="00503A0E" w:rsidRPr="00B16834" w:rsidRDefault="00503A0E" w:rsidP="00100D7D">
            <w:pPr>
              <w:pStyle w:val="ListParagraph"/>
              <w:numPr>
                <w:ilvl w:val="0"/>
                <w:numId w:val="17"/>
              </w:numPr>
              <w:rPr>
                <w:rFonts w:ascii="Times New Roman" w:hAnsi="Times New Roman"/>
              </w:rPr>
            </w:pPr>
            <w:r w:rsidRPr="00B16834">
              <w:rPr>
                <w:rFonts w:ascii="Times New Roman" w:hAnsi="Times New Roman"/>
                <w:sz w:val="20"/>
              </w:rPr>
              <w:t>Applies processes and policies to ensure fair treatment of others</w:t>
            </w:r>
          </w:p>
        </w:tc>
        <w:tc>
          <w:tcPr>
            <w:tcW w:w="1485" w:type="pct"/>
            <w:gridSpan w:val="6"/>
          </w:tcPr>
          <w:p w14:paraId="4E70A042" w14:textId="77777777" w:rsidR="00503A0E" w:rsidRPr="00B16834" w:rsidRDefault="00503A0E" w:rsidP="00503A0E">
            <w:pPr>
              <w:rPr>
                <w:rFonts w:cs="Times New Roman"/>
                <w:b/>
              </w:rPr>
            </w:pPr>
            <w:r w:rsidRPr="00B16834">
              <w:rPr>
                <w:rFonts w:cs="Times New Roman"/>
                <w:b/>
              </w:rPr>
              <w:t>Comments:</w:t>
            </w:r>
          </w:p>
          <w:p w14:paraId="51C0E9A7" w14:textId="77777777" w:rsidR="00503A0E" w:rsidRPr="00B16834" w:rsidRDefault="00503A0E" w:rsidP="00503A0E">
            <w:pPr>
              <w:rPr>
                <w:rFonts w:cs="Times New Roman"/>
                <w:sz w:val="20"/>
                <w:szCs w:val="20"/>
              </w:rPr>
            </w:pPr>
          </w:p>
        </w:tc>
      </w:tr>
      <w:tr w:rsidR="00503A0E" w:rsidRPr="00B16834" w14:paraId="2776AEFF" w14:textId="77777777" w:rsidTr="00BB2736">
        <w:trPr>
          <w:cantSplit/>
          <w:trHeight w:val="422"/>
        </w:trPr>
        <w:tc>
          <w:tcPr>
            <w:tcW w:w="3515" w:type="pct"/>
          </w:tcPr>
          <w:p w14:paraId="0D6A5DB3" w14:textId="77777777" w:rsidR="00503A0E" w:rsidRPr="00B16834" w:rsidRDefault="00503A0E" w:rsidP="00100D7D">
            <w:pPr>
              <w:pStyle w:val="ListParagraph"/>
              <w:numPr>
                <w:ilvl w:val="0"/>
                <w:numId w:val="15"/>
              </w:numPr>
              <w:rPr>
                <w:rFonts w:ascii="Times New Roman" w:hAnsi="Times New Roman"/>
                <w:b/>
              </w:rPr>
            </w:pPr>
            <w:r w:rsidRPr="00B16834">
              <w:rPr>
                <w:rFonts w:ascii="Times New Roman" w:hAnsi="Times New Roman"/>
                <w:b/>
              </w:rPr>
              <w:t xml:space="preserve">Values respectful communication </w:t>
            </w:r>
          </w:p>
        </w:tc>
        <w:tc>
          <w:tcPr>
            <w:tcW w:w="240" w:type="pct"/>
            <w:vAlign w:val="center"/>
          </w:tcPr>
          <w:p w14:paraId="449958CB" w14:textId="77777777" w:rsidR="00503A0E" w:rsidRPr="00B16834" w:rsidRDefault="00503A0E" w:rsidP="00503A0E">
            <w:pPr>
              <w:jc w:val="center"/>
              <w:rPr>
                <w:rFonts w:cs="Times New Roman"/>
                <w:sz w:val="20"/>
                <w:szCs w:val="20"/>
              </w:rPr>
            </w:pPr>
          </w:p>
        </w:tc>
        <w:tc>
          <w:tcPr>
            <w:tcW w:w="248" w:type="pct"/>
            <w:vAlign w:val="center"/>
          </w:tcPr>
          <w:p w14:paraId="49F04980" w14:textId="77777777" w:rsidR="00503A0E" w:rsidRPr="00B16834" w:rsidRDefault="00503A0E" w:rsidP="00503A0E">
            <w:pPr>
              <w:jc w:val="center"/>
              <w:rPr>
                <w:rFonts w:cs="Times New Roman"/>
                <w:sz w:val="20"/>
                <w:szCs w:val="20"/>
              </w:rPr>
            </w:pPr>
          </w:p>
        </w:tc>
        <w:tc>
          <w:tcPr>
            <w:tcW w:w="248" w:type="pct"/>
            <w:vAlign w:val="center"/>
          </w:tcPr>
          <w:p w14:paraId="2240809A" w14:textId="77777777" w:rsidR="00503A0E" w:rsidRPr="00B16834" w:rsidRDefault="00503A0E" w:rsidP="00503A0E">
            <w:pPr>
              <w:jc w:val="center"/>
              <w:rPr>
                <w:rFonts w:cs="Times New Roman"/>
                <w:sz w:val="20"/>
                <w:szCs w:val="20"/>
              </w:rPr>
            </w:pPr>
          </w:p>
        </w:tc>
        <w:tc>
          <w:tcPr>
            <w:tcW w:w="248" w:type="pct"/>
            <w:vAlign w:val="center"/>
          </w:tcPr>
          <w:p w14:paraId="1F926A44" w14:textId="77777777" w:rsidR="00503A0E" w:rsidRPr="00B16834" w:rsidRDefault="00503A0E" w:rsidP="00503A0E">
            <w:pPr>
              <w:jc w:val="center"/>
              <w:rPr>
                <w:rFonts w:cs="Times New Roman"/>
                <w:sz w:val="20"/>
                <w:szCs w:val="20"/>
              </w:rPr>
            </w:pPr>
          </w:p>
        </w:tc>
        <w:tc>
          <w:tcPr>
            <w:tcW w:w="253" w:type="pct"/>
            <w:vAlign w:val="center"/>
          </w:tcPr>
          <w:p w14:paraId="4F036FC5" w14:textId="77777777" w:rsidR="00503A0E" w:rsidRPr="00B16834" w:rsidRDefault="00503A0E" w:rsidP="00503A0E">
            <w:pPr>
              <w:jc w:val="center"/>
              <w:rPr>
                <w:rFonts w:cs="Times New Roman"/>
                <w:sz w:val="20"/>
                <w:szCs w:val="20"/>
              </w:rPr>
            </w:pPr>
          </w:p>
        </w:tc>
        <w:tc>
          <w:tcPr>
            <w:tcW w:w="248" w:type="pct"/>
            <w:vAlign w:val="center"/>
          </w:tcPr>
          <w:p w14:paraId="51E3B3D4" w14:textId="77777777" w:rsidR="00503A0E" w:rsidRPr="00B16834" w:rsidRDefault="00503A0E" w:rsidP="00503A0E">
            <w:pPr>
              <w:jc w:val="center"/>
              <w:rPr>
                <w:rFonts w:cs="Times New Roman"/>
                <w:sz w:val="20"/>
                <w:szCs w:val="20"/>
              </w:rPr>
            </w:pPr>
          </w:p>
        </w:tc>
      </w:tr>
      <w:tr w:rsidR="00503A0E" w:rsidRPr="00B16834" w14:paraId="64A7D7F5" w14:textId="77777777" w:rsidTr="00BB2736">
        <w:trPr>
          <w:cantSplit/>
        </w:trPr>
        <w:tc>
          <w:tcPr>
            <w:tcW w:w="3515" w:type="pct"/>
          </w:tcPr>
          <w:p w14:paraId="0F244475" w14:textId="77777777" w:rsidR="00503A0E" w:rsidRPr="00B16834" w:rsidRDefault="00503A0E" w:rsidP="00100D7D">
            <w:pPr>
              <w:pStyle w:val="ListParagraph"/>
              <w:numPr>
                <w:ilvl w:val="0"/>
                <w:numId w:val="18"/>
              </w:numPr>
              <w:rPr>
                <w:rFonts w:ascii="Times New Roman" w:hAnsi="Times New Roman"/>
                <w:sz w:val="20"/>
              </w:rPr>
            </w:pPr>
            <w:r w:rsidRPr="00B16834">
              <w:rPr>
                <w:rFonts w:ascii="Times New Roman" w:hAnsi="Times New Roman"/>
                <w:sz w:val="20"/>
              </w:rPr>
              <w:t>Listens thoughtfully to others’ views, including opposing ones</w:t>
            </w:r>
          </w:p>
          <w:p w14:paraId="7D62EB7B" w14:textId="77777777" w:rsidR="00503A0E" w:rsidRPr="00B16834" w:rsidRDefault="00503A0E" w:rsidP="00100D7D">
            <w:pPr>
              <w:pStyle w:val="ListParagraph"/>
              <w:numPr>
                <w:ilvl w:val="0"/>
                <w:numId w:val="18"/>
              </w:numPr>
              <w:rPr>
                <w:rFonts w:ascii="Times New Roman" w:hAnsi="Times New Roman"/>
                <w:sz w:val="20"/>
              </w:rPr>
            </w:pPr>
            <w:r w:rsidRPr="00B16834">
              <w:rPr>
                <w:rFonts w:ascii="Times New Roman" w:hAnsi="Times New Roman"/>
                <w:sz w:val="20"/>
              </w:rPr>
              <w:t>Uses appropriate tone and affect in communication</w:t>
            </w:r>
          </w:p>
          <w:p w14:paraId="56F0C99D" w14:textId="77777777" w:rsidR="00503A0E" w:rsidRPr="00B16834" w:rsidRDefault="00503A0E" w:rsidP="00100D7D">
            <w:pPr>
              <w:pStyle w:val="ListParagraph"/>
              <w:numPr>
                <w:ilvl w:val="0"/>
                <w:numId w:val="18"/>
              </w:numPr>
              <w:rPr>
                <w:rFonts w:ascii="Times New Roman" w:hAnsi="Times New Roman"/>
                <w:sz w:val="20"/>
              </w:rPr>
            </w:pPr>
            <w:r w:rsidRPr="00B16834">
              <w:rPr>
                <w:rFonts w:ascii="Times New Roman" w:hAnsi="Times New Roman"/>
                <w:sz w:val="20"/>
              </w:rPr>
              <w:t>Maintains professional appropriate communication across different settings</w:t>
            </w:r>
          </w:p>
          <w:p w14:paraId="6E7376A8" w14:textId="77777777" w:rsidR="00503A0E" w:rsidRPr="00B16834" w:rsidRDefault="00503A0E" w:rsidP="00100D7D">
            <w:pPr>
              <w:pStyle w:val="ListParagraph"/>
              <w:numPr>
                <w:ilvl w:val="0"/>
                <w:numId w:val="18"/>
              </w:numPr>
              <w:rPr>
                <w:rFonts w:ascii="Times New Roman" w:hAnsi="Times New Roman"/>
                <w:sz w:val="20"/>
              </w:rPr>
            </w:pPr>
            <w:r w:rsidRPr="00B16834">
              <w:rPr>
                <w:rFonts w:ascii="Times New Roman" w:hAnsi="Times New Roman"/>
                <w:sz w:val="20"/>
              </w:rPr>
              <w:t>Demonstrates appropriate levels of self-disclosure</w:t>
            </w:r>
          </w:p>
          <w:p w14:paraId="5E9BF714" w14:textId="77777777" w:rsidR="00503A0E" w:rsidRPr="00B16834" w:rsidRDefault="00503A0E" w:rsidP="00100D7D">
            <w:pPr>
              <w:pStyle w:val="ListParagraph"/>
              <w:numPr>
                <w:ilvl w:val="0"/>
                <w:numId w:val="18"/>
              </w:numPr>
              <w:rPr>
                <w:rFonts w:ascii="Times New Roman" w:hAnsi="Times New Roman"/>
                <w:sz w:val="20"/>
              </w:rPr>
            </w:pPr>
            <w:r w:rsidRPr="00B16834">
              <w:rPr>
                <w:rFonts w:ascii="Times New Roman" w:hAnsi="Times New Roman"/>
                <w:sz w:val="20"/>
              </w:rPr>
              <w:t>Interacts positively with others, with corresponding body language</w:t>
            </w:r>
          </w:p>
          <w:p w14:paraId="20629169" w14:textId="77777777" w:rsidR="00503A0E" w:rsidRPr="00B16834" w:rsidRDefault="00503A0E" w:rsidP="00100D7D">
            <w:pPr>
              <w:pStyle w:val="ListParagraph"/>
              <w:numPr>
                <w:ilvl w:val="0"/>
                <w:numId w:val="18"/>
              </w:numPr>
              <w:rPr>
                <w:rFonts w:ascii="Times New Roman" w:hAnsi="Times New Roman"/>
              </w:rPr>
            </w:pPr>
            <w:r w:rsidRPr="00B16834">
              <w:rPr>
                <w:rFonts w:ascii="Times New Roman" w:hAnsi="Times New Roman"/>
                <w:sz w:val="20"/>
              </w:rPr>
              <w:t>Demonstrates skills in public speaking</w:t>
            </w:r>
          </w:p>
          <w:p w14:paraId="00712624" w14:textId="77777777" w:rsidR="00503A0E" w:rsidRPr="00B16834" w:rsidRDefault="00503A0E" w:rsidP="00100D7D">
            <w:pPr>
              <w:pStyle w:val="ListParagraph"/>
              <w:numPr>
                <w:ilvl w:val="0"/>
                <w:numId w:val="18"/>
              </w:numPr>
              <w:rPr>
                <w:rFonts w:ascii="Times New Roman" w:hAnsi="Times New Roman"/>
              </w:rPr>
            </w:pPr>
            <w:r w:rsidRPr="00C6534B">
              <w:rPr>
                <w:rFonts w:ascii="Times New Roman" w:hAnsi="Times New Roman"/>
                <w:sz w:val="20"/>
                <w:szCs w:val="20"/>
              </w:rPr>
              <w:t>Communicates clearly using verbal, nonverbal, and written skills in a professional context; demonstrates clear understanding and use of professional language</w:t>
            </w:r>
          </w:p>
        </w:tc>
        <w:tc>
          <w:tcPr>
            <w:tcW w:w="1485" w:type="pct"/>
            <w:gridSpan w:val="6"/>
          </w:tcPr>
          <w:p w14:paraId="0FD0E103" w14:textId="77777777" w:rsidR="00503A0E" w:rsidRPr="00B16834" w:rsidRDefault="00503A0E" w:rsidP="00503A0E">
            <w:pPr>
              <w:rPr>
                <w:rFonts w:cs="Times New Roman"/>
                <w:b/>
              </w:rPr>
            </w:pPr>
            <w:r w:rsidRPr="00B16834">
              <w:rPr>
                <w:rFonts w:cs="Times New Roman"/>
                <w:b/>
              </w:rPr>
              <w:t>Comments:</w:t>
            </w:r>
          </w:p>
          <w:p w14:paraId="5B54F0D4" w14:textId="77777777" w:rsidR="00503A0E" w:rsidRPr="00B16834" w:rsidRDefault="00503A0E" w:rsidP="00503A0E">
            <w:pPr>
              <w:rPr>
                <w:rFonts w:cs="Times New Roman"/>
                <w:sz w:val="20"/>
                <w:szCs w:val="20"/>
              </w:rPr>
            </w:pPr>
          </w:p>
        </w:tc>
      </w:tr>
      <w:tr w:rsidR="00503A0E" w:rsidRPr="00B16834" w14:paraId="36DE8B0E" w14:textId="77777777" w:rsidTr="00BB2736">
        <w:trPr>
          <w:cantSplit/>
          <w:trHeight w:val="422"/>
        </w:trPr>
        <w:tc>
          <w:tcPr>
            <w:tcW w:w="3515" w:type="pct"/>
          </w:tcPr>
          <w:p w14:paraId="1614B98F" w14:textId="77777777" w:rsidR="00503A0E" w:rsidRPr="00B16834" w:rsidRDefault="00503A0E" w:rsidP="00100D7D">
            <w:pPr>
              <w:pStyle w:val="ListParagraph"/>
              <w:numPr>
                <w:ilvl w:val="0"/>
                <w:numId w:val="15"/>
              </w:numPr>
              <w:rPr>
                <w:rFonts w:ascii="Times New Roman" w:hAnsi="Times New Roman"/>
                <w:b/>
              </w:rPr>
            </w:pPr>
            <w:r w:rsidRPr="00B16834">
              <w:rPr>
                <w:rFonts w:ascii="Times New Roman" w:hAnsi="Times New Roman"/>
                <w:b/>
              </w:rPr>
              <w:t>Values diversity</w:t>
            </w:r>
          </w:p>
        </w:tc>
        <w:tc>
          <w:tcPr>
            <w:tcW w:w="240" w:type="pct"/>
            <w:vAlign w:val="center"/>
          </w:tcPr>
          <w:p w14:paraId="341F577A" w14:textId="77777777" w:rsidR="00503A0E" w:rsidRPr="00B16834" w:rsidRDefault="00503A0E" w:rsidP="00503A0E">
            <w:pPr>
              <w:jc w:val="center"/>
              <w:rPr>
                <w:rFonts w:cs="Times New Roman"/>
                <w:sz w:val="20"/>
                <w:szCs w:val="20"/>
              </w:rPr>
            </w:pPr>
          </w:p>
        </w:tc>
        <w:tc>
          <w:tcPr>
            <w:tcW w:w="248" w:type="pct"/>
            <w:vAlign w:val="center"/>
          </w:tcPr>
          <w:p w14:paraId="316BA376" w14:textId="77777777" w:rsidR="00503A0E" w:rsidRPr="00B16834" w:rsidRDefault="00503A0E" w:rsidP="00503A0E">
            <w:pPr>
              <w:jc w:val="center"/>
              <w:rPr>
                <w:rFonts w:cs="Times New Roman"/>
                <w:sz w:val="20"/>
                <w:szCs w:val="20"/>
              </w:rPr>
            </w:pPr>
          </w:p>
        </w:tc>
        <w:tc>
          <w:tcPr>
            <w:tcW w:w="248" w:type="pct"/>
            <w:vAlign w:val="center"/>
          </w:tcPr>
          <w:p w14:paraId="096AABEE" w14:textId="77777777" w:rsidR="00503A0E" w:rsidRPr="00B16834" w:rsidRDefault="00503A0E" w:rsidP="00503A0E">
            <w:pPr>
              <w:jc w:val="center"/>
              <w:rPr>
                <w:rFonts w:cs="Times New Roman"/>
                <w:sz w:val="20"/>
                <w:szCs w:val="20"/>
              </w:rPr>
            </w:pPr>
          </w:p>
        </w:tc>
        <w:tc>
          <w:tcPr>
            <w:tcW w:w="248" w:type="pct"/>
            <w:vAlign w:val="center"/>
          </w:tcPr>
          <w:p w14:paraId="5C527691" w14:textId="77777777" w:rsidR="00503A0E" w:rsidRPr="00B16834" w:rsidRDefault="00503A0E" w:rsidP="00503A0E">
            <w:pPr>
              <w:jc w:val="center"/>
              <w:rPr>
                <w:rFonts w:cs="Times New Roman"/>
                <w:sz w:val="20"/>
                <w:szCs w:val="20"/>
              </w:rPr>
            </w:pPr>
          </w:p>
        </w:tc>
        <w:tc>
          <w:tcPr>
            <w:tcW w:w="253" w:type="pct"/>
            <w:vAlign w:val="center"/>
          </w:tcPr>
          <w:p w14:paraId="629B7FDA" w14:textId="77777777" w:rsidR="00503A0E" w:rsidRPr="00B16834" w:rsidRDefault="00503A0E" w:rsidP="00503A0E">
            <w:pPr>
              <w:jc w:val="center"/>
              <w:rPr>
                <w:rFonts w:cs="Times New Roman"/>
                <w:sz w:val="20"/>
                <w:szCs w:val="20"/>
              </w:rPr>
            </w:pPr>
          </w:p>
        </w:tc>
        <w:tc>
          <w:tcPr>
            <w:tcW w:w="248" w:type="pct"/>
            <w:vAlign w:val="center"/>
          </w:tcPr>
          <w:p w14:paraId="0284AC9C" w14:textId="77777777" w:rsidR="00503A0E" w:rsidRPr="00B16834" w:rsidRDefault="00503A0E" w:rsidP="00503A0E">
            <w:pPr>
              <w:jc w:val="center"/>
              <w:rPr>
                <w:rFonts w:cs="Times New Roman"/>
                <w:sz w:val="20"/>
                <w:szCs w:val="20"/>
              </w:rPr>
            </w:pPr>
          </w:p>
        </w:tc>
      </w:tr>
      <w:tr w:rsidR="00503A0E" w:rsidRPr="00B16834" w14:paraId="14260808" w14:textId="77777777" w:rsidTr="00BB2736">
        <w:trPr>
          <w:cantSplit/>
        </w:trPr>
        <w:tc>
          <w:tcPr>
            <w:tcW w:w="3515" w:type="pct"/>
          </w:tcPr>
          <w:p w14:paraId="12895C47" w14:textId="77777777" w:rsidR="00503A0E" w:rsidRPr="00B16834" w:rsidRDefault="00503A0E" w:rsidP="00100D7D">
            <w:pPr>
              <w:pStyle w:val="ListParagraph"/>
              <w:numPr>
                <w:ilvl w:val="0"/>
                <w:numId w:val="19"/>
              </w:numPr>
              <w:rPr>
                <w:rFonts w:ascii="Times New Roman" w:hAnsi="Times New Roman"/>
                <w:sz w:val="20"/>
              </w:rPr>
            </w:pPr>
            <w:r w:rsidRPr="00B16834">
              <w:rPr>
                <w:rFonts w:ascii="Times New Roman" w:hAnsi="Times New Roman"/>
                <w:sz w:val="20"/>
              </w:rPr>
              <w:t>Interacts in ways that recognize the worth of all individuals</w:t>
            </w:r>
          </w:p>
          <w:p w14:paraId="3AA5BF26" w14:textId="77777777" w:rsidR="00503A0E" w:rsidRPr="00B16834" w:rsidRDefault="00503A0E" w:rsidP="00100D7D">
            <w:pPr>
              <w:pStyle w:val="ListParagraph"/>
              <w:numPr>
                <w:ilvl w:val="0"/>
                <w:numId w:val="19"/>
              </w:numPr>
              <w:rPr>
                <w:rFonts w:ascii="Times New Roman" w:hAnsi="Times New Roman"/>
                <w:sz w:val="20"/>
              </w:rPr>
            </w:pPr>
            <w:r w:rsidRPr="00B16834">
              <w:rPr>
                <w:rFonts w:ascii="Times New Roman" w:hAnsi="Times New Roman"/>
                <w:sz w:val="20"/>
              </w:rPr>
              <w:t xml:space="preserve">Validates the uniqueness and strengths of </w:t>
            </w:r>
            <w:proofErr w:type="gramStart"/>
            <w:r w:rsidRPr="00B16834">
              <w:rPr>
                <w:rFonts w:ascii="Times New Roman" w:hAnsi="Times New Roman"/>
                <w:sz w:val="20"/>
              </w:rPr>
              <w:t>each individual</w:t>
            </w:r>
            <w:proofErr w:type="gramEnd"/>
          </w:p>
          <w:p w14:paraId="03A2E6DB" w14:textId="77777777" w:rsidR="00503A0E" w:rsidRPr="00B16834" w:rsidRDefault="00503A0E" w:rsidP="00100D7D">
            <w:pPr>
              <w:pStyle w:val="ListParagraph"/>
              <w:numPr>
                <w:ilvl w:val="0"/>
                <w:numId w:val="19"/>
              </w:numPr>
              <w:rPr>
                <w:rFonts w:ascii="Times New Roman" w:hAnsi="Times New Roman"/>
                <w:sz w:val="20"/>
              </w:rPr>
            </w:pPr>
            <w:r w:rsidRPr="00B16834">
              <w:rPr>
                <w:rFonts w:ascii="Times New Roman" w:hAnsi="Times New Roman"/>
                <w:sz w:val="20"/>
              </w:rPr>
              <w:t>Listens to the voice of those who share views different from their own</w:t>
            </w:r>
          </w:p>
          <w:p w14:paraId="1B7F0F11" w14:textId="77777777" w:rsidR="00503A0E" w:rsidRPr="00B16834" w:rsidRDefault="00503A0E" w:rsidP="00100D7D">
            <w:pPr>
              <w:pStyle w:val="ListParagraph"/>
              <w:numPr>
                <w:ilvl w:val="0"/>
                <w:numId w:val="19"/>
              </w:numPr>
              <w:rPr>
                <w:rFonts w:ascii="Times New Roman" w:hAnsi="Times New Roman"/>
              </w:rPr>
            </w:pPr>
            <w:r w:rsidRPr="00B16834">
              <w:rPr>
                <w:rFonts w:ascii="Times New Roman" w:hAnsi="Times New Roman"/>
                <w:sz w:val="20"/>
              </w:rPr>
              <w:t>Welcomes and works to understand diverse views to gain a more comprehensive understanding</w:t>
            </w:r>
          </w:p>
        </w:tc>
        <w:tc>
          <w:tcPr>
            <w:tcW w:w="1485" w:type="pct"/>
            <w:gridSpan w:val="6"/>
          </w:tcPr>
          <w:p w14:paraId="7471B8CB" w14:textId="77777777" w:rsidR="00503A0E" w:rsidRPr="00B16834" w:rsidRDefault="00503A0E" w:rsidP="00503A0E">
            <w:pPr>
              <w:rPr>
                <w:rFonts w:cs="Times New Roman"/>
                <w:b/>
              </w:rPr>
            </w:pPr>
            <w:r w:rsidRPr="00B16834">
              <w:rPr>
                <w:rFonts w:cs="Times New Roman"/>
                <w:b/>
              </w:rPr>
              <w:t>Comments:</w:t>
            </w:r>
          </w:p>
          <w:p w14:paraId="49CB37BC" w14:textId="77777777" w:rsidR="00503A0E" w:rsidRPr="00B16834" w:rsidRDefault="00503A0E" w:rsidP="00503A0E">
            <w:pPr>
              <w:rPr>
                <w:rFonts w:cs="Times New Roman"/>
                <w:sz w:val="20"/>
                <w:szCs w:val="20"/>
              </w:rPr>
            </w:pPr>
          </w:p>
        </w:tc>
      </w:tr>
    </w:tbl>
    <w:p w14:paraId="79DF9C11" w14:textId="12733B87" w:rsidR="00EB45F8" w:rsidRDefault="00EB45F8"/>
    <w:p w14:paraId="69BF6D8D" w14:textId="7A6402A9" w:rsidR="00EB45F8" w:rsidRDefault="00EB45F8"/>
    <w:p w14:paraId="69C7141D" w14:textId="155B8D28" w:rsidR="00EB45F8" w:rsidRDefault="00EB45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484"/>
        <w:gridCol w:w="15"/>
        <w:gridCol w:w="485"/>
        <w:gridCol w:w="12"/>
        <w:gridCol w:w="487"/>
        <w:gridCol w:w="10"/>
        <w:gridCol w:w="489"/>
        <w:gridCol w:w="8"/>
        <w:gridCol w:w="501"/>
        <w:gridCol w:w="499"/>
      </w:tblGrid>
      <w:tr w:rsidR="00503A0E" w:rsidRPr="00B16834" w14:paraId="0E7498D7" w14:textId="77777777" w:rsidTr="00BB2736">
        <w:trPr>
          <w:cantSplit/>
          <w:trHeight w:val="422"/>
        </w:trPr>
        <w:tc>
          <w:tcPr>
            <w:tcW w:w="3515" w:type="pct"/>
          </w:tcPr>
          <w:p w14:paraId="120EE17E" w14:textId="77777777" w:rsidR="00503A0E" w:rsidRPr="00B16834" w:rsidRDefault="00503A0E" w:rsidP="00100D7D">
            <w:pPr>
              <w:pStyle w:val="ListParagraph"/>
              <w:numPr>
                <w:ilvl w:val="0"/>
                <w:numId w:val="15"/>
              </w:numPr>
              <w:rPr>
                <w:rFonts w:ascii="Times New Roman" w:hAnsi="Times New Roman"/>
                <w:b/>
              </w:rPr>
            </w:pPr>
            <w:r w:rsidRPr="00B16834">
              <w:rPr>
                <w:rFonts w:ascii="Times New Roman" w:hAnsi="Times New Roman"/>
                <w:b/>
              </w:rPr>
              <w:t xml:space="preserve">Recognizes personal leadership responsibility </w:t>
            </w:r>
          </w:p>
        </w:tc>
        <w:tc>
          <w:tcPr>
            <w:tcW w:w="240" w:type="pct"/>
            <w:vAlign w:val="center"/>
          </w:tcPr>
          <w:p w14:paraId="5FED564B" w14:textId="77777777" w:rsidR="00503A0E" w:rsidRPr="00B16834" w:rsidRDefault="00503A0E" w:rsidP="00503A0E">
            <w:pPr>
              <w:jc w:val="center"/>
              <w:rPr>
                <w:rFonts w:cs="Times New Roman"/>
                <w:sz w:val="20"/>
                <w:szCs w:val="20"/>
              </w:rPr>
            </w:pPr>
          </w:p>
        </w:tc>
        <w:tc>
          <w:tcPr>
            <w:tcW w:w="248" w:type="pct"/>
            <w:gridSpan w:val="2"/>
            <w:vAlign w:val="center"/>
          </w:tcPr>
          <w:p w14:paraId="2F146BF1" w14:textId="77777777" w:rsidR="00503A0E" w:rsidRPr="00B16834" w:rsidRDefault="00503A0E" w:rsidP="00503A0E">
            <w:pPr>
              <w:jc w:val="center"/>
              <w:rPr>
                <w:rFonts w:cs="Times New Roman"/>
                <w:sz w:val="20"/>
                <w:szCs w:val="20"/>
              </w:rPr>
            </w:pPr>
          </w:p>
        </w:tc>
        <w:tc>
          <w:tcPr>
            <w:tcW w:w="248" w:type="pct"/>
            <w:gridSpan w:val="2"/>
            <w:vAlign w:val="center"/>
          </w:tcPr>
          <w:p w14:paraId="3D7DB738" w14:textId="77777777" w:rsidR="00503A0E" w:rsidRPr="00B16834" w:rsidRDefault="00503A0E" w:rsidP="00503A0E">
            <w:pPr>
              <w:jc w:val="center"/>
              <w:rPr>
                <w:rFonts w:cs="Times New Roman"/>
                <w:sz w:val="20"/>
                <w:szCs w:val="20"/>
              </w:rPr>
            </w:pPr>
          </w:p>
        </w:tc>
        <w:tc>
          <w:tcPr>
            <w:tcW w:w="248" w:type="pct"/>
            <w:gridSpan w:val="2"/>
            <w:vAlign w:val="center"/>
          </w:tcPr>
          <w:p w14:paraId="1AEAC1CD" w14:textId="77777777" w:rsidR="00503A0E" w:rsidRPr="00B16834" w:rsidRDefault="00503A0E" w:rsidP="00503A0E">
            <w:pPr>
              <w:jc w:val="center"/>
              <w:rPr>
                <w:rFonts w:cs="Times New Roman"/>
                <w:sz w:val="20"/>
                <w:szCs w:val="20"/>
              </w:rPr>
            </w:pPr>
          </w:p>
        </w:tc>
        <w:tc>
          <w:tcPr>
            <w:tcW w:w="253" w:type="pct"/>
            <w:gridSpan w:val="2"/>
            <w:vAlign w:val="center"/>
          </w:tcPr>
          <w:p w14:paraId="3B19A2E0" w14:textId="77777777" w:rsidR="00503A0E" w:rsidRPr="00B16834" w:rsidRDefault="00503A0E" w:rsidP="00503A0E">
            <w:pPr>
              <w:jc w:val="center"/>
              <w:rPr>
                <w:rFonts w:cs="Times New Roman"/>
                <w:sz w:val="20"/>
                <w:szCs w:val="20"/>
              </w:rPr>
            </w:pPr>
          </w:p>
        </w:tc>
        <w:tc>
          <w:tcPr>
            <w:tcW w:w="248" w:type="pct"/>
            <w:vAlign w:val="center"/>
          </w:tcPr>
          <w:p w14:paraId="618A3733" w14:textId="77777777" w:rsidR="00503A0E" w:rsidRPr="00B16834" w:rsidRDefault="00503A0E" w:rsidP="00503A0E">
            <w:pPr>
              <w:jc w:val="center"/>
              <w:rPr>
                <w:rFonts w:cs="Times New Roman"/>
                <w:sz w:val="20"/>
                <w:szCs w:val="20"/>
              </w:rPr>
            </w:pPr>
          </w:p>
        </w:tc>
      </w:tr>
      <w:tr w:rsidR="00503A0E" w:rsidRPr="00B16834" w14:paraId="2EF15015" w14:textId="77777777" w:rsidTr="00BB2736">
        <w:trPr>
          <w:cantSplit/>
        </w:trPr>
        <w:tc>
          <w:tcPr>
            <w:tcW w:w="3515" w:type="pct"/>
          </w:tcPr>
          <w:p w14:paraId="2A182681" w14:textId="77777777" w:rsidR="00503A0E" w:rsidRPr="00B16834" w:rsidRDefault="00503A0E" w:rsidP="00100D7D">
            <w:pPr>
              <w:pStyle w:val="ListParagraph"/>
              <w:numPr>
                <w:ilvl w:val="0"/>
                <w:numId w:val="20"/>
              </w:numPr>
              <w:rPr>
                <w:rFonts w:ascii="Times New Roman" w:hAnsi="Times New Roman"/>
                <w:sz w:val="20"/>
              </w:rPr>
            </w:pPr>
            <w:r w:rsidRPr="00B16834">
              <w:rPr>
                <w:rFonts w:ascii="Times New Roman" w:hAnsi="Times New Roman"/>
                <w:sz w:val="20"/>
              </w:rPr>
              <w:t>Shows awareness of one’s positional and personal influence on others</w:t>
            </w:r>
          </w:p>
          <w:p w14:paraId="7B89F7C1" w14:textId="77777777" w:rsidR="00503A0E" w:rsidRPr="00B16834" w:rsidRDefault="00503A0E" w:rsidP="00100D7D">
            <w:pPr>
              <w:pStyle w:val="ListParagraph"/>
              <w:numPr>
                <w:ilvl w:val="0"/>
                <w:numId w:val="20"/>
              </w:numPr>
              <w:rPr>
                <w:rFonts w:ascii="Times New Roman" w:hAnsi="Times New Roman"/>
                <w:sz w:val="20"/>
              </w:rPr>
            </w:pPr>
            <w:r w:rsidRPr="00B16834">
              <w:rPr>
                <w:rFonts w:ascii="Times New Roman" w:hAnsi="Times New Roman"/>
                <w:sz w:val="20"/>
              </w:rPr>
              <w:t>Takes initiative</w:t>
            </w:r>
          </w:p>
          <w:p w14:paraId="76F29F98" w14:textId="77777777" w:rsidR="00503A0E" w:rsidRPr="00B16834" w:rsidRDefault="00503A0E" w:rsidP="00100D7D">
            <w:pPr>
              <w:pStyle w:val="ListParagraph"/>
              <w:numPr>
                <w:ilvl w:val="0"/>
                <w:numId w:val="20"/>
              </w:numPr>
              <w:rPr>
                <w:rFonts w:ascii="Times New Roman" w:hAnsi="Times New Roman"/>
                <w:sz w:val="20"/>
              </w:rPr>
            </w:pPr>
            <w:r w:rsidRPr="00B16834">
              <w:rPr>
                <w:rFonts w:ascii="Times New Roman" w:hAnsi="Times New Roman"/>
                <w:sz w:val="20"/>
              </w:rPr>
              <w:t>Follows through on responsibilities</w:t>
            </w:r>
          </w:p>
          <w:p w14:paraId="54E18D6B" w14:textId="77777777" w:rsidR="00503A0E" w:rsidRPr="00B16834" w:rsidRDefault="00503A0E" w:rsidP="00100D7D">
            <w:pPr>
              <w:pStyle w:val="ListParagraph"/>
              <w:numPr>
                <w:ilvl w:val="0"/>
                <w:numId w:val="20"/>
              </w:numPr>
              <w:rPr>
                <w:rFonts w:ascii="Times New Roman" w:hAnsi="Times New Roman"/>
                <w:sz w:val="20"/>
              </w:rPr>
            </w:pPr>
            <w:r w:rsidRPr="00B16834">
              <w:rPr>
                <w:rFonts w:ascii="Times New Roman" w:hAnsi="Times New Roman"/>
                <w:sz w:val="20"/>
              </w:rPr>
              <w:t xml:space="preserve">Develops one’s own voice and opinion </w:t>
            </w:r>
          </w:p>
          <w:p w14:paraId="6BFB1DCE" w14:textId="77777777" w:rsidR="00503A0E" w:rsidRPr="00B16834" w:rsidRDefault="00503A0E" w:rsidP="00100D7D">
            <w:pPr>
              <w:pStyle w:val="ListParagraph"/>
              <w:numPr>
                <w:ilvl w:val="0"/>
                <w:numId w:val="20"/>
              </w:numPr>
              <w:rPr>
                <w:rFonts w:ascii="Times New Roman" w:hAnsi="Times New Roman"/>
                <w:sz w:val="20"/>
              </w:rPr>
            </w:pPr>
            <w:r w:rsidRPr="00B16834">
              <w:rPr>
                <w:rFonts w:ascii="Times New Roman" w:hAnsi="Times New Roman"/>
                <w:sz w:val="20"/>
              </w:rPr>
              <w:t>Plans, prioritizes tasks, and manages time effectively</w:t>
            </w:r>
          </w:p>
          <w:p w14:paraId="1BB3632C" w14:textId="77777777" w:rsidR="00503A0E" w:rsidRPr="00B16834" w:rsidRDefault="00503A0E" w:rsidP="00100D7D">
            <w:pPr>
              <w:pStyle w:val="ListParagraph"/>
              <w:numPr>
                <w:ilvl w:val="0"/>
                <w:numId w:val="20"/>
              </w:numPr>
              <w:rPr>
                <w:rFonts w:ascii="Times New Roman" w:hAnsi="Times New Roman"/>
              </w:rPr>
            </w:pPr>
            <w:r w:rsidRPr="00B16834">
              <w:rPr>
                <w:rFonts w:ascii="Times New Roman" w:hAnsi="Times New Roman"/>
                <w:sz w:val="20"/>
              </w:rPr>
              <w:t>Demonstrates flexibility</w:t>
            </w:r>
          </w:p>
          <w:p w14:paraId="4BF041DC" w14:textId="77777777" w:rsidR="00503A0E" w:rsidRPr="00B16834" w:rsidRDefault="00503A0E" w:rsidP="00100D7D">
            <w:pPr>
              <w:pStyle w:val="ListParagraph"/>
              <w:numPr>
                <w:ilvl w:val="0"/>
                <w:numId w:val="20"/>
              </w:numPr>
              <w:rPr>
                <w:rFonts w:ascii="Times New Roman" w:hAnsi="Times New Roman"/>
              </w:rPr>
            </w:pPr>
            <w:r w:rsidRPr="00B16834">
              <w:rPr>
                <w:rFonts w:ascii="Times New Roman" w:hAnsi="Times New Roman"/>
                <w:sz w:val="20"/>
              </w:rPr>
              <w:t>Is punctual, meets appointments and deadlines</w:t>
            </w:r>
          </w:p>
          <w:p w14:paraId="5B1B7B93" w14:textId="77777777" w:rsidR="00503A0E" w:rsidRPr="00B16834" w:rsidRDefault="00503A0E" w:rsidP="00100D7D">
            <w:pPr>
              <w:pStyle w:val="ListParagraph"/>
              <w:numPr>
                <w:ilvl w:val="0"/>
                <w:numId w:val="20"/>
              </w:numPr>
              <w:rPr>
                <w:rFonts w:ascii="Times New Roman" w:hAnsi="Times New Roman"/>
                <w:sz w:val="20"/>
                <w:szCs w:val="20"/>
              </w:rPr>
            </w:pPr>
            <w:r w:rsidRPr="00B16834">
              <w:rPr>
                <w:rFonts w:ascii="Times New Roman" w:hAnsi="Times New Roman"/>
                <w:sz w:val="20"/>
                <w:szCs w:val="20"/>
              </w:rPr>
              <w:t xml:space="preserve">Demonstrates personal accountability and accepts responsibility for own actions </w:t>
            </w:r>
          </w:p>
        </w:tc>
        <w:tc>
          <w:tcPr>
            <w:tcW w:w="1485" w:type="pct"/>
            <w:gridSpan w:val="10"/>
          </w:tcPr>
          <w:p w14:paraId="48608A66" w14:textId="77777777" w:rsidR="00503A0E" w:rsidRPr="00B16834" w:rsidRDefault="00503A0E" w:rsidP="00503A0E">
            <w:pPr>
              <w:rPr>
                <w:rFonts w:cs="Times New Roman"/>
                <w:b/>
              </w:rPr>
            </w:pPr>
            <w:r w:rsidRPr="00B16834">
              <w:rPr>
                <w:rFonts w:cs="Times New Roman"/>
                <w:b/>
              </w:rPr>
              <w:t>Comments:</w:t>
            </w:r>
          </w:p>
          <w:p w14:paraId="3AAA3649" w14:textId="77777777" w:rsidR="00503A0E" w:rsidRPr="00B16834" w:rsidRDefault="00503A0E" w:rsidP="00503A0E">
            <w:pPr>
              <w:rPr>
                <w:rFonts w:cs="Times New Roman"/>
                <w:sz w:val="20"/>
                <w:szCs w:val="20"/>
              </w:rPr>
            </w:pPr>
          </w:p>
        </w:tc>
      </w:tr>
      <w:tr w:rsidR="00503A0E" w:rsidRPr="00B16834" w14:paraId="15ED8A95" w14:textId="77777777" w:rsidTr="00BB2736">
        <w:trPr>
          <w:cantSplit/>
        </w:trPr>
        <w:tc>
          <w:tcPr>
            <w:tcW w:w="3515" w:type="pct"/>
          </w:tcPr>
          <w:p w14:paraId="7A9A0CFE" w14:textId="77777777" w:rsidR="00503A0E" w:rsidRPr="00B16834" w:rsidRDefault="00503A0E" w:rsidP="00100D7D">
            <w:pPr>
              <w:pStyle w:val="ListParagraph"/>
              <w:numPr>
                <w:ilvl w:val="0"/>
                <w:numId w:val="15"/>
              </w:numPr>
              <w:rPr>
                <w:rFonts w:ascii="Times New Roman" w:hAnsi="Times New Roman"/>
                <w:b/>
                <w:sz w:val="20"/>
                <w:szCs w:val="20"/>
              </w:rPr>
            </w:pPr>
            <w:r w:rsidRPr="00B16834">
              <w:rPr>
                <w:rFonts w:ascii="Times New Roman" w:hAnsi="Times New Roman"/>
                <w:b/>
                <w:sz w:val="20"/>
                <w:szCs w:val="20"/>
              </w:rPr>
              <w:t>Values personal and professional growth</w:t>
            </w:r>
          </w:p>
        </w:tc>
        <w:tc>
          <w:tcPr>
            <w:tcW w:w="247" w:type="pct"/>
            <w:gridSpan w:val="2"/>
          </w:tcPr>
          <w:p w14:paraId="02F1648A" w14:textId="77777777" w:rsidR="00503A0E" w:rsidRPr="00B16834" w:rsidRDefault="00503A0E" w:rsidP="00503A0E">
            <w:pPr>
              <w:rPr>
                <w:rFonts w:cs="Times New Roman"/>
                <w:b/>
              </w:rPr>
            </w:pPr>
          </w:p>
        </w:tc>
        <w:tc>
          <w:tcPr>
            <w:tcW w:w="247" w:type="pct"/>
            <w:gridSpan w:val="2"/>
          </w:tcPr>
          <w:p w14:paraId="01AAA3C8" w14:textId="77777777" w:rsidR="00503A0E" w:rsidRPr="00B16834" w:rsidRDefault="00503A0E" w:rsidP="00503A0E">
            <w:pPr>
              <w:rPr>
                <w:rFonts w:cs="Times New Roman"/>
                <w:b/>
              </w:rPr>
            </w:pPr>
          </w:p>
        </w:tc>
        <w:tc>
          <w:tcPr>
            <w:tcW w:w="247" w:type="pct"/>
            <w:gridSpan w:val="2"/>
          </w:tcPr>
          <w:p w14:paraId="0A59D221" w14:textId="77777777" w:rsidR="00503A0E" w:rsidRPr="00B16834" w:rsidRDefault="00503A0E" w:rsidP="00503A0E">
            <w:pPr>
              <w:rPr>
                <w:rFonts w:cs="Times New Roman"/>
                <w:b/>
              </w:rPr>
            </w:pPr>
          </w:p>
        </w:tc>
        <w:tc>
          <w:tcPr>
            <w:tcW w:w="247" w:type="pct"/>
            <w:gridSpan w:val="2"/>
          </w:tcPr>
          <w:p w14:paraId="32DEF561" w14:textId="77777777" w:rsidR="00503A0E" w:rsidRPr="00B16834" w:rsidRDefault="00503A0E" w:rsidP="00503A0E">
            <w:pPr>
              <w:rPr>
                <w:rFonts w:cs="Times New Roman"/>
                <w:b/>
              </w:rPr>
            </w:pPr>
          </w:p>
        </w:tc>
        <w:tc>
          <w:tcPr>
            <w:tcW w:w="247" w:type="pct"/>
          </w:tcPr>
          <w:p w14:paraId="2E7861B3" w14:textId="77777777" w:rsidR="00503A0E" w:rsidRPr="00B16834" w:rsidRDefault="00503A0E" w:rsidP="00503A0E">
            <w:pPr>
              <w:rPr>
                <w:rFonts w:cs="Times New Roman"/>
                <w:b/>
              </w:rPr>
            </w:pPr>
          </w:p>
        </w:tc>
        <w:tc>
          <w:tcPr>
            <w:tcW w:w="248" w:type="pct"/>
          </w:tcPr>
          <w:p w14:paraId="5B48E106" w14:textId="77777777" w:rsidR="00503A0E" w:rsidRPr="00B16834" w:rsidRDefault="00503A0E" w:rsidP="00503A0E">
            <w:pPr>
              <w:rPr>
                <w:rFonts w:cs="Times New Roman"/>
                <w:b/>
              </w:rPr>
            </w:pPr>
          </w:p>
        </w:tc>
      </w:tr>
      <w:tr w:rsidR="00503A0E" w:rsidRPr="00B16834" w14:paraId="0165B662" w14:textId="77777777" w:rsidTr="00BB2736">
        <w:trPr>
          <w:cantSplit/>
        </w:trPr>
        <w:tc>
          <w:tcPr>
            <w:tcW w:w="3515" w:type="pct"/>
          </w:tcPr>
          <w:p w14:paraId="54EA4314"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Seeks opportunities to learn new skills and knowledge</w:t>
            </w:r>
          </w:p>
          <w:p w14:paraId="3A1C4503"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Seeks and uses feedback to improve personally and professionally</w:t>
            </w:r>
          </w:p>
          <w:p w14:paraId="69904965"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Demonstrates spiritual, physical, mental, and emotional balance</w:t>
            </w:r>
          </w:p>
          <w:p w14:paraId="5F5CA891"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Demonstrates awareness and understanding of self and others</w:t>
            </w:r>
          </w:p>
          <w:p w14:paraId="00BBACB4"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rPr>
              <w:t>Displays an appropriately defined professional identity</w:t>
            </w:r>
            <w:r w:rsidRPr="00B16834">
              <w:rPr>
                <w:rFonts w:ascii="Times New Roman" w:hAnsi="Times New Roman"/>
                <w:sz w:val="20"/>
                <w:szCs w:val="20"/>
              </w:rPr>
              <w:t xml:space="preserve"> </w:t>
            </w:r>
          </w:p>
          <w:p w14:paraId="3ADD29B1"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Has a positive self-image and is self-reliant</w:t>
            </w:r>
          </w:p>
          <w:p w14:paraId="51953CE6"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 xml:space="preserve">Provides effective feedback to others, receives feedback non-defensively, and integrates feedback appropriately </w:t>
            </w:r>
          </w:p>
        </w:tc>
        <w:tc>
          <w:tcPr>
            <w:tcW w:w="1485" w:type="pct"/>
            <w:gridSpan w:val="10"/>
          </w:tcPr>
          <w:p w14:paraId="654E2170" w14:textId="77777777" w:rsidR="00503A0E" w:rsidRPr="00B16834" w:rsidRDefault="00503A0E" w:rsidP="00503A0E">
            <w:pPr>
              <w:rPr>
                <w:rFonts w:cs="Times New Roman"/>
                <w:b/>
              </w:rPr>
            </w:pPr>
            <w:r w:rsidRPr="00B16834">
              <w:rPr>
                <w:rFonts w:cs="Times New Roman"/>
                <w:b/>
              </w:rPr>
              <w:t>Comments:</w:t>
            </w:r>
          </w:p>
        </w:tc>
      </w:tr>
      <w:tr w:rsidR="00503A0E" w:rsidRPr="00B16834" w14:paraId="78B524C0" w14:textId="77777777" w:rsidTr="00BB2736">
        <w:trPr>
          <w:cantSplit/>
        </w:trPr>
        <w:tc>
          <w:tcPr>
            <w:tcW w:w="3515" w:type="pct"/>
          </w:tcPr>
          <w:p w14:paraId="36128845" w14:textId="77777777" w:rsidR="00503A0E" w:rsidRPr="00B16834" w:rsidRDefault="00503A0E" w:rsidP="00100D7D">
            <w:pPr>
              <w:pStyle w:val="ListParagraph"/>
              <w:numPr>
                <w:ilvl w:val="0"/>
                <w:numId w:val="15"/>
              </w:numPr>
              <w:rPr>
                <w:rFonts w:ascii="Times New Roman" w:hAnsi="Times New Roman"/>
                <w:b/>
                <w:sz w:val="20"/>
                <w:szCs w:val="20"/>
              </w:rPr>
            </w:pPr>
            <w:r w:rsidRPr="00B16834">
              <w:rPr>
                <w:rFonts w:ascii="Times New Roman" w:hAnsi="Times New Roman"/>
                <w:b/>
                <w:sz w:val="20"/>
                <w:szCs w:val="20"/>
              </w:rPr>
              <w:t>Is committed to inquiry</w:t>
            </w:r>
          </w:p>
        </w:tc>
        <w:tc>
          <w:tcPr>
            <w:tcW w:w="247" w:type="pct"/>
            <w:gridSpan w:val="2"/>
          </w:tcPr>
          <w:p w14:paraId="0002A187" w14:textId="77777777" w:rsidR="00503A0E" w:rsidRPr="00B16834" w:rsidRDefault="00503A0E" w:rsidP="00503A0E">
            <w:pPr>
              <w:rPr>
                <w:rFonts w:cs="Times New Roman"/>
                <w:b/>
              </w:rPr>
            </w:pPr>
          </w:p>
        </w:tc>
        <w:tc>
          <w:tcPr>
            <w:tcW w:w="247" w:type="pct"/>
            <w:gridSpan w:val="2"/>
          </w:tcPr>
          <w:p w14:paraId="7FFB6A8B" w14:textId="77777777" w:rsidR="00503A0E" w:rsidRPr="00B16834" w:rsidRDefault="00503A0E" w:rsidP="00503A0E">
            <w:pPr>
              <w:rPr>
                <w:rFonts w:cs="Times New Roman"/>
                <w:b/>
              </w:rPr>
            </w:pPr>
          </w:p>
        </w:tc>
        <w:tc>
          <w:tcPr>
            <w:tcW w:w="247" w:type="pct"/>
            <w:gridSpan w:val="2"/>
          </w:tcPr>
          <w:p w14:paraId="6B3340AB" w14:textId="77777777" w:rsidR="00503A0E" w:rsidRPr="00B16834" w:rsidRDefault="00503A0E" w:rsidP="00503A0E">
            <w:pPr>
              <w:rPr>
                <w:rFonts w:cs="Times New Roman"/>
                <w:b/>
              </w:rPr>
            </w:pPr>
          </w:p>
        </w:tc>
        <w:tc>
          <w:tcPr>
            <w:tcW w:w="247" w:type="pct"/>
            <w:gridSpan w:val="2"/>
          </w:tcPr>
          <w:p w14:paraId="2844D696" w14:textId="77777777" w:rsidR="00503A0E" w:rsidRPr="00B16834" w:rsidRDefault="00503A0E" w:rsidP="00503A0E">
            <w:pPr>
              <w:rPr>
                <w:rFonts w:cs="Times New Roman"/>
                <w:b/>
              </w:rPr>
            </w:pPr>
          </w:p>
        </w:tc>
        <w:tc>
          <w:tcPr>
            <w:tcW w:w="247" w:type="pct"/>
          </w:tcPr>
          <w:p w14:paraId="73E8F2B5" w14:textId="77777777" w:rsidR="00503A0E" w:rsidRPr="00B16834" w:rsidRDefault="00503A0E" w:rsidP="00503A0E">
            <w:pPr>
              <w:rPr>
                <w:rFonts w:cs="Times New Roman"/>
                <w:b/>
              </w:rPr>
            </w:pPr>
          </w:p>
        </w:tc>
        <w:tc>
          <w:tcPr>
            <w:tcW w:w="248" w:type="pct"/>
          </w:tcPr>
          <w:p w14:paraId="4AB40F20" w14:textId="77777777" w:rsidR="00503A0E" w:rsidRPr="00B16834" w:rsidRDefault="00503A0E" w:rsidP="00503A0E">
            <w:pPr>
              <w:rPr>
                <w:rFonts w:cs="Times New Roman"/>
                <w:b/>
              </w:rPr>
            </w:pPr>
          </w:p>
        </w:tc>
      </w:tr>
      <w:tr w:rsidR="00503A0E" w:rsidRPr="00B16834" w14:paraId="09C2E3F0" w14:textId="77777777" w:rsidTr="00BB2736">
        <w:trPr>
          <w:cantSplit/>
        </w:trPr>
        <w:tc>
          <w:tcPr>
            <w:tcW w:w="3515" w:type="pct"/>
          </w:tcPr>
          <w:p w14:paraId="584FC9B1"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Manifests inquisitiveness and academic curiosity</w:t>
            </w:r>
          </w:p>
          <w:p w14:paraId="07F97388"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Initiates participation in class discussion and experiential learning activities</w:t>
            </w:r>
          </w:p>
          <w:p w14:paraId="07D1CEEC"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Demonstrates ability to engage in research and track down information</w:t>
            </w:r>
          </w:p>
          <w:p w14:paraId="16FBF526" w14:textId="77777777" w:rsidR="00503A0E" w:rsidRPr="00B16834" w:rsidRDefault="00503A0E" w:rsidP="00100D7D">
            <w:pPr>
              <w:pStyle w:val="ListParagraph"/>
              <w:numPr>
                <w:ilvl w:val="0"/>
                <w:numId w:val="21"/>
              </w:numPr>
              <w:rPr>
                <w:rFonts w:ascii="Times New Roman" w:hAnsi="Times New Roman"/>
                <w:sz w:val="20"/>
                <w:szCs w:val="20"/>
              </w:rPr>
            </w:pPr>
            <w:r w:rsidRPr="00B16834">
              <w:rPr>
                <w:rFonts w:ascii="Times New Roman" w:hAnsi="Times New Roman"/>
                <w:sz w:val="20"/>
                <w:szCs w:val="20"/>
              </w:rPr>
              <w:t xml:space="preserve">Demonstrates understanding of counseling and psychological practice as an applied behavioral science </w:t>
            </w:r>
          </w:p>
        </w:tc>
        <w:tc>
          <w:tcPr>
            <w:tcW w:w="1485" w:type="pct"/>
            <w:gridSpan w:val="10"/>
          </w:tcPr>
          <w:p w14:paraId="5AF87C3C" w14:textId="77777777" w:rsidR="00503A0E" w:rsidRPr="00B16834" w:rsidRDefault="00503A0E" w:rsidP="00503A0E">
            <w:pPr>
              <w:rPr>
                <w:rFonts w:cs="Times New Roman"/>
                <w:b/>
              </w:rPr>
            </w:pPr>
            <w:r w:rsidRPr="00B16834">
              <w:rPr>
                <w:rFonts w:cs="Times New Roman"/>
                <w:b/>
              </w:rPr>
              <w:t>Comments:</w:t>
            </w:r>
          </w:p>
        </w:tc>
      </w:tr>
      <w:tr w:rsidR="00503A0E" w:rsidRPr="00B16834" w14:paraId="43CC0D21" w14:textId="77777777" w:rsidTr="00BB2736">
        <w:trPr>
          <w:cantSplit/>
        </w:trPr>
        <w:tc>
          <w:tcPr>
            <w:tcW w:w="3515" w:type="pct"/>
          </w:tcPr>
          <w:p w14:paraId="14AF355F" w14:textId="77777777" w:rsidR="00503A0E" w:rsidRPr="00B16834" w:rsidRDefault="00503A0E" w:rsidP="00100D7D">
            <w:pPr>
              <w:pStyle w:val="ListParagraph"/>
              <w:numPr>
                <w:ilvl w:val="0"/>
                <w:numId w:val="15"/>
              </w:numPr>
              <w:rPr>
                <w:rFonts w:ascii="Times New Roman" w:hAnsi="Times New Roman"/>
                <w:sz w:val="20"/>
                <w:szCs w:val="20"/>
              </w:rPr>
            </w:pPr>
            <w:r w:rsidRPr="00B16834">
              <w:rPr>
                <w:rFonts w:ascii="Times New Roman" w:hAnsi="Times New Roman"/>
                <w:b/>
                <w:sz w:val="20"/>
                <w:szCs w:val="20"/>
              </w:rPr>
              <w:t>Is committed to service</w:t>
            </w:r>
          </w:p>
        </w:tc>
        <w:tc>
          <w:tcPr>
            <w:tcW w:w="247" w:type="pct"/>
            <w:gridSpan w:val="2"/>
          </w:tcPr>
          <w:p w14:paraId="209F466B" w14:textId="77777777" w:rsidR="00503A0E" w:rsidRPr="00B16834" w:rsidRDefault="00503A0E" w:rsidP="00503A0E">
            <w:pPr>
              <w:rPr>
                <w:rFonts w:cs="Times New Roman"/>
                <w:b/>
              </w:rPr>
            </w:pPr>
          </w:p>
        </w:tc>
        <w:tc>
          <w:tcPr>
            <w:tcW w:w="247" w:type="pct"/>
            <w:gridSpan w:val="2"/>
          </w:tcPr>
          <w:p w14:paraId="195D4699" w14:textId="77777777" w:rsidR="00503A0E" w:rsidRPr="00B16834" w:rsidRDefault="00503A0E" w:rsidP="00503A0E">
            <w:pPr>
              <w:rPr>
                <w:rFonts w:cs="Times New Roman"/>
                <w:b/>
              </w:rPr>
            </w:pPr>
          </w:p>
        </w:tc>
        <w:tc>
          <w:tcPr>
            <w:tcW w:w="247" w:type="pct"/>
            <w:gridSpan w:val="2"/>
          </w:tcPr>
          <w:p w14:paraId="2A6A1940" w14:textId="77777777" w:rsidR="00503A0E" w:rsidRPr="00B16834" w:rsidRDefault="00503A0E" w:rsidP="00503A0E">
            <w:pPr>
              <w:rPr>
                <w:rFonts w:cs="Times New Roman"/>
                <w:b/>
              </w:rPr>
            </w:pPr>
          </w:p>
        </w:tc>
        <w:tc>
          <w:tcPr>
            <w:tcW w:w="247" w:type="pct"/>
            <w:gridSpan w:val="2"/>
          </w:tcPr>
          <w:p w14:paraId="43577288" w14:textId="77777777" w:rsidR="00503A0E" w:rsidRPr="00B16834" w:rsidRDefault="00503A0E" w:rsidP="00503A0E">
            <w:pPr>
              <w:rPr>
                <w:rFonts w:cs="Times New Roman"/>
                <w:b/>
              </w:rPr>
            </w:pPr>
          </w:p>
        </w:tc>
        <w:tc>
          <w:tcPr>
            <w:tcW w:w="247" w:type="pct"/>
          </w:tcPr>
          <w:p w14:paraId="0CD1B3C9" w14:textId="77777777" w:rsidR="00503A0E" w:rsidRPr="00B16834" w:rsidRDefault="00503A0E" w:rsidP="00503A0E">
            <w:pPr>
              <w:rPr>
                <w:rFonts w:cs="Times New Roman"/>
                <w:b/>
              </w:rPr>
            </w:pPr>
          </w:p>
        </w:tc>
        <w:tc>
          <w:tcPr>
            <w:tcW w:w="248" w:type="pct"/>
          </w:tcPr>
          <w:p w14:paraId="63EADA78" w14:textId="77777777" w:rsidR="00503A0E" w:rsidRPr="00B16834" w:rsidRDefault="00503A0E" w:rsidP="00503A0E">
            <w:pPr>
              <w:rPr>
                <w:rFonts w:cs="Times New Roman"/>
                <w:b/>
              </w:rPr>
            </w:pPr>
          </w:p>
        </w:tc>
      </w:tr>
      <w:tr w:rsidR="00503A0E" w:rsidRPr="00B16834" w14:paraId="318237A8" w14:textId="77777777" w:rsidTr="00BB2736">
        <w:trPr>
          <w:cantSplit/>
        </w:trPr>
        <w:tc>
          <w:tcPr>
            <w:tcW w:w="3515" w:type="pct"/>
          </w:tcPr>
          <w:p w14:paraId="0620752C" w14:textId="77777777" w:rsidR="00503A0E" w:rsidRPr="00B16834" w:rsidRDefault="00503A0E" w:rsidP="00100D7D">
            <w:pPr>
              <w:pStyle w:val="ListParagraph"/>
              <w:numPr>
                <w:ilvl w:val="0"/>
                <w:numId w:val="22"/>
              </w:numPr>
              <w:rPr>
                <w:rFonts w:ascii="Times New Roman" w:hAnsi="Times New Roman"/>
                <w:sz w:val="20"/>
                <w:szCs w:val="20"/>
              </w:rPr>
            </w:pPr>
            <w:r w:rsidRPr="00B16834">
              <w:rPr>
                <w:rFonts w:ascii="Times New Roman" w:hAnsi="Times New Roman"/>
                <w:sz w:val="20"/>
                <w:szCs w:val="20"/>
              </w:rPr>
              <w:t>Engages in activities that support and benefit others</w:t>
            </w:r>
          </w:p>
          <w:p w14:paraId="263BC5B8" w14:textId="77777777" w:rsidR="00503A0E" w:rsidRPr="00B16834" w:rsidRDefault="00503A0E" w:rsidP="00100D7D">
            <w:pPr>
              <w:pStyle w:val="ListParagraph"/>
              <w:numPr>
                <w:ilvl w:val="0"/>
                <w:numId w:val="22"/>
              </w:numPr>
              <w:rPr>
                <w:rFonts w:ascii="Times New Roman" w:hAnsi="Times New Roman"/>
                <w:sz w:val="20"/>
                <w:szCs w:val="20"/>
              </w:rPr>
            </w:pPr>
            <w:r w:rsidRPr="00B16834">
              <w:rPr>
                <w:rFonts w:ascii="Times New Roman" w:hAnsi="Times New Roman"/>
                <w:sz w:val="20"/>
                <w:szCs w:val="20"/>
              </w:rPr>
              <w:t>Seeks to understand and respond to the needs of others</w:t>
            </w:r>
          </w:p>
          <w:p w14:paraId="5E1CE82D" w14:textId="77777777" w:rsidR="00503A0E" w:rsidRPr="00B16834" w:rsidRDefault="00503A0E" w:rsidP="00100D7D">
            <w:pPr>
              <w:pStyle w:val="ListParagraph"/>
              <w:numPr>
                <w:ilvl w:val="0"/>
                <w:numId w:val="22"/>
              </w:numPr>
              <w:rPr>
                <w:rFonts w:ascii="Times New Roman" w:hAnsi="Times New Roman"/>
                <w:sz w:val="20"/>
                <w:szCs w:val="20"/>
              </w:rPr>
            </w:pPr>
            <w:r w:rsidRPr="00B16834">
              <w:rPr>
                <w:rFonts w:ascii="Times New Roman" w:hAnsi="Times New Roman"/>
                <w:sz w:val="20"/>
                <w:szCs w:val="20"/>
              </w:rPr>
              <w:t>Is involved in professional organizations</w:t>
            </w:r>
          </w:p>
        </w:tc>
        <w:tc>
          <w:tcPr>
            <w:tcW w:w="1485" w:type="pct"/>
            <w:gridSpan w:val="10"/>
          </w:tcPr>
          <w:p w14:paraId="1603F95E" w14:textId="77777777" w:rsidR="00503A0E" w:rsidRPr="00B16834" w:rsidRDefault="00503A0E" w:rsidP="00503A0E">
            <w:pPr>
              <w:rPr>
                <w:rFonts w:cs="Times New Roman"/>
                <w:b/>
              </w:rPr>
            </w:pPr>
            <w:r w:rsidRPr="00B16834">
              <w:rPr>
                <w:rFonts w:cs="Times New Roman"/>
                <w:b/>
              </w:rPr>
              <w:t>Comments:</w:t>
            </w:r>
          </w:p>
        </w:tc>
      </w:tr>
      <w:tr w:rsidR="00503A0E" w:rsidRPr="00B16834" w14:paraId="48444C42" w14:textId="77777777" w:rsidTr="00BB2736">
        <w:trPr>
          <w:cantSplit/>
        </w:trPr>
        <w:tc>
          <w:tcPr>
            <w:tcW w:w="3515" w:type="pct"/>
          </w:tcPr>
          <w:p w14:paraId="6B9DFDD2" w14:textId="77777777" w:rsidR="00503A0E" w:rsidRPr="00B16834" w:rsidRDefault="00503A0E" w:rsidP="00100D7D">
            <w:pPr>
              <w:pStyle w:val="ListParagraph"/>
              <w:numPr>
                <w:ilvl w:val="0"/>
                <w:numId w:val="15"/>
              </w:numPr>
              <w:rPr>
                <w:rFonts w:ascii="Times New Roman" w:hAnsi="Times New Roman"/>
                <w:sz w:val="20"/>
                <w:szCs w:val="20"/>
              </w:rPr>
            </w:pPr>
            <w:r w:rsidRPr="00B16834">
              <w:rPr>
                <w:rFonts w:ascii="Times New Roman" w:hAnsi="Times New Roman"/>
                <w:b/>
                <w:sz w:val="20"/>
                <w:szCs w:val="20"/>
              </w:rPr>
              <w:t>Values ethical behavior</w:t>
            </w:r>
          </w:p>
        </w:tc>
        <w:tc>
          <w:tcPr>
            <w:tcW w:w="247" w:type="pct"/>
            <w:gridSpan w:val="2"/>
          </w:tcPr>
          <w:p w14:paraId="271F60AB" w14:textId="77777777" w:rsidR="00503A0E" w:rsidRPr="00B16834" w:rsidRDefault="00503A0E" w:rsidP="00503A0E">
            <w:pPr>
              <w:rPr>
                <w:rFonts w:cs="Times New Roman"/>
                <w:b/>
              </w:rPr>
            </w:pPr>
          </w:p>
        </w:tc>
        <w:tc>
          <w:tcPr>
            <w:tcW w:w="247" w:type="pct"/>
            <w:gridSpan w:val="2"/>
          </w:tcPr>
          <w:p w14:paraId="79CC51DD" w14:textId="77777777" w:rsidR="00503A0E" w:rsidRPr="00B16834" w:rsidRDefault="00503A0E" w:rsidP="00503A0E">
            <w:pPr>
              <w:rPr>
                <w:rFonts w:cs="Times New Roman"/>
                <w:b/>
              </w:rPr>
            </w:pPr>
          </w:p>
        </w:tc>
        <w:tc>
          <w:tcPr>
            <w:tcW w:w="247" w:type="pct"/>
            <w:gridSpan w:val="2"/>
          </w:tcPr>
          <w:p w14:paraId="2E6D9202" w14:textId="77777777" w:rsidR="00503A0E" w:rsidRPr="00B16834" w:rsidRDefault="00503A0E" w:rsidP="00503A0E">
            <w:pPr>
              <w:rPr>
                <w:rFonts w:cs="Times New Roman"/>
                <w:b/>
              </w:rPr>
            </w:pPr>
          </w:p>
        </w:tc>
        <w:tc>
          <w:tcPr>
            <w:tcW w:w="247" w:type="pct"/>
            <w:gridSpan w:val="2"/>
          </w:tcPr>
          <w:p w14:paraId="3C8720FB" w14:textId="77777777" w:rsidR="00503A0E" w:rsidRPr="00B16834" w:rsidRDefault="00503A0E" w:rsidP="00503A0E">
            <w:pPr>
              <w:rPr>
                <w:rFonts w:cs="Times New Roman"/>
                <w:b/>
              </w:rPr>
            </w:pPr>
          </w:p>
        </w:tc>
        <w:tc>
          <w:tcPr>
            <w:tcW w:w="247" w:type="pct"/>
          </w:tcPr>
          <w:p w14:paraId="27091740" w14:textId="77777777" w:rsidR="00503A0E" w:rsidRPr="00B16834" w:rsidRDefault="00503A0E" w:rsidP="00503A0E">
            <w:pPr>
              <w:rPr>
                <w:rFonts w:cs="Times New Roman"/>
                <w:b/>
              </w:rPr>
            </w:pPr>
          </w:p>
        </w:tc>
        <w:tc>
          <w:tcPr>
            <w:tcW w:w="248" w:type="pct"/>
          </w:tcPr>
          <w:p w14:paraId="22CDB277" w14:textId="77777777" w:rsidR="00503A0E" w:rsidRPr="00B16834" w:rsidRDefault="00503A0E" w:rsidP="00503A0E">
            <w:pPr>
              <w:rPr>
                <w:rFonts w:cs="Times New Roman"/>
                <w:b/>
              </w:rPr>
            </w:pPr>
          </w:p>
        </w:tc>
      </w:tr>
      <w:tr w:rsidR="00503A0E" w:rsidRPr="00B16834" w14:paraId="30F4A0FF" w14:textId="77777777" w:rsidTr="00BB2736">
        <w:trPr>
          <w:cantSplit/>
        </w:trPr>
        <w:tc>
          <w:tcPr>
            <w:tcW w:w="3515" w:type="pct"/>
          </w:tcPr>
          <w:p w14:paraId="7F2E4F52" w14:textId="77777777" w:rsidR="00503A0E" w:rsidRPr="00B16834" w:rsidRDefault="00503A0E" w:rsidP="00100D7D">
            <w:pPr>
              <w:pStyle w:val="ListParagraph"/>
              <w:numPr>
                <w:ilvl w:val="0"/>
                <w:numId w:val="23"/>
              </w:numPr>
              <w:rPr>
                <w:rFonts w:ascii="Times New Roman" w:hAnsi="Times New Roman"/>
                <w:sz w:val="20"/>
                <w:szCs w:val="20"/>
              </w:rPr>
            </w:pPr>
            <w:r w:rsidRPr="00B16834">
              <w:rPr>
                <w:rFonts w:ascii="Times New Roman" w:hAnsi="Times New Roman"/>
                <w:sz w:val="20"/>
                <w:szCs w:val="20"/>
              </w:rPr>
              <w:t xml:space="preserve">Adheres to the professional ethical standards of their chosen field </w:t>
            </w:r>
          </w:p>
          <w:p w14:paraId="2EA60AB4" w14:textId="77777777" w:rsidR="00503A0E" w:rsidRPr="00B16834" w:rsidRDefault="00503A0E" w:rsidP="00100D7D">
            <w:pPr>
              <w:pStyle w:val="ListParagraph"/>
              <w:numPr>
                <w:ilvl w:val="0"/>
                <w:numId w:val="23"/>
              </w:numPr>
              <w:rPr>
                <w:rFonts w:ascii="Times New Roman" w:hAnsi="Times New Roman"/>
                <w:sz w:val="20"/>
                <w:szCs w:val="20"/>
              </w:rPr>
            </w:pPr>
            <w:r w:rsidRPr="00B16834">
              <w:rPr>
                <w:rFonts w:ascii="Times New Roman" w:hAnsi="Times New Roman"/>
                <w:sz w:val="20"/>
                <w:szCs w:val="20"/>
              </w:rPr>
              <w:t xml:space="preserve">Displays integrity in all they do, personally and professionally </w:t>
            </w:r>
          </w:p>
          <w:p w14:paraId="32F5766E" w14:textId="77777777" w:rsidR="00503A0E" w:rsidRPr="00B16834" w:rsidRDefault="00503A0E" w:rsidP="00100D7D">
            <w:pPr>
              <w:pStyle w:val="ListParagraph"/>
              <w:numPr>
                <w:ilvl w:val="0"/>
                <w:numId w:val="23"/>
              </w:numPr>
              <w:rPr>
                <w:rFonts w:ascii="Times New Roman" w:hAnsi="Times New Roman"/>
                <w:sz w:val="20"/>
                <w:szCs w:val="20"/>
              </w:rPr>
            </w:pPr>
            <w:r w:rsidRPr="00B16834">
              <w:rPr>
                <w:rFonts w:ascii="Times New Roman" w:hAnsi="Times New Roman"/>
                <w:sz w:val="20"/>
                <w:szCs w:val="20"/>
              </w:rPr>
              <w:t>Exhibits truthfulness and fairness in all areas</w:t>
            </w:r>
          </w:p>
          <w:p w14:paraId="0DCD280A" w14:textId="77777777" w:rsidR="00503A0E" w:rsidRPr="00B16834" w:rsidRDefault="00503A0E" w:rsidP="00100D7D">
            <w:pPr>
              <w:pStyle w:val="ListParagraph"/>
              <w:numPr>
                <w:ilvl w:val="0"/>
                <w:numId w:val="23"/>
              </w:numPr>
              <w:rPr>
                <w:rFonts w:ascii="Times New Roman" w:hAnsi="Times New Roman"/>
                <w:sz w:val="20"/>
                <w:szCs w:val="20"/>
              </w:rPr>
            </w:pPr>
            <w:proofErr w:type="gramStart"/>
            <w:r w:rsidRPr="00B16834">
              <w:rPr>
                <w:rFonts w:ascii="Times New Roman" w:hAnsi="Times New Roman"/>
                <w:sz w:val="20"/>
                <w:szCs w:val="20"/>
              </w:rPr>
              <w:t>Evidences</w:t>
            </w:r>
            <w:proofErr w:type="gramEnd"/>
            <w:r w:rsidRPr="00B16834">
              <w:rPr>
                <w:rFonts w:ascii="Times New Roman" w:hAnsi="Times New Roman"/>
                <w:sz w:val="20"/>
                <w:szCs w:val="20"/>
              </w:rPr>
              <w:t xml:space="preserve"> adherence to professional values throughout professional work </w:t>
            </w:r>
          </w:p>
        </w:tc>
        <w:tc>
          <w:tcPr>
            <w:tcW w:w="1485" w:type="pct"/>
            <w:gridSpan w:val="10"/>
          </w:tcPr>
          <w:p w14:paraId="1285C574" w14:textId="77777777" w:rsidR="00503A0E" w:rsidRPr="00B16834" w:rsidRDefault="00503A0E" w:rsidP="00503A0E">
            <w:pPr>
              <w:rPr>
                <w:rFonts w:cs="Times New Roman"/>
                <w:b/>
              </w:rPr>
            </w:pPr>
            <w:r w:rsidRPr="00B16834">
              <w:rPr>
                <w:rFonts w:cs="Times New Roman"/>
                <w:b/>
              </w:rPr>
              <w:t>Comments:</w:t>
            </w:r>
          </w:p>
        </w:tc>
      </w:tr>
      <w:tr w:rsidR="00503A0E" w:rsidRPr="00B16834" w14:paraId="16D46DD4" w14:textId="77777777" w:rsidTr="00BB2736">
        <w:trPr>
          <w:cantSplit/>
        </w:trPr>
        <w:tc>
          <w:tcPr>
            <w:tcW w:w="3515" w:type="pct"/>
          </w:tcPr>
          <w:p w14:paraId="33D136C5" w14:textId="77777777" w:rsidR="00503A0E" w:rsidRPr="00B16834" w:rsidRDefault="00503A0E" w:rsidP="00100D7D">
            <w:pPr>
              <w:pStyle w:val="ListParagraph"/>
              <w:numPr>
                <w:ilvl w:val="0"/>
                <w:numId w:val="15"/>
              </w:numPr>
              <w:rPr>
                <w:rFonts w:ascii="Times New Roman" w:hAnsi="Times New Roman"/>
                <w:sz w:val="20"/>
                <w:szCs w:val="20"/>
              </w:rPr>
            </w:pPr>
            <w:r w:rsidRPr="00B16834">
              <w:rPr>
                <w:rFonts w:ascii="Times New Roman" w:hAnsi="Times New Roman"/>
                <w:b/>
                <w:sz w:val="20"/>
                <w:szCs w:val="20"/>
              </w:rPr>
              <w:t>Is committed to team/group relations</w:t>
            </w:r>
          </w:p>
        </w:tc>
        <w:tc>
          <w:tcPr>
            <w:tcW w:w="247" w:type="pct"/>
            <w:gridSpan w:val="2"/>
          </w:tcPr>
          <w:p w14:paraId="7C2EFF20" w14:textId="77777777" w:rsidR="00503A0E" w:rsidRPr="00B16834" w:rsidRDefault="00503A0E" w:rsidP="00503A0E">
            <w:pPr>
              <w:rPr>
                <w:rFonts w:cs="Times New Roman"/>
                <w:b/>
              </w:rPr>
            </w:pPr>
          </w:p>
        </w:tc>
        <w:tc>
          <w:tcPr>
            <w:tcW w:w="247" w:type="pct"/>
            <w:gridSpan w:val="2"/>
          </w:tcPr>
          <w:p w14:paraId="31FE6D7B" w14:textId="77777777" w:rsidR="00503A0E" w:rsidRPr="00B16834" w:rsidRDefault="00503A0E" w:rsidP="00503A0E">
            <w:pPr>
              <w:rPr>
                <w:rFonts w:cs="Times New Roman"/>
                <w:b/>
              </w:rPr>
            </w:pPr>
          </w:p>
        </w:tc>
        <w:tc>
          <w:tcPr>
            <w:tcW w:w="247" w:type="pct"/>
            <w:gridSpan w:val="2"/>
          </w:tcPr>
          <w:p w14:paraId="08BACF18" w14:textId="77777777" w:rsidR="00503A0E" w:rsidRPr="00B16834" w:rsidRDefault="00503A0E" w:rsidP="00503A0E">
            <w:pPr>
              <w:rPr>
                <w:rFonts w:cs="Times New Roman"/>
                <w:b/>
              </w:rPr>
            </w:pPr>
          </w:p>
        </w:tc>
        <w:tc>
          <w:tcPr>
            <w:tcW w:w="247" w:type="pct"/>
            <w:gridSpan w:val="2"/>
          </w:tcPr>
          <w:p w14:paraId="01A7832B" w14:textId="77777777" w:rsidR="00503A0E" w:rsidRPr="00B16834" w:rsidRDefault="00503A0E" w:rsidP="00503A0E">
            <w:pPr>
              <w:rPr>
                <w:rFonts w:cs="Times New Roman"/>
                <w:b/>
              </w:rPr>
            </w:pPr>
          </w:p>
        </w:tc>
        <w:tc>
          <w:tcPr>
            <w:tcW w:w="247" w:type="pct"/>
          </w:tcPr>
          <w:p w14:paraId="125FCBFC" w14:textId="77777777" w:rsidR="00503A0E" w:rsidRPr="00B16834" w:rsidRDefault="00503A0E" w:rsidP="00503A0E">
            <w:pPr>
              <w:rPr>
                <w:rFonts w:cs="Times New Roman"/>
                <w:b/>
              </w:rPr>
            </w:pPr>
          </w:p>
        </w:tc>
        <w:tc>
          <w:tcPr>
            <w:tcW w:w="248" w:type="pct"/>
          </w:tcPr>
          <w:p w14:paraId="00214158" w14:textId="77777777" w:rsidR="00503A0E" w:rsidRPr="00B16834" w:rsidRDefault="00503A0E" w:rsidP="00503A0E">
            <w:pPr>
              <w:rPr>
                <w:rFonts w:cs="Times New Roman"/>
                <w:b/>
              </w:rPr>
            </w:pPr>
          </w:p>
        </w:tc>
      </w:tr>
      <w:tr w:rsidR="00503A0E" w:rsidRPr="00B16834" w14:paraId="41F83A27" w14:textId="77777777" w:rsidTr="00BB2736">
        <w:trPr>
          <w:cantSplit/>
        </w:trPr>
        <w:tc>
          <w:tcPr>
            <w:tcW w:w="3515" w:type="pct"/>
          </w:tcPr>
          <w:p w14:paraId="6E861739" w14:textId="77777777" w:rsidR="00503A0E" w:rsidRPr="00B16834" w:rsidRDefault="00503A0E" w:rsidP="00100D7D">
            <w:pPr>
              <w:pStyle w:val="ListParagraph"/>
              <w:numPr>
                <w:ilvl w:val="0"/>
                <w:numId w:val="24"/>
              </w:numPr>
              <w:rPr>
                <w:rFonts w:ascii="Times New Roman" w:hAnsi="Times New Roman"/>
                <w:sz w:val="20"/>
                <w:szCs w:val="20"/>
              </w:rPr>
            </w:pPr>
            <w:r w:rsidRPr="00B16834">
              <w:rPr>
                <w:rFonts w:ascii="Times New Roman" w:hAnsi="Times New Roman"/>
                <w:sz w:val="20"/>
                <w:szCs w:val="20"/>
              </w:rPr>
              <w:t>Engages effectively in group situations and works well with others</w:t>
            </w:r>
          </w:p>
          <w:p w14:paraId="2935D4EC" w14:textId="77777777" w:rsidR="00503A0E" w:rsidRPr="00B16834" w:rsidRDefault="00503A0E" w:rsidP="00100D7D">
            <w:pPr>
              <w:pStyle w:val="ListParagraph"/>
              <w:numPr>
                <w:ilvl w:val="0"/>
                <w:numId w:val="24"/>
              </w:numPr>
              <w:rPr>
                <w:rFonts w:ascii="Times New Roman" w:hAnsi="Times New Roman"/>
                <w:sz w:val="20"/>
                <w:szCs w:val="20"/>
              </w:rPr>
            </w:pPr>
            <w:r w:rsidRPr="00B16834">
              <w:rPr>
                <w:rFonts w:ascii="Times New Roman" w:hAnsi="Times New Roman"/>
                <w:sz w:val="20"/>
                <w:szCs w:val="20"/>
              </w:rPr>
              <w:t>Works collaboratively on group projects</w:t>
            </w:r>
          </w:p>
          <w:p w14:paraId="113622B3" w14:textId="77777777" w:rsidR="00503A0E" w:rsidRPr="00B16834" w:rsidRDefault="00503A0E" w:rsidP="00100D7D">
            <w:pPr>
              <w:pStyle w:val="ListParagraph"/>
              <w:numPr>
                <w:ilvl w:val="0"/>
                <w:numId w:val="24"/>
              </w:numPr>
              <w:rPr>
                <w:rFonts w:ascii="Times New Roman" w:hAnsi="Times New Roman"/>
                <w:sz w:val="20"/>
                <w:szCs w:val="20"/>
              </w:rPr>
            </w:pPr>
            <w:r w:rsidRPr="00B16834">
              <w:rPr>
                <w:rFonts w:ascii="Times New Roman" w:hAnsi="Times New Roman"/>
                <w:sz w:val="20"/>
                <w:szCs w:val="20"/>
              </w:rPr>
              <w:t xml:space="preserve">Forms and maintains productive and respectful relationships with clients, peers/colleagues, supervisors, and professionals from within and across disciplines </w:t>
            </w:r>
          </w:p>
          <w:p w14:paraId="64DDF302" w14:textId="77777777" w:rsidR="00503A0E" w:rsidRPr="00B16834" w:rsidRDefault="00503A0E" w:rsidP="00100D7D">
            <w:pPr>
              <w:pStyle w:val="ListParagraph"/>
              <w:numPr>
                <w:ilvl w:val="0"/>
                <w:numId w:val="24"/>
              </w:numPr>
              <w:rPr>
                <w:rFonts w:ascii="Times New Roman" w:hAnsi="Times New Roman"/>
                <w:sz w:val="20"/>
                <w:szCs w:val="20"/>
              </w:rPr>
            </w:pPr>
            <w:r w:rsidRPr="00B16834">
              <w:rPr>
                <w:rFonts w:ascii="Times New Roman" w:hAnsi="Times New Roman"/>
                <w:sz w:val="20"/>
                <w:szCs w:val="20"/>
              </w:rPr>
              <w:t xml:space="preserve">Negotiates differences and handles conflict satisfactorily </w:t>
            </w:r>
          </w:p>
        </w:tc>
        <w:tc>
          <w:tcPr>
            <w:tcW w:w="1485" w:type="pct"/>
            <w:gridSpan w:val="10"/>
          </w:tcPr>
          <w:p w14:paraId="31C08698" w14:textId="77777777" w:rsidR="00503A0E" w:rsidRPr="00B16834" w:rsidRDefault="00503A0E" w:rsidP="00503A0E">
            <w:pPr>
              <w:rPr>
                <w:rFonts w:cs="Times New Roman"/>
                <w:b/>
              </w:rPr>
            </w:pPr>
            <w:r w:rsidRPr="00B16834">
              <w:rPr>
                <w:rFonts w:cs="Times New Roman"/>
                <w:b/>
              </w:rPr>
              <w:t>Comments:</w:t>
            </w:r>
          </w:p>
        </w:tc>
      </w:tr>
      <w:tr w:rsidR="00503A0E" w:rsidRPr="00B16834" w14:paraId="2CF4A2F8" w14:textId="77777777" w:rsidTr="00BB2736">
        <w:trPr>
          <w:cantSplit/>
        </w:trPr>
        <w:tc>
          <w:tcPr>
            <w:tcW w:w="3515" w:type="pct"/>
          </w:tcPr>
          <w:p w14:paraId="6ADBC833" w14:textId="77777777" w:rsidR="00503A0E" w:rsidRPr="00B16834" w:rsidRDefault="00503A0E" w:rsidP="00100D7D">
            <w:pPr>
              <w:pStyle w:val="ListParagraph"/>
              <w:numPr>
                <w:ilvl w:val="0"/>
                <w:numId w:val="15"/>
              </w:numPr>
              <w:rPr>
                <w:rFonts w:ascii="Times New Roman" w:hAnsi="Times New Roman"/>
                <w:sz w:val="20"/>
                <w:szCs w:val="20"/>
              </w:rPr>
            </w:pPr>
            <w:r w:rsidRPr="00B16834">
              <w:rPr>
                <w:rFonts w:ascii="Times New Roman" w:hAnsi="Times New Roman"/>
                <w:b/>
                <w:sz w:val="20"/>
                <w:szCs w:val="20"/>
              </w:rPr>
              <w:t>Written Communication</w:t>
            </w:r>
          </w:p>
        </w:tc>
        <w:tc>
          <w:tcPr>
            <w:tcW w:w="247" w:type="pct"/>
            <w:gridSpan w:val="2"/>
          </w:tcPr>
          <w:p w14:paraId="0C9C4B29" w14:textId="77777777" w:rsidR="00503A0E" w:rsidRPr="00B16834" w:rsidRDefault="00503A0E" w:rsidP="00503A0E">
            <w:pPr>
              <w:rPr>
                <w:rFonts w:cs="Times New Roman"/>
                <w:b/>
              </w:rPr>
            </w:pPr>
          </w:p>
        </w:tc>
        <w:tc>
          <w:tcPr>
            <w:tcW w:w="247" w:type="pct"/>
            <w:gridSpan w:val="2"/>
          </w:tcPr>
          <w:p w14:paraId="62FC1678" w14:textId="77777777" w:rsidR="00503A0E" w:rsidRPr="00B16834" w:rsidRDefault="00503A0E" w:rsidP="00503A0E">
            <w:pPr>
              <w:rPr>
                <w:rFonts w:cs="Times New Roman"/>
                <w:b/>
              </w:rPr>
            </w:pPr>
          </w:p>
        </w:tc>
        <w:tc>
          <w:tcPr>
            <w:tcW w:w="247" w:type="pct"/>
            <w:gridSpan w:val="2"/>
          </w:tcPr>
          <w:p w14:paraId="7BF6EABB" w14:textId="77777777" w:rsidR="00503A0E" w:rsidRPr="00B16834" w:rsidRDefault="00503A0E" w:rsidP="00503A0E">
            <w:pPr>
              <w:rPr>
                <w:rFonts w:cs="Times New Roman"/>
                <w:b/>
              </w:rPr>
            </w:pPr>
          </w:p>
        </w:tc>
        <w:tc>
          <w:tcPr>
            <w:tcW w:w="247" w:type="pct"/>
            <w:gridSpan w:val="2"/>
          </w:tcPr>
          <w:p w14:paraId="4A9812C7" w14:textId="77777777" w:rsidR="00503A0E" w:rsidRPr="00B16834" w:rsidRDefault="00503A0E" w:rsidP="00503A0E">
            <w:pPr>
              <w:rPr>
                <w:rFonts w:cs="Times New Roman"/>
                <w:b/>
              </w:rPr>
            </w:pPr>
          </w:p>
        </w:tc>
        <w:tc>
          <w:tcPr>
            <w:tcW w:w="247" w:type="pct"/>
          </w:tcPr>
          <w:p w14:paraId="47152619" w14:textId="77777777" w:rsidR="00503A0E" w:rsidRPr="00B16834" w:rsidRDefault="00503A0E" w:rsidP="00503A0E">
            <w:pPr>
              <w:rPr>
                <w:rFonts w:cs="Times New Roman"/>
                <w:b/>
              </w:rPr>
            </w:pPr>
          </w:p>
        </w:tc>
        <w:tc>
          <w:tcPr>
            <w:tcW w:w="248" w:type="pct"/>
          </w:tcPr>
          <w:p w14:paraId="116363B4" w14:textId="77777777" w:rsidR="00503A0E" w:rsidRPr="00B16834" w:rsidRDefault="00503A0E" w:rsidP="00503A0E">
            <w:pPr>
              <w:rPr>
                <w:rFonts w:cs="Times New Roman"/>
                <w:b/>
              </w:rPr>
            </w:pPr>
          </w:p>
        </w:tc>
      </w:tr>
      <w:tr w:rsidR="00503A0E" w:rsidRPr="00B16834" w14:paraId="27601C81" w14:textId="77777777" w:rsidTr="00BB2736">
        <w:trPr>
          <w:cantSplit/>
        </w:trPr>
        <w:tc>
          <w:tcPr>
            <w:tcW w:w="3515" w:type="pct"/>
          </w:tcPr>
          <w:p w14:paraId="401CCEDF" w14:textId="77777777" w:rsidR="00503A0E" w:rsidRPr="00B16834" w:rsidRDefault="00503A0E" w:rsidP="00100D7D">
            <w:pPr>
              <w:pStyle w:val="ListParagraph"/>
              <w:numPr>
                <w:ilvl w:val="0"/>
                <w:numId w:val="25"/>
              </w:numPr>
              <w:ind w:left="720"/>
              <w:rPr>
                <w:rFonts w:ascii="Times New Roman" w:hAnsi="Times New Roman"/>
                <w:sz w:val="20"/>
                <w:szCs w:val="20"/>
              </w:rPr>
            </w:pPr>
            <w:proofErr w:type="gramStart"/>
            <w:r w:rsidRPr="00B16834">
              <w:rPr>
                <w:rFonts w:ascii="Times New Roman" w:hAnsi="Times New Roman"/>
                <w:sz w:val="20"/>
                <w:szCs w:val="20"/>
              </w:rPr>
              <w:lastRenderedPageBreak/>
              <w:t>Is able to</w:t>
            </w:r>
            <w:proofErr w:type="gramEnd"/>
            <w:r w:rsidRPr="00B16834">
              <w:rPr>
                <w:rFonts w:ascii="Times New Roman" w:hAnsi="Times New Roman"/>
                <w:sz w:val="20"/>
                <w:szCs w:val="20"/>
              </w:rPr>
              <w:t xml:space="preserve"> integrate assessment information and other knowledge bases and present a clear, concise and grammatically correct reports; research papers</w:t>
            </w:r>
          </w:p>
        </w:tc>
        <w:tc>
          <w:tcPr>
            <w:tcW w:w="1485" w:type="pct"/>
            <w:gridSpan w:val="10"/>
          </w:tcPr>
          <w:p w14:paraId="2C39257E" w14:textId="77777777" w:rsidR="00503A0E" w:rsidRPr="00B16834" w:rsidRDefault="00503A0E" w:rsidP="00503A0E">
            <w:pPr>
              <w:rPr>
                <w:rFonts w:cs="Times New Roman"/>
                <w:b/>
              </w:rPr>
            </w:pPr>
            <w:r w:rsidRPr="00B16834">
              <w:rPr>
                <w:rFonts w:cs="Times New Roman"/>
                <w:b/>
              </w:rPr>
              <w:t>Comments:</w:t>
            </w:r>
          </w:p>
        </w:tc>
      </w:tr>
    </w:tbl>
    <w:p w14:paraId="37A3331E" w14:textId="0049E045" w:rsidR="00EB45F8" w:rsidRDefault="00EB45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498"/>
        <w:gridCol w:w="497"/>
        <w:gridCol w:w="497"/>
        <w:gridCol w:w="497"/>
        <w:gridCol w:w="497"/>
        <w:gridCol w:w="504"/>
      </w:tblGrid>
      <w:tr w:rsidR="00503A0E" w:rsidRPr="00B16834" w14:paraId="6F13F036" w14:textId="77777777" w:rsidTr="00BB2736">
        <w:trPr>
          <w:cantSplit/>
        </w:trPr>
        <w:tc>
          <w:tcPr>
            <w:tcW w:w="3515" w:type="pct"/>
          </w:tcPr>
          <w:p w14:paraId="2D325083" w14:textId="77777777" w:rsidR="00503A0E" w:rsidRPr="00B16834" w:rsidRDefault="00503A0E" w:rsidP="00100D7D">
            <w:pPr>
              <w:pStyle w:val="ListParagraph"/>
              <w:numPr>
                <w:ilvl w:val="0"/>
                <w:numId w:val="15"/>
              </w:numPr>
              <w:rPr>
                <w:rFonts w:ascii="Times New Roman" w:hAnsi="Times New Roman"/>
                <w:sz w:val="20"/>
                <w:szCs w:val="20"/>
              </w:rPr>
            </w:pPr>
            <w:r w:rsidRPr="00B16834">
              <w:rPr>
                <w:rFonts w:ascii="Times New Roman" w:hAnsi="Times New Roman"/>
                <w:b/>
                <w:sz w:val="20"/>
                <w:szCs w:val="20"/>
              </w:rPr>
              <w:t>Professional Demeanor and Appearance</w:t>
            </w:r>
          </w:p>
        </w:tc>
        <w:tc>
          <w:tcPr>
            <w:tcW w:w="247" w:type="pct"/>
          </w:tcPr>
          <w:p w14:paraId="7E478EA6" w14:textId="77777777" w:rsidR="00503A0E" w:rsidRPr="00B16834" w:rsidRDefault="00503A0E" w:rsidP="00503A0E">
            <w:pPr>
              <w:rPr>
                <w:rFonts w:cs="Times New Roman"/>
                <w:b/>
              </w:rPr>
            </w:pPr>
          </w:p>
        </w:tc>
        <w:tc>
          <w:tcPr>
            <w:tcW w:w="247" w:type="pct"/>
          </w:tcPr>
          <w:p w14:paraId="1A386713" w14:textId="77777777" w:rsidR="00503A0E" w:rsidRPr="00B16834" w:rsidRDefault="00503A0E" w:rsidP="00503A0E">
            <w:pPr>
              <w:rPr>
                <w:rFonts w:cs="Times New Roman"/>
                <w:b/>
              </w:rPr>
            </w:pPr>
          </w:p>
        </w:tc>
        <w:tc>
          <w:tcPr>
            <w:tcW w:w="247" w:type="pct"/>
          </w:tcPr>
          <w:p w14:paraId="00D7059E" w14:textId="77777777" w:rsidR="00503A0E" w:rsidRPr="00B16834" w:rsidRDefault="00503A0E" w:rsidP="00503A0E">
            <w:pPr>
              <w:rPr>
                <w:rFonts w:cs="Times New Roman"/>
                <w:b/>
              </w:rPr>
            </w:pPr>
          </w:p>
        </w:tc>
        <w:tc>
          <w:tcPr>
            <w:tcW w:w="247" w:type="pct"/>
          </w:tcPr>
          <w:p w14:paraId="53FF3D56" w14:textId="77777777" w:rsidR="00503A0E" w:rsidRPr="00B16834" w:rsidRDefault="00503A0E" w:rsidP="00503A0E">
            <w:pPr>
              <w:rPr>
                <w:rFonts w:cs="Times New Roman"/>
                <w:b/>
              </w:rPr>
            </w:pPr>
          </w:p>
        </w:tc>
        <w:tc>
          <w:tcPr>
            <w:tcW w:w="247" w:type="pct"/>
          </w:tcPr>
          <w:p w14:paraId="01E0FC44" w14:textId="77777777" w:rsidR="00503A0E" w:rsidRPr="00B16834" w:rsidRDefault="00503A0E" w:rsidP="00503A0E">
            <w:pPr>
              <w:rPr>
                <w:rFonts w:cs="Times New Roman"/>
                <w:b/>
              </w:rPr>
            </w:pPr>
          </w:p>
        </w:tc>
        <w:tc>
          <w:tcPr>
            <w:tcW w:w="248" w:type="pct"/>
          </w:tcPr>
          <w:p w14:paraId="2F3A6A7C" w14:textId="77777777" w:rsidR="00503A0E" w:rsidRPr="00B16834" w:rsidRDefault="00503A0E" w:rsidP="00503A0E">
            <w:pPr>
              <w:rPr>
                <w:rFonts w:cs="Times New Roman"/>
                <w:b/>
              </w:rPr>
            </w:pPr>
          </w:p>
        </w:tc>
      </w:tr>
      <w:tr w:rsidR="00503A0E" w:rsidRPr="00B16834" w14:paraId="0A93012D" w14:textId="77777777" w:rsidTr="00BB2736">
        <w:trPr>
          <w:cantSplit/>
        </w:trPr>
        <w:tc>
          <w:tcPr>
            <w:tcW w:w="3515" w:type="pct"/>
          </w:tcPr>
          <w:p w14:paraId="6AF33E4D" w14:textId="77777777" w:rsidR="00503A0E" w:rsidRPr="00B16834" w:rsidRDefault="00503A0E" w:rsidP="00100D7D">
            <w:pPr>
              <w:pStyle w:val="ListParagraph"/>
              <w:numPr>
                <w:ilvl w:val="0"/>
                <w:numId w:val="26"/>
              </w:numPr>
              <w:rPr>
                <w:rFonts w:ascii="Times New Roman" w:hAnsi="Times New Roman"/>
                <w:b/>
                <w:sz w:val="20"/>
                <w:szCs w:val="20"/>
              </w:rPr>
            </w:pPr>
            <w:r w:rsidRPr="00B16834">
              <w:rPr>
                <w:rFonts w:ascii="Times New Roman" w:hAnsi="Times New Roman"/>
                <w:sz w:val="20"/>
                <w:szCs w:val="20"/>
              </w:rPr>
              <w:t>Dresses appropriately and is neatly groomed</w:t>
            </w:r>
          </w:p>
          <w:p w14:paraId="10AA0563" w14:textId="77777777" w:rsidR="00503A0E" w:rsidRPr="00B16834" w:rsidRDefault="00503A0E" w:rsidP="00100D7D">
            <w:pPr>
              <w:pStyle w:val="ListParagraph"/>
              <w:numPr>
                <w:ilvl w:val="0"/>
                <w:numId w:val="26"/>
              </w:numPr>
              <w:rPr>
                <w:rFonts w:ascii="Times New Roman" w:hAnsi="Times New Roman"/>
                <w:sz w:val="20"/>
                <w:szCs w:val="20"/>
              </w:rPr>
            </w:pPr>
            <w:r w:rsidRPr="00B16834">
              <w:rPr>
                <w:rFonts w:ascii="Times New Roman" w:hAnsi="Times New Roman"/>
                <w:sz w:val="20"/>
                <w:szCs w:val="20"/>
              </w:rPr>
              <w:t>Manages stress well and displays appropriate emotional control and stability</w:t>
            </w:r>
          </w:p>
          <w:p w14:paraId="659D72B7" w14:textId="77777777" w:rsidR="00503A0E" w:rsidRPr="00B16834" w:rsidRDefault="00503A0E" w:rsidP="00100D7D">
            <w:pPr>
              <w:pStyle w:val="ListParagraph"/>
              <w:numPr>
                <w:ilvl w:val="0"/>
                <w:numId w:val="26"/>
              </w:numPr>
              <w:rPr>
                <w:rFonts w:ascii="Times New Roman" w:hAnsi="Times New Roman"/>
                <w:sz w:val="20"/>
                <w:szCs w:val="20"/>
              </w:rPr>
            </w:pPr>
            <w:r w:rsidRPr="00B16834">
              <w:rPr>
                <w:rFonts w:ascii="Times New Roman" w:hAnsi="Times New Roman"/>
                <w:sz w:val="20"/>
              </w:rPr>
              <w:t>Maintains professional appropriate conduct across different settings</w:t>
            </w:r>
          </w:p>
        </w:tc>
        <w:tc>
          <w:tcPr>
            <w:tcW w:w="1485" w:type="pct"/>
            <w:gridSpan w:val="6"/>
          </w:tcPr>
          <w:p w14:paraId="6446C8D2" w14:textId="77777777" w:rsidR="00503A0E" w:rsidRPr="00B16834" w:rsidRDefault="00503A0E" w:rsidP="00503A0E">
            <w:pPr>
              <w:rPr>
                <w:rFonts w:cs="Times New Roman"/>
                <w:b/>
              </w:rPr>
            </w:pPr>
            <w:r w:rsidRPr="00B16834">
              <w:rPr>
                <w:rFonts w:cs="Times New Roman"/>
                <w:b/>
              </w:rPr>
              <w:t>Comments:</w:t>
            </w:r>
          </w:p>
        </w:tc>
      </w:tr>
    </w:tbl>
    <w:p w14:paraId="431FA5C7" w14:textId="77777777" w:rsidR="00EB45F8" w:rsidRDefault="00EB45F8"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p>
    <w:p w14:paraId="49AE594E" w14:textId="7D47B60A" w:rsidR="00503A0E" w:rsidRDefault="00503A0E"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r w:rsidRPr="00B16834">
        <w:rPr>
          <w:rFonts w:cs="Times New Roman"/>
        </w:rPr>
        <w:t>Student feedback and recommendations for program improvement:</w:t>
      </w:r>
    </w:p>
    <w:p w14:paraId="2DB0B68D" w14:textId="39330D51" w:rsidR="00E91899" w:rsidRDefault="00E91899"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p>
    <w:p w14:paraId="76929CA3" w14:textId="6446539D" w:rsidR="00E91899" w:rsidRDefault="00E91899"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p>
    <w:p w14:paraId="79029296" w14:textId="77777777" w:rsidR="00E91899" w:rsidRPr="00B16834" w:rsidRDefault="00E91899"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p>
    <w:p w14:paraId="40A4DF53" w14:textId="77777777" w:rsidR="00503A0E" w:rsidRPr="00B16834" w:rsidRDefault="00503A0E"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p>
    <w:p w14:paraId="101852C4" w14:textId="77777777" w:rsidR="00503A0E" w:rsidRPr="00B16834" w:rsidRDefault="00503A0E"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r w:rsidRPr="00B16834">
        <w:rPr>
          <w:rFonts w:cs="Times New Roman"/>
        </w:rPr>
        <w:t>Signature of Advisor:  _______________________________Date _________________________</w:t>
      </w:r>
    </w:p>
    <w:p w14:paraId="102BD3FE" w14:textId="77777777" w:rsidR="00503A0E" w:rsidRPr="00B16834" w:rsidRDefault="00503A0E"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rPr>
          <w:rFonts w:cs="Times New Roman"/>
        </w:rPr>
      </w:pPr>
    </w:p>
    <w:p w14:paraId="7C705FE2" w14:textId="77777777" w:rsidR="00503A0E" w:rsidRPr="00B16834" w:rsidRDefault="00503A0E" w:rsidP="00503A0E">
      <w:pPr>
        <w:tabs>
          <w:tab w:val="left" w:pos="-117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730"/>
          <w:tab w:val="left" w:pos="9270"/>
          <w:tab w:val="left" w:pos="9990"/>
        </w:tabs>
        <w:spacing w:line="309" w:lineRule="auto"/>
        <w:ind w:left="-90" w:right="90"/>
      </w:pPr>
      <w:r w:rsidRPr="00B16834">
        <w:rPr>
          <w:rFonts w:cs="Times New Roman"/>
        </w:rPr>
        <w:t>Signature of Student:  _______________________________Date __________________________</w:t>
      </w:r>
    </w:p>
    <w:p w14:paraId="19D94CE4" w14:textId="53843D70" w:rsidR="00A31D45" w:rsidRPr="00C41858" w:rsidRDefault="00A31D45" w:rsidP="00503A0E">
      <w:pPr>
        <w:spacing w:after="0"/>
        <w:jc w:val="center"/>
        <w:rPr>
          <w:rFonts w:cs="Times New Roman"/>
        </w:rPr>
      </w:pPr>
    </w:p>
    <w:sectPr w:rsidR="00A31D45" w:rsidRPr="00C41858" w:rsidSect="00813B8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D925" w14:textId="77777777" w:rsidR="008A64A0" w:rsidRDefault="008A64A0" w:rsidP="005D0444">
      <w:pPr>
        <w:spacing w:after="0" w:line="240" w:lineRule="auto"/>
      </w:pPr>
      <w:r>
        <w:separator/>
      </w:r>
    </w:p>
  </w:endnote>
  <w:endnote w:type="continuationSeparator" w:id="0">
    <w:p w14:paraId="1BDD4428" w14:textId="77777777" w:rsidR="008A64A0" w:rsidRDefault="008A64A0" w:rsidP="005D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ヒラギノ角ゴ Pro W3">
    <w:altName w:val="Times New Roman"/>
    <w:panose1 w:val="020B0604020202020204"/>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etaSerifPro-Bold">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2767B" w14:textId="77777777" w:rsidR="00760C34" w:rsidRDefault="00760C34">
    <w:pPr>
      <w:pStyle w:val="Footer"/>
      <w:jc w:val="right"/>
    </w:pPr>
  </w:p>
  <w:p w14:paraId="19080D6D" w14:textId="1981BEF4" w:rsidR="00760C34" w:rsidRPr="004D189D" w:rsidRDefault="00760C34" w:rsidP="00DB5C66">
    <w:pPr>
      <w:pStyle w:val="Footer"/>
      <w:jc w:val="center"/>
      <w:rPr>
        <w:noProof/>
      </w:rPr>
    </w:pPr>
    <w:hyperlink r:id="rId1" w:history="1">
      <w:r w:rsidRPr="004D189D">
        <w:rPr>
          <w:rStyle w:val="Hyperlink"/>
          <w:noProof/>
          <w:color w:val="auto"/>
        </w:rPr>
        <w:t>www.andrews.edu/gpc</w:t>
      </w:r>
    </w:hyperlink>
    <w:r>
      <w:rPr>
        <w:noProof/>
      </w:rPr>
      <w:t xml:space="preserve"> Page </w:t>
    </w:r>
    <w:r w:rsidRPr="007A2D60">
      <w:rPr>
        <w:noProof/>
      </w:rPr>
      <w:t xml:space="preserve">~ </w:t>
    </w:r>
    <w:r w:rsidRPr="007A2D60">
      <w:rPr>
        <w:noProof/>
      </w:rPr>
      <w:fldChar w:fldCharType="begin"/>
    </w:r>
    <w:r w:rsidRPr="007A2D60">
      <w:rPr>
        <w:noProof/>
      </w:rPr>
      <w:instrText xml:space="preserve"> PAGE    \* MERGEFORMAT </w:instrText>
    </w:r>
    <w:r w:rsidRPr="007A2D60">
      <w:rPr>
        <w:noProof/>
      </w:rPr>
      <w:fldChar w:fldCharType="separate"/>
    </w:r>
    <w:r>
      <w:rPr>
        <w:noProof/>
      </w:rPr>
      <w:t>55</w:t>
    </w:r>
    <w:r w:rsidRPr="007A2D60">
      <w:rPr>
        <w:noProof/>
      </w:rPr>
      <w:fldChar w:fldCharType="end"/>
    </w:r>
    <w:r w:rsidRPr="007A2D60">
      <w:rPr>
        <w:noProof/>
      </w:rPr>
      <w:t xml:space="preserve"> ~</w:t>
    </w:r>
  </w:p>
  <w:p w14:paraId="64F7BFAC" w14:textId="3CCC8031" w:rsidR="00760C34" w:rsidRDefault="00760C34" w:rsidP="00DB5C66">
    <w:pPr>
      <w:pStyle w:val="Footer"/>
      <w:jc w:val="center"/>
    </w:pPr>
    <w:r>
      <w:rPr>
        <w:noProof/>
      </w:rPr>
      <w:t xml:space="preserve">COUNSELOR EDUCATION PROGRAM HANDBOOK </w:t>
    </w:r>
    <w:r w:rsidR="00A33FE1">
      <w:rPr>
        <w:noProof/>
      </w:rPr>
      <w:t>202</w:t>
    </w:r>
    <w:r w:rsidR="001F04D7">
      <w:rPr>
        <w:noProof/>
      </w:rPr>
      <w:t>4-</w:t>
    </w:r>
    <w:r w:rsidR="00A33FE1">
      <w:rPr>
        <w:noProof/>
      </w:rPr>
      <w:t>202</w:t>
    </w:r>
    <w:r w:rsidR="001F04D7">
      <w:rPr>
        <w:noProof/>
      </w:rPr>
      <w:t>5</w:t>
    </w:r>
  </w:p>
  <w:p w14:paraId="0F8128B7" w14:textId="77777777" w:rsidR="00760C34" w:rsidRDefault="0076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0B956" w14:textId="77777777" w:rsidR="008A64A0" w:rsidRDefault="008A64A0" w:rsidP="005D0444">
      <w:pPr>
        <w:spacing w:after="0" w:line="240" w:lineRule="auto"/>
      </w:pPr>
      <w:r>
        <w:separator/>
      </w:r>
    </w:p>
  </w:footnote>
  <w:footnote w:type="continuationSeparator" w:id="0">
    <w:p w14:paraId="2718E468" w14:textId="77777777" w:rsidR="008A64A0" w:rsidRDefault="008A64A0" w:rsidP="005D0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894EE883"/>
    <w:styleLink w:val="List12"/>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
      <w:lvlJc w:val="left"/>
      <w:pPr>
        <w:tabs>
          <w:tab w:val="num" w:pos="360"/>
        </w:tabs>
        <w:ind w:left="360" w:firstLine="1080"/>
      </w:pPr>
      <w:rPr>
        <w:rFonts w:ascii="Wingdings" w:eastAsia="ヒラギノ角ゴ Pro W3" w:hAnsi="Wingdings"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15"/>
    <w:multiLevelType w:val="multilevel"/>
    <w:tmpl w:val="894EE887"/>
    <w:styleLink w:val="List1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991BD8"/>
    <w:multiLevelType w:val="hybridMultilevel"/>
    <w:tmpl w:val="FC68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5BEB"/>
    <w:multiLevelType w:val="hybridMultilevel"/>
    <w:tmpl w:val="469C5C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4507C9"/>
    <w:multiLevelType w:val="hybridMultilevel"/>
    <w:tmpl w:val="A888E062"/>
    <w:lvl w:ilvl="0" w:tplc="9B4ACC60">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247C1"/>
    <w:multiLevelType w:val="hybridMultilevel"/>
    <w:tmpl w:val="00CC1296"/>
    <w:lvl w:ilvl="0" w:tplc="9B4ACC60">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11BBA"/>
    <w:multiLevelType w:val="hybridMultilevel"/>
    <w:tmpl w:val="E3AAAFD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3B81F0D"/>
    <w:multiLevelType w:val="hybridMultilevel"/>
    <w:tmpl w:val="8D16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762C1E"/>
    <w:multiLevelType w:val="hybridMultilevel"/>
    <w:tmpl w:val="76B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23D47"/>
    <w:multiLevelType w:val="hybridMultilevel"/>
    <w:tmpl w:val="FA6A50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F4890"/>
    <w:multiLevelType w:val="hybridMultilevel"/>
    <w:tmpl w:val="FD181D62"/>
    <w:lvl w:ilvl="0" w:tplc="9B4ACC60">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F7585"/>
    <w:multiLevelType w:val="hybridMultilevel"/>
    <w:tmpl w:val="80EC84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7E7325"/>
    <w:multiLevelType w:val="hybridMultilevel"/>
    <w:tmpl w:val="4E1AD3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B3FA3"/>
    <w:multiLevelType w:val="hybridMultilevel"/>
    <w:tmpl w:val="3F6A5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323E6"/>
    <w:multiLevelType w:val="hybridMultilevel"/>
    <w:tmpl w:val="E730DE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0EC2E76"/>
    <w:multiLevelType w:val="hybridMultilevel"/>
    <w:tmpl w:val="381E2D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10A334A"/>
    <w:multiLevelType w:val="hybridMultilevel"/>
    <w:tmpl w:val="C9429510"/>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220F4890"/>
    <w:multiLevelType w:val="hybridMultilevel"/>
    <w:tmpl w:val="AEBCD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E7C37"/>
    <w:multiLevelType w:val="hybridMultilevel"/>
    <w:tmpl w:val="3590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47B2B"/>
    <w:multiLevelType w:val="hybridMultilevel"/>
    <w:tmpl w:val="FE3035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D2F1FB0"/>
    <w:multiLevelType w:val="hybridMultilevel"/>
    <w:tmpl w:val="BE705632"/>
    <w:lvl w:ilvl="0" w:tplc="41A0F9D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9C3B66"/>
    <w:multiLevelType w:val="hybridMultilevel"/>
    <w:tmpl w:val="366A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94B4D"/>
    <w:multiLevelType w:val="hybridMultilevel"/>
    <w:tmpl w:val="32F43E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62F65"/>
    <w:multiLevelType w:val="hybridMultilevel"/>
    <w:tmpl w:val="C5FC0C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7ED4E27"/>
    <w:multiLevelType w:val="hybridMultilevel"/>
    <w:tmpl w:val="CDFA921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EC7C23"/>
    <w:multiLevelType w:val="multilevel"/>
    <w:tmpl w:val="5A0A9E68"/>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1F059BE"/>
    <w:multiLevelType w:val="multilevel"/>
    <w:tmpl w:val="5A0A9E68"/>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432D4C9A"/>
    <w:multiLevelType w:val="hybridMultilevel"/>
    <w:tmpl w:val="0486F3B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5383453"/>
    <w:multiLevelType w:val="hybridMultilevel"/>
    <w:tmpl w:val="048605C6"/>
    <w:lvl w:ilvl="0" w:tplc="AD46D4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30380"/>
    <w:multiLevelType w:val="hybridMultilevel"/>
    <w:tmpl w:val="85E898C0"/>
    <w:lvl w:ilvl="0" w:tplc="1006F84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174AC"/>
    <w:multiLevelType w:val="hybridMultilevel"/>
    <w:tmpl w:val="25CE926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895D47"/>
    <w:multiLevelType w:val="hybridMultilevel"/>
    <w:tmpl w:val="4A8ADF6E"/>
    <w:lvl w:ilvl="0" w:tplc="9B4ACC60">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ED266D"/>
    <w:multiLevelType w:val="hybridMultilevel"/>
    <w:tmpl w:val="A0CC525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4F715FBC"/>
    <w:multiLevelType w:val="hybridMultilevel"/>
    <w:tmpl w:val="CECE41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2A70D2A"/>
    <w:multiLevelType w:val="hybridMultilevel"/>
    <w:tmpl w:val="52F2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E5B3D"/>
    <w:multiLevelType w:val="hybridMultilevel"/>
    <w:tmpl w:val="5FEEAB5E"/>
    <w:lvl w:ilvl="0" w:tplc="B5E81FE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5B5173"/>
    <w:multiLevelType w:val="hybridMultilevel"/>
    <w:tmpl w:val="ED044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E11A8F"/>
    <w:multiLevelType w:val="hybridMultilevel"/>
    <w:tmpl w:val="18B65622"/>
    <w:lvl w:ilvl="0" w:tplc="9B4ACC60">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7665E3"/>
    <w:multiLevelType w:val="hybridMultilevel"/>
    <w:tmpl w:val="199CC3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64E8658E"/>
    <w:multiLevelType w:val="hybridMultilevel"/>
    <w:tmpl w:val="AB4AC3EA"/>
    <w:lvl w:ilvl="0" w:tplc="9B4ACC60">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083573"/>
    <w:multiLevelType w:val="hybridMultilevel"/>
    <w:tmpl w:val="6D28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528CC"/>
    <w:multiLevelType w:val="hybridMultilevel"/>
    <w:tmpl w:val="83363BB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EC59FB"/>
    <w:multiLevelType w:val="hybridMultilevel"/>
    <w:tmpl w:val="8F22868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725EB0"/>
    <w:multiLevelType w:val="hybridMultilevel"/>
    <w:tmpl w:val="AE2C38B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AF7AA3"/>
    <w:multiLevelType w:val="hybridMultilevel"/>
    <w:tmpl w:val="2A9CEC64"/>
    <w:lvl w:ilvl="0" w:tplc="04090005">
      <w:start w:val="1"/>
      <w:numFmt w:val="bullet"/>
      <w:lvlText w:val=""/>
      <w:lvlJc w:val="left"/>
      <w:pPr>
        <w:ind w:left="1109" w:hanging="360"/>
      </w:pPr>
      <w:rPr>
        <w:rFonts w:ascii="Wingdings" w:hAnsi="Wingdings"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5" w15:restartNumberingAfterBreak="0">
    <w:nsid w:val="6CD57092"/>
    <w:multiLevelType w:val="hybridMultilevel"/>
    <w:tmpl w:val="ACD277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623FC5"/>
    <w:multiLevelType w:val="hybridMultilevel"/>
    <w:tmpl w:val="6812D46A"/>
    <w:lvl w:ilvl="0" w:tplc="9B4ACC60">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096324"/>
    <w:multiLevelType w:val="hybridMultilevel"/>
    <w:tmpl w:val="41F25BF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702219E5"/>
    <w:multiLevelType w:val="hybridMultilevel"/>
    <w:tmpl w:val="3512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2B19D8"/>
    <w:multiLevelType w:val="hybridMultilevel"/>
    <w:tmpl w:val="5F4E8626"/>
    <w:lvl w:ilvl="0" w:tplc="D2721952">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348682D"/>
    <w:multiLevelType w:val="hybridMultilevel"/>
    <w:tmpl w:val="8B2C9090"/>
    <w:lvl w:ilvl="0" w:tplc="EC96B62A">
      <w:start w:val="1"/>
      <w:numFmt w:val="lowerLetter"/>
      <w:lvlText w:val="%1."/>
      <w:lvlJc w:val="left"/>
      <w:pPr>
        <w:ind w:left="19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59C4269"/>
    <w:multiLevelType w:val="hybridMultilevel"/>
    <w:tmpl w:val="0B4E1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E7FDC"/>
    <w:multiLevelType w:val="hybridMultilevel"/>
    <w:tmpl w:val="BDC0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893692"/>
    <w:multiLevelType w:val="hybridMultilevel"/>
    <w:tmpl w:val="80129E8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B05E7"/>
    <w:multiLevelType w:val="hybridMultilevel"/>
    <w:tmpl w:val="1CE8371E"/>
    <w:lvl w:ilvl="0" w:tplc="9B4ACC60">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D935754"/>
    <w:multiLevelType w:val="multilevel"/>
    <w:tmpl w:val="ED02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934660">
    <w:abstractNumId w:val="17"/>
  </w:num>
  <w:num w:numId="2" w16cid:durableId="629215280">
    <w:abstractNumId w:val="36"/>
  </w:num>
  <w:num w:numId="3" w16cid:durableId="602736079">
    <w:abstractNumId w:val="26"/>
  </w:num>
  <w:num w:numId="4" w16cid:durableId="264655012">
    <w:abstractNumId w:val="40"/>
  </w:num>
  <w:num w:numId="5" w16cid:durableId="1675450608">
    <w:abstractNumId w:val="15"/>
  </w:num>
  <w:num w:numId="6" w16cid:durableId="385378736">
    <w:abstractNumId w:val="20"/>
  </w:num>
  <w:num w:numId="7" w16cid:durableId="380519186">
    <w:abstractNumId w:val="12"/>
  </w:num>
  <w:num w:numId="8" w16cid:durableId="2006855561">
    <w:abstractNumId w:val="44"/>
  </w:num>
  <w:num w:numId="9" w16cid:durableId="1284850390">
    <w:abstractNumId w:val="30"/>
  </w:num>
  <w:num w:numId="10" w16cid:durableId="1175682336">
    <w:abstractNumId w:val="50"/>
  </w:num>
  <w:num w:numId="11" w16cid:durableId="1884561343">
    <w:abstractNumId w:val="16"/>
  </w:num>
  <w:num w:numId="12" w16cid:durableId="1718777095">
    <w:abstractNumId w:val="47"/>
  </w:num>
  <w:num w:numId="13" w16cid:durableId="2043746987">
    <w:abstractNumId w:val="6"/>
  </w:num>
  <w:num w:numId="14" w16cid:durableId="1486388344">
    <w:abstractNumId w:val="27"/>
  </w:num>
  <w:num w:numId="15" w16cid:durableId="18911866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5853064">
    <w:abstractNumId w:val="49"/>
  </w:num>
  <w:num w:numId="17" w16cid:durableId="82733087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055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2173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36121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28348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991063">
    <w:abstractNumId w:val="53"/>
  </w:num>
  <w:num w:numId="23" w16cid:durableId="1521164863">
    <w:abstractNumId w:val="42"/>
  </w:num>
  <w:num w:numId="24" w16cid:durableId="1710105651">
    <w:abstractNumId w:val="41"/>
  </w:num>
  <w:num w:numId="25" w16cid:durableId="338384877">
    <w:abstractNumId w:val="24"/>
  </w:num>
  <w:num w:numId="26" w16cid:durableId="1694919186">
    <w:abstractNumId w:val="43"/>
  </w:num>
  <w:num w:numId="27" w16cid:durableId="173765370">
    <w:abstractNumId w:val="51"/>
  </w:num>
  <w:num w:numId="28" w16cid:durableId="1752896517">
    <w:abstractNumId w:val="25"/>
  </w:num>
  <w:num w:numId="29" w16cid:durableId="1667124639">
    <w:abstractNumId w:val="32"/>
  </w:num>
  <w:num w:numId="30" w16cid:durableId="1792355059">
    <w:abstractNumId w:val="9"/>
  </w:num>
  <w:num w:numId="31" w16cid:durableId="873076543">
    <w:abstractNumId w:val="45"/>
  </w:num>
  <w:num w:numId="32" w16cid:durableId="286815148">
    <w:abstractNumId w:val="18"/>
  </w:num>
  <w:num w:numId="33" w16cid:durableId="1400051933">
    <w:abstractNumId w:val="48"/>
  </w:num>
  <w:num w:numId="34" w16cid:durableId="234510844">
    <w:abstractNumId w:val="0"/>
  </w:num>
  <w:num w:numId="35" w16cid:durableId="1002900745">
    <w:abstractNumId w:val="1"/>
  </w:num>
  <w:num w:numId="36" w16cid:durableId="471169587">
    <w:abstractNumId w:val="34"/>
  </w:num>
  <w:num w:numId="37" w16cid:durableId="2061591203">
    <w:abstractNumId w:val="4"/>
  </w:num>
  <w:num w:numId="38" w16cid:durableId="1261522582">
    <w:abstractNumId w:val="21"/>
  </w:num>
  <w:num w:numId="39" w16cid:durableId="1216627524">
    <w:abstractNumId w:val="2"/>
  </w:num>
  <w:num w:numId="40" w16cid:durableId="921185795">
    <w:abstractNumId w:val="55"/>
  </w:num>
  <w:num w:numId="41" w16cid:durableId="800928036">
    <w:abstractNumId w:val="38"/>
  </w:num>
  <w:num w:numId="42" w16cid:durableId="804277115">
    <w:abstractNumId w:val="3"/>
  </w:num>
  <w:num w:numId="43" w16cid:durableId="2017800413">
    <w:abstractNumId w:val="13"/>
  </w:num>
  <w:num w:numId="44" w16cid:durableId="168719834">
    <w:abstractNumId w:val="7"/>
  </w:num>
  <w:num w:numId="45" w16cid:durableId="459302939">
    <w:abstractNumId w:val="8"/>
  </w:num>
  <w:num w:numId="46" w16cid:durableId="1136603807">
    <w:abstractNumId w:val="52"/>
  </w:num>
  <w:num w:numId="47" w16cid:durableId="177619202">
    <w:abstractNumId w:val="31"/>
  </w:num>
  <w:num w:numId="48" w16cid:durableId="954025868">
    <w:abstractNumId w:val="28"/>
  </w:num>
  <w:num w:numId="49" w16cid:durableId="1476215405">
    <w:abstractNumId w:val="39"/>
  </w:num>
  <w:num w:numId="50" w16cid:durableId="499151694">
    <w:abstractNumId w:val="54"/>
  </w:num>
  <w:num w:numId="51" w16cid:durableId="743642821">
    <w:abstractNumId w:val="5"/>
  </w:num>
  <w:num w:numId="52" w16cid:durableId="2098137421">
    <w:abstractNumId w:val="37"/>
  </w:num>
  <w:num w:numId="53" w16cid:durableId="18746573">
    <w:abstractNumId w:val="46"/>
  </w:num>
  <w:num w:numId="54" w16cid:durableId="1175148214">
    <w:abstractNumId w:val="29"/>
  </w:num>
  <w:num w:numId="55" w16cid:durableId="571888369">
    <w:abstractNumId w:val="22"/>
  </w:num>
  <w:num w:numId="56" w16cid:durableId="478621210">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CxMDYyNDA2MLQwM7FQ0lEKTi0uzszPAykwqgUA8YCGUiwAAAA="/>
  </w:docVars>
  <w:rsids>
    <w:rsidRoot w:val="00EA5523"/>
    <w:rsid w:val="00004542"/>
    <w:rsid w:val="000056E3"/>
    <w:rsid w:val="00013164"/>
    <w:rsid w:val="00020CD4"/>
    <w:rsid w:val="000258E6"/>
    <w:rsid w:val="000339AA"/>
    <w:rsid w:val="0005001B"/>
    <w:rsid w:val="00050CC3"/>
    <w:rsid w:val="00052EC1"/>
    <w:rsid w:val="00054F85"/>
    <w:rsid w:val="00057341"/>
    <w:rsid w:val="000574D7"/>
    <w:rsid w:val="00061A97"/>
    <w:rsid w:val="00062272"/>
    <w:rsid w:val="00062765"/>
    <w:rsid w:val="00062F53"/>
    <w:rsid w:val="000717A0"/>
    <w:rsid w:val="000738FD"/>
    <w:rsid w:val="00091678"/>
    <w:rsid w:val="0009256E"/>
    <w:rsid w:val="000944A9"/>
    <w:rsid w:val="00094BE7"/>
    <w:rsid w:val="000B1E89"/>
    <w:rsid w:val="000B2811"/>
    <w:rsid w:val="000C0380"/>
    <w:rsid w:val="000C1BDF"/>
    <w:rsid w:val="000C1D75"/>
    <w:rsid w:val="000C2E47"/>
    <w:rsid w:val="000C46A7"/>
    <w:rsid w:val="000D0010"/>
    <w:rsid w:val="000D0548"/>
    <w:rsid w:val="000D428D"/>
    <w:rsid w:val="000D43C2"/>
    <w:rsid w:val="000E4551"/>
    <w:rsid w:val="000E7710"/>
    <w:rsid w:val="000F3828"/>
    <w:rsid w:val="000F3E1B"/>
    <w:rsid w:val="000F5174"/>
    <w:rsid w:val="000F7033"/>
    <w:rsid w:val="00100D7D"/>
    <w:rsid w:val="001030F5"/>
    <w:rsid w:val="00104AE7"/>
    <w:rsid w:val="00104C15"/>
    <w:rsid w:val="00112E70"/>
    <w:rsid w:val="0011481E"/>
    <w:rsid w:val="00116CBF"/>
    <w:rsid w:val="001235C2"/>
    <w:rsid w:val="001437E8"/>
    <w:rsid w:val="00145024"/>
    <w:rsid w:val="00147600"/>
    <w:rsid w:val="00151301"/>
    <w:rsid w:val="00151ADC"/>
    <w:rsid w:val="001540B6"/>
    <w:rsid w:val="001553D4"/>
    <w:rsid w:val="00166266"/>
    <w:rsid w:val="00171DEE"/>
    <w:rsid w:val="00172C8A"/>
    <w:rsid w:val="001764F8"/>
    <w:rsid w:val="00176D69"/>
    <w:rsid w:val="001779B8"/>
    <w:rsid w:val="00181D5E"/>
    <w:rsid w:val="0018299F"/>
    <w:rsid w:val="001867B8"/>
    <w:rsid w:val="00191B0C"/>
    <w:rsid w:val="001943D0"/>
    <w:rsid w:val="001B3C8E"/>
    <w:rsid w:val="001C1621"/>
    <w:rsid w:val="001C2BBA"/>
    <w:rsid w:val="001C4A36"/>
    <w:rsid w:val="001C5177"/>
    <w:rsid w:val="001D21CF"/>
    <w:rsid w:val="001D24C8"/>
    <w:rsid w:val="001D7134"/>
    <w:rsid w:val="001E27E5"/>
    <w:rsid w:val="001E4312"/>
    <w:rsid w:val="001F04D7"/>
    <w:rsid w:val="001F2694"/>
    <w:rsid w:val="001F4667"/>
    <w:rsid w:val="001F5C65"/>
    <w:rsid w:val="002016DA"/>
    <w:rsid w:val="00210ACB"/>
    <w:rsid w:val="002110C5"/>
    <w:rsid w:val="00212D10"/>
    <w:rsid w:val="002159AB"/>
    <w:rsid w:val="00217495"/>
    <w:rsid w:val="00220041"/>
    <w:rsid w:val="00221FC2"/>
    <w:rsid w:val="002247A0"/>
    <w:rsid w:val="00225F74"/>
    <w:rsid w:val="00227024"/>
    <w:rsid w:val="002271E0"/>
    <w:rsid w:val="00231885"/>
    <w:rsid w:val="00232AB9"/>
    <w:rsid w:val="002353B8"/>
    <w:rsid w:val="00244108"/>
    <w:rsid w:val="002464F6"/>
    <w:rsid w:val="002513D7"/>
    <w:rsid w:val="00253323"/>
    <w:rsid w:val="002651A5"/>
    <w:rsid w:val="00272C30"/>
    <w:rsid w:val="00273AF8"/>
    <w:rsid w:val="0027442F"/>
    <w:rsid w:val="00274D05"/>
    <w:rsid w:val="00281340"/>
    <w:rsid w:val="0029256D"/>
    <w:rsid w:val="0029662E"/>
    <w:rsid w:val="002A0FA5"/>
    <w:rsid w:val="002A10BA"/>
    <w:rsid w:val="002A1FBD"/>
    <w:rsid w:val="002A65F5"/>
    <w:rsid w:val="002A66A9"/>
    <w:rsid w:val="002A674C"/>
    <w:rsid w:val="002B421E"/>
    <w:rsid w:val="002B43DB"/>
    <w:rsid w:val="002C2A17"/>
    <w:rsid w:val="002C62F1"/>
    <w:rsid w:val="002D0ACF"/>
    <w:rsid w:val="002D3ED9"/>
    <w:rsid w:val="002D596F"/>
    <w:rsid w:val="002D7081"/>
    <w:rsid w:val="002E5B05"/>
    <w:rsid w:val="002F394F"/>
    <w:rsid w:val="003010C2"/>
    <w:rsid w:val="003053EB"/>
    <w:rsid w:val="00312ACB"/>
    <w:rsid w:val="00325144"/>
    <w:rsid w:val="00325961"/>
    <w:rsid w:val="00332635"/>
    <w:rsid w:val="00332642"/>
    <w:rsid w:val="00332B7F"/>
    <w:rsid w:val="003346C9"/>
    <w:rsid w:val="00345B5E"/>
    <w:rsid w:val="00350037"/>
    <w:rsid w:val="00350637"/>
    <w:rsid w:val="003529C3"/>
    <w:rsid w:val="003641B7"/>
    <w:rsid w:val="00364BC1"/>
    <w:rsid w:val="00377535"/>
    <w:rsid w:val="00380230"/>
    <w:rsid w:val="0038066C"/>
    <w:rsid w:val="00382DA3"/>
    <w:rsid w:val="00384D40"/>
    <w:rsid w:val="00384DA1"/>
    <w:rsid w:val="00386101"/>
    <w:rsid w:val="00386B92"/>
    <w:rsid w:val="0039488B"/>
    <w:rsid w:val="003A593F"/>
    <w:rsid w:val="003A6E44"/>
    <w:rsid w:val="003A7BE0"/>
    <w:rsid w:val="003C0D5A"/>
    <w:rsid w:val="003C113F"/>
    <w:rsid w:val="003C7F0F"/>
    <w:rsid w:val="003D2D0C"/>
    <w:rsid w:val="003E6BA5"/>
    <w:rsid w:val="003F2118"/>
    <w:rsid w:val="003F28B7"/>
    <w:rsid w:val="003F73DC"/>
    <w:rsid w:val="00405205"/>
    <w:rsid w:val="00411312"/>
    <w:rsid w:val="00414D0B"/>
    <w:rsid w:val="00416E28"/>
    <w:rsid w:val="00425C85"/>
    <w:rsid w:val="0043529F"/>
    <w:rsid w:val="00442E7E"/>
    <w:rsid w:val="0044515E"/>
    <w:rsid w:val="0044731D"/>
    <w:rsid w:val="00447E3A"/>
    <w:rsid w:val="0045224F"/>
    <w:rsid w:val="00453424"/>
    <w:rsid w:val="0045375E"/>
    <w:rsid w:val="00455EBA"/>
    <w:rsid w:val="00460281"/>
    <w:rsid w:val="00461672"/>
    <w:rsid w:val="0046206A"/>
    <w:rsid w:val="00466FB3"/>
    <w:rsid w:val="0047209C"/>
    <w:rsid w:val="00486C4F"/>
    <w:rsid w:val="00487609"/>
    <w:rsid w:val="004913E7"/>
    <w:rsid w:val="004939F3"/>
    <w:rsid w:val="00493C91"/>
    <w:rsid w:val="004959C8"/>
    <w:rsid w:val="004973E1"/>
    <w:rsid w:val="004A022A"/>
    <w:rsid w:val="004A2242"/>
    <w:rsid w:val="004B670E"/>
    <w:rsid w:val="004C0B5C"/>
    <w:rsid w:val="004C462B"/>
    <w:rsid w:val="004D5598"/>
    <w:rsid w:val="004E3343"/>
    <w:rsid w:val="004E44DC"/>
    <w:rsid w:val="004E56B8"/>
    <w:rsid w:val="004F273C"/>
    <w:rsid w:val="004F403D"/>
    <w:rsid w:val="004F7E51"/>
    <w:rsid w:val="0050370C"/>
    <w:rsid w:val="00503779"/>
    <w:rsid w:val="00503A0E"/>
    <w:rsid w:val="0050447D"/>
    <w:rsid w:val="00511942"/>
    <w:rsid w:val="00521800"/>
    <w:rsid w:val="0052220C"/>
    <w:rsid w:val="00525622"/>
    <w:rsid w:val="00525FD9"/>
    <w:rsid w:val="0052633D"/>
    <w:rsid w:val="0052731B"/>
    <w:rsid w:val="005368CC"/>
    <w:rsid w:val="005401D9"/>
    <w:rsid w:val="00540813"/>
    <w:rsid w:val="005441B8"/>
    <w:rsid w:val="005464D8"/>
    <w:rsid w:val="0055302B"/>
    <w:rsid w:val="00553E52"/>
    <w:rsid w:val="0056058C"/>
    <w:rsid w:val="00561D08"/>
    <w:rsid w:val="00562871"/>
    <w:rsid w:val="00562C4A"/>
    <w:rsid w:val="00567851"/>
    <w:rsid w:val="005774D9"/>
    <w:rsid w:val="0057795C"/>
    <w:rsid w:val="005843CE"/>
    <w:rsid w:val="00587612"/>
    <w:rsid w:val="00587902"/>
    <w:rsid w:val="00590320"/>
    <w:rsid w:val="00590D35"/>
    <w:rsid w:val="00594E28"/>
    <w:rsid w:val="005A022F"/>
    <w:rsid w:val="005A3A61"/>
    <w:rsid w:val="005A6E56"/>
    <w:rsid w:val="005B0589"/>
    <w:rsid w:val="005B329E"/>
    <w:rsid w:val="005B5DD6"/>
    <w:rsid w:val="005B697D"/>
    <w:rsid w:val="005B6F24"/>
    <w:rsid w:val="005B77DB"/>
    <w:rsid w:val="005C1143"/>
    <w:rsid w:val="005C497E"/>
    <w:rsid w:val="005C4A59"/>
    <w:rsid w:val="005C4AB3"/>
    <w:rsid w:val="005C4B91"/>
    <w:rsid w:val="005C718F"/>
    <w:rsid w:val="005D0444"/>
    <w:rsid w:val="005D4047"/>
    <w:rsid w:val="005D508F"/>
    <w:rsid w:val="005D73EF"/>
    <w:rsid w:val="005E09B3"/>
    <w:rsid w:val="005E0E0E"/>
    <w:rsid w:val="005F19EA"/>
    <w:rsid w:val="005F3C5A"/>
    <w:rsid w:val="005F5AD8"/>
    <w:rsid w:val="005F7D2E"/>
    <w:rsid w:val="005F7EBB"/>
    <w:rsid w:val="0060477D"/>
    <w:rsid w:val="0060682B"/>
    <w:rsid w:val="00611748"/>
    <w:rsid w:val="00611D83"/>
    <w:rsid w:val="00612D36"/>
    <w:rsid w:val="006203FD"/>
    <w:rsid w:val="00626026"/>
    <w:rsid w:val="0063469A"/>
    <w:rsid w:val="00640927"/>
    <w:rsid w:val="006427B6"/>
    <w:rsid w:val="00642925"/>
    <w:rsid w:val="006432A3"/>
    <w:rsid w:val="0064678E"/>
    <w:rsid w:val="00646A56"/>
    <w:rsid w:val="00646AA6"/>
    <w:rsid w:val="006554C4"/>
    <w:rsid w:val="006645A0"/>
    <w:rsid w:val="00665049"/>
    <w:rsid w:val="006711D8"/>
    <w:rsid w:val="006749F9"/>
    <w:rsid w:val="006753E0"/>
    <w:rsid w:val="006824B3"/>
    <w:rsid w:val="006847C1"/>
    <w:rsid w:val="00685F1A"/>
    <w:rsid w:val="00686DA4"/>
    <w:rsid w:val="006925DB"/>
    <w:rsid w:val="006950E4"/>
    <w:rsid w:val="006B0986"/>
    <w:rsid w:val="006B1343"/>
    <w:rsid w:val="006B2FE9"/>
    <w:rsid w:val="006C19E4"/>
    <w:rsid w:val="006C3952"/>
    <w:rsid w:val="006C591E"/>
    <w:rsid w:val="006C6324"/>
    <w:rsid w:val="006D0238"/>
    <w:rsid w:val="006D3512"/>
    <w:rsid w:val="006D62C2"/>
    <w:rsid w:val="006E516C"/>
    <w:rsid w:val="006E5EF9"/>
    <w:rsid w:val="006E7FEE"/>
    <w:rsid w:val="006F5EC2"/>
    <w:rsid w:val="006F6F9D"/>
    <w:rsid w:val="006F7ED3"/>
    <w:rsid w:val="00701E70"/>
    <w:rsid w:val="00703DDE"/>
    <w:rsid w:val="00705304"/>
    <w:rsid w:val="0070767C"/>
    <w:rsid w:val="00713694"/>
    <w:rsid w:val="00720A06"/>
    <w:rsid w:val="007219D6"/>
    <w:rsid w:val="00721F8B"/>
    <w:rsid w:val="00721FDF"/>
    <w:rsid w:val="00723603"/>
    <w:rsid w:val="00723ED7"/>
    <w:rsid w:val="00724094"/>
    <w:rsid w:val="0072456C"/>
    <w:rsid w:val="0073124C"/>
    <w:rsid w:val="00732CB8"/>
    <w:rsid w:val="00741E20"/>
    <w:rsid w:val="00742843"/>
    <w:rsid w:val="0074445A"/>
    <w:rsid w:val="00757093"/>
    <w:rsid w:val="00760C34"/>
    <w:rsid w:val="00771B07"/>
    <w:rsid w:val="0077298D"/>
    <w:rsid w:val="0077386E"/>
    <w:rsid w:val="00774107"/>
    <w:rsid w:val="00776C43"/>
    <w:rsid w:val="0078295E"/>
    <w:rsid w:val="007835A2"/>
    <w:rsid w:val="00783B28"/>
    <w:rsid w:val="0078460C"/>
    <w:rsid w:val="007937F8"/>
    <w:rsid w:val="007A0ADE"/>
    <w:rsid w:val="007A3B2B"/>
    <w:rsid w:val="007A467C"/>
    <w:rsid w:val="007A5DAF"/>
    <w:rsid w:val="007A6C88"/>
    <w:rsid w:val="007B44AE"/>
    <w:rsid w:val="007C0544"/>
    <w:rsid w:val="007C61E1"/>
    <w:rsid w:val="007D0111"/>
    <w:rsid w:val="007D02C2"/>
    <w:rsid w:val="007D37E0"/>
    <w:rsid w:val="007D44B6"/>
    <w:rsid w:val="007D6606"/>
    <w:rsid w:val="007D7AEB"/>
    <w:rsid w:val="007E4932"/>
    <w:rsid w:val="007F340D"/>
    <w:rsid w:val="007F3731"/>
    <w:rsid w:val="007F6938"/>
    <w:rsid w:val="007F7FF0"/>
    <w:rsid w:val="00801A6E"/>
    <w:rsid w:val="00807FA2"/>
    <w:rsid w:val="00812B9D"/>
    <w:rsid w:val="00813B88"/>
    <w:rsid w:val="008143F8"/>
    <w:rsid w:val="00824E2E"/>
    <w:rsid w:val="00830C0F"/>
    <w:rsid w:val="00834202"/>
    <w:rsid w:val="00836CB3"/>
    <w:rsid w:val="008377D3"/>
    <w:rsid w:val="008419C4"/>
    <w:rsid w:val="00842FA4"/>
    <w:rsid w:val="00850C1F"/>
    <w:rsid w:val="008516D6"/>
    <w:rsid w:val="008624E5"/>
    <w:rsid w:val="0087397A"/>
    <w:rsid w:val="00876E2C"/>
    <w:rsid w:val="008815C8"/>
    <w:rsid w:val="0088193C"/>
    <w:rsid w:val="00882685"/>
    <w:rsid w:val="00884D8A"/>
    <w:rsid w:val="008A1A9A"/>
    <w:rsid w:val="008A60F0"/>
    <w:rsid w:val="008A64A0"/>
    <w:rsid w:val="008A7238"/>
    <w:rsid w:val="008A7647"/>
    <w:rsid w:val="008A7BBB"/>
    <w:rsid w:val="008B252A"/>
    <w:rsid w:val="008B2EC8"/>
    <w:rsid w:val="008C39B0"/>
    <w:rsid w:val="008D0DB7"/>
    <w:rsid w:val="008D5415"/>
    <w:rsid w:val="008E02BF"/>
    <w:rsid w:val="008E219B"/>
    <w:rsid w:val="008E7ED9"/>
    <w:rsid w:val="008F0385"/>
    <w:rsid w:val="008F1950"/>
    <w:rsid w:val="008F253D"/>
    <w:rsid w:val="008F329C"/>
    <w:rsid w:val="008F487B"/>
    <w:rsid w:val="008F6677"/>
    <w:rsid w:val="00901217"/>
    <w:rsid w:val="009023CD"/>
    <w:rsid w:val="00902F79"/>
    <w:rsid w:val="00903052"/>
    <w:rsid w:val="009030A6"/>
    <w:rsid w:val="00905131"/>
    <w:rsid w:val="009072E6"/>
    <w:rsid w:val="00911766"/>
    <w:rsid w:val="00912BD2"/>
    <w:rsid w:val="00920072"/>
    <w:rsid w:val="00920F1F"/>
    <w:rsid w:val="00921E1F"/>
    <w:rsid w:val="00921F97"/>
    <w:rsid w:val="00922EAE"/>
    <w:rsid w:val="00923010"/>
    <w:rsid w:val="0092604F"/>
    <w:rsid w:val="00937B3C"/>
    <w:rsid w:val="00941D0B"/>
    <w:rsid w:val="00943C83"/>
    <w:rsid w:val="00947370"/>
    <w:rsid w:val="00953873"/>
    <w:rsid w:val="00957B18"/>
    <w:rsid w:val="0096072C"/>
    <w:rsid w:val="00965F08"/>
    <w:rsid w:val="00967B8E"/>
    <w:rsid w:val="0097479D"/>
    <w:rsid w:val="00974E81"/>
    <w:rsid w:val="00981B96"/>
    <w:rsid w:val="00982417"/>
    <w:rsid w:val="00986EBF"/>
    <w:rsid w:val="00990888"/>
    <w:rsid w:val="009966D3"/>
    <w:rsid w:val="009A628E"/>
    <w:rsid w:val="009A71D5"/>
    <w:rsid w:val="009B1CA3"/>
    <w:rsid w:val="009B70C3"/>
    <w:rsid w:val="009B7ADE"/>
    <w:rsid w:val="009C1171"/>
    <w:rsid w:val="009C3B74"/>
    <w:rsid w:val="009C7874"/>
    <w:rsid w:val="009E2E64"/>
    <w:rsid w:val="009E301A"/>
    <w:rsid w:val="009E7341"/>
    <w:rsid w:val="009F1700"/>
    <w:rsid w:val="009F1DC8"/>
    <w:rsid w:val="00A0339B"/>
    <w:rsid w:val="00A05095"/>
    <w:rsid w:val="00A0561D"/>
    <w:rsid w:val="00A05AFB"/>
    <w:rsid w:val="00A1166F"/>
    <w:rsid w:val="00A135A6"/>
    <w:rsid w:val="00A13880"/>
    <w:rsid w:val="00A1774E"/>
    <w:rsid w:val="00A20116"/>
    <w:rsid w:val="00A21E1F"/>
    <w:rsid w:val="00A25D01"/>
    <w:rsid w:val="00A26CC4"/>
    <w:rsid w:val="00A27162"/>
    <w:rsid w:val="00A31D45"/>
    <w:rsid w:val="00A31FF1"/>
    <w:rsid w:val="00A33FE1"/>
    <w:rsid w:val="00A36CC4"/>
    <w:rsid w:val="00A507FB"/>
    <w:rsid w:val="00A51A5D"/>
    <w:rsid w:val="00A52C4F"/>
    <w:rsid w:val="00A54FAC"/>
    <w:rsid w:val="00A5621C"/>
    <w:rsid w:val="00A64625"/>
    <w:rsid w:val="00A657B8"/>
    <w:rsid w:val="00A66815"/>
    <w:rsid w:val="00A71122"/>
    <w:rsid w:val="00A7284C"/>
    <w:rsid w:val="00A800E0"/>
    <w:rsid w:val="00A83D22"/>
    <w:rsid w:val="00A845B2"/>
    <w:rsid w:val="00A84654"/>
    <w:rsid w:val="00A8520F"/>
    <w:rsid w:val="00AA16AF"/>
    <w:rsid w:val="00AA297A"/>
    <w:rsid w:val="00AA36A8"/>
    <w:rsid w:val="00AA4059"/>
    <w:rsid w:val="00AB5626"/>
    <w:rsid w:val="00AB6663"/>
    <w:rsid w:val="00AC418F"/>
    <w:rsid w:val="00AC4C86"/>
    <w:rsid w:val="00AC7689"/>
    <w:rsid w:val="00AD2924"/>
    <w:rsid w:val="00AE3827"/>
    <w:rsid w:val="00AE7F26"/>
    <w:rsid w:val="00AF05FC"/>
    <w:rsid w:val="00AF2A89"/>
    <w:rsid w:val="00AF782F"/>
    <w:rsid w:val="00B015B9"/>
    <w:rsid w:val="00B01D9D"/>
    <w:rsid w:val="00B101F1"/>
    <w:rsid w:val="00B12F80"/>
    <w:rsid w:val="00B1670B"/>
    <w:rsid w:val="00B17947"/>
    <w:rsid w:val="00B20790"/>
    <w:rsid w:val="00B2449F"/>
    <w:rsid w:val="00B26938"/>
    <w:rsid w:val="00B37892"/>
    <w:rsid w:val="00B43DAC"/>
    <w:rsid w:val="00B45195"/>
    <w:rsid w:val="00B47D4F"/>
    <w:rsid w:val="00B63F81"/>
    <w:rsid w:val="00B6410D"/>
    <w:rsid w:val="00B71CA4"/>
    <w:rsid w:val="00B71F40"/>
    <w:rsid w:val="00B76341"/>
    <w:rsid w:val="00B81E40"/>
    <w:rsid w:val="00B82344"/>
    <w:rsid w:val="00B84224"/>
    <w:rsid w:val="00B845A6"/>
    <w:rsid w:val="00B84B43"/>
    <w:rsid w:val="00B84D5B"/>
    <w:rsid w:val="00B917D7"/>
    <w:rsid w:val="00B97C4D"/>
    <w:rsid w:val="00BA0FA1"/>
    <w:rsid w:val="00BA1613"/>
    <w:rsid w:val="00BA2956"/>
    <w:rsid w:val="00BA3BB4"/>
    <w:rsid w:val="00BA5736"/>
    <w:rsid w:val="00BB2736"/>
    <w:rsid w:val="00BB30AF"/>
    <w:rsid w:val="00BB3C39"/>
    <w:rsid w:val="00BC1008"/>
    <w:rsid w:val="00BC3E3D"/>
    <w:rsid w:val="00BC3E72"/>
    <w:rsid w:val="00BC669E"/>
    <w:rsid w:val="00BD16CA"/>
    <w:rsid w:val="00BD3255"/>
    <w:rsid w:val="00BE1CFC"/>
    <w:rsid w:val="00BE42BC"/>
    <w:rsid w:val="00BF4AD1"/>
    <w:rsid w:val="00BF4C30"/>
    <w:rsid w:val="00BF5149"/>
    <w:rsid w:val="00BF7C7B"/>
    <w:rsid w:val="00C0556D"/>
    <w:rsid w:val="00C12007"/>
    <w:rsid w:val="00C16493"/>
    <w:rsid w:val="00C17806"/>
    <w:rsid w:val="00C2081B"/>
    <w:rsid w:val="00C2199B"/>
    <w:rsid w:val="00C259FD"/>
    <w:rsid w:val="00C308D8"/>
    <w:rsid w:val="00C37163"/>
    <w:rsid w:val="00C41858"/>
    <w:rsid w:val="00C42B61"/>
    <w:rsid w:val="00C44EF5"/>
    <w:rsid w:val="00C56E5E"/>
    <w:rsid w:val="00C574D1"/>
    <w:rsid w:val="00C6124C"/>
    <w:rsid w:val="00C6299B"/>
    <w:rsid w:val="00C6332C"/>
    <w:rsid w:val="00C6534B"/>
    <w:rsid w:val="00C656D3"/>
    <w:rsid w:val="00C7084E"/>
    <w:rsid w:val="00C745CB"/>
    <w:rsid w:val="00C77D7A"/>
    <w:rsid w:val="00C83A47"/>
    <w:rsid w:val="00C9646D"/>
    <w:rsid w:val="00CA0890"/>
    <w:rsid w:val="00CA1A6A"/>
    <w:rsid w:val="00CA447C"/>
    <w:rsid w:val="00CB2E94"/>
    <w:rsid w:val="00CB384D"/>
    <w:rsid w:val="00CB4138"/>
    <w:rsid w:val="00CB5FFD"/>
    <w:rsid w:val="00CC01AA"/>
    <w:rsid w:val="00CC0A52"/>
    <w:rsid w:val="00CD6C53"/>
    <w:rsid w:val="00CE21CE"/>
    <w:rsid w:val="00CE5EEA"/>
    <w:rsid w:val="00CE7E28"/>
    <w:rsid w:val="00CF0C2D"/>
    <w:rsid w:val="00CF5170"/>
    <w:rsid w:val="00CF79D6"/>
    <w:rsid w:val="00D04F61"/>
    <w:rsid w:val="00D10BBB"/>
    <w:rsid w:val="00D15634"/>
    <w:rsid w:val="00D244AF"/>
    <w:rsid w:val="00D27D49"/>
    <w:rsid w:val="00D3222D"/>
    <w:rsid w:val="00D32A33"/>
    <w:rsid w:val="00D32F9B"/>
    <w:rsid w:val="00D3410E"/>
    <w:rsid w:val="00D34F7E"/>
    <w:rsid w:val="00D3745D"/>
    <w:rsid w:val="00D452E9"/>
    <w:rsid w:val="00D47585"/>
    <w:rsid w:val="00D50A98"/>
    <w:rsid w:val="00D53641"/>
    <w:rsid w:val="00D53976"/>
    <w:rsid w:val="00D65165"/>
    <w:rsid w:val="00D65559"/>
    <w:rsid w:val="00D65D03"/>
    <w:rsid w:val="00D7589D"/>
    <w:rsid w:val="00D81DBA"/>
    <w:rsid w:val="00D8393A"/>
    <w:rsid w:val="00D854A0"/>
    <w:rsid w:val="00D86957"/>
    <w:rsid w:val="00D922B2"/>
    <w:rsid w:val="00D92CCA"/>
    <w:rsid w:val="00D933D7"/>
    <w:rsid w:val="00D9476D"/>
    <w:rsid w:val="00D96114"/>
    <w:rsid w:val="00DA35ED"/>
    <w:rsid w:val="00DA4606"/>
    <w:rsid w:val="00DA53F5"/>
    <w:rsid w:val="00DB2E3C"/>
    <w:rsid w:val="00DB5C66"/>
    <w:rsid w:val="00DB5E88"/>
    <w:rsid w:val="00DC0FE0"/>
    <w:rsid w:val="00DD0889"/>
    <w:rsid w:val="00DD451E"/>
    <w:rsid w:val="00DD62D3"/>
    <w:rsid w:val="00DD674C"/>
    <w:rsid w:val="00DD7D9A"/>
    <w:rsid w:val="00DE14C5"/>
    <w:rsid w:val="00DE279B"/>
    <w:rsid w:val="00DE3194"/>
    <w:rsid w:val="00DE52A2"/>
    <w:rsid w:val="00DE7314"/>
    <w:rsid w:val="00DF0A33"/>
    <w:rsid w:val="00E01232"/>
    <w:rsid w:val="00E037A0"/>
    <w:rsid w:val="00E068E1"/>
    <w:rsid w:val="00E1277D"/>
    <w:rsid w:val="00E24167"/>
    <w:rsid w:val="00E35189"/>
    <w:rsid w:val="00E3760E"/>
    <w:rsid w:val="00E41A17"/>
    <w:rsid w:val="00E41A44"/>
    <w:rsid w:val="00E44F82"/>
    <w:rsid w:val="00E451C2"/>
    <w:rsid w:val="00E5023F"/>
    <w:rsid w:val="00E51FED"/>
    <w:rsid w:val="00E56C83"/>
    <w:rsid w:val="00E638CB"/>
    <w:rsid w:val="00E66F54"/>
    <w:rsid w:val="00E7252A"/>
    <w:rsid w:val="00E81F41"/>
    <w:rsid w:val="00E8202F"/>
    <w:rsid w:val="00E8355F"/>
    <w:rsid w:val="00E8780F"/>
    <w:rsid w:val="00E91899"/>
    <w:rsid w:val="00EA1910"/>
    <w:rsid w:val="00EA529A"/>
    <w:rsid w:val="00EA5523"/>
    <w:rsid w:val="00EB40EB"/>
    <w:rsid w:val="00EB45F8"/>
    <w:rsid w:val="00EB68D8"/>
    <w:rsid w:val="00EB6D3E"/>
    <w:rsid w:val="00EB7EE2"/>
    <w:rsid w:val="00EC20E8"/>
    <w:rsid w:val="00EC265D"/>
    <w:rsid w:val="00EC3982"/>
    <w:rsid w:val="00EC7CDA"/>
    <w:rsid w:val="00ED1AFC"/>
    <w:rsid w:val="00ED28B5"/>
    <w:rsid w:val="00ED510C"/>
    <w:rsid w:val="00ED7CB8"/>
    <w:rsid w:val="00EE06BD"/>
    <w:rsid w:val="00EE33BF"/>
    <w:rsid w:val="00EF042D"/>
    <w:rsid w:val="00EF267C"/>
    <w:rsid w:val="00EF4C12"/>
    <w:rsid w:val="00EF5EC5"/>
    <w:rsid w:val="00EF705C"/>
    <w:rsid w:val="00EF7846"/>
    <w:rsid w:val="00F005E1"/>
    <w:rsid w:val="00F069BD"/>
    <w:rsid w:val="00F10A8E"/>
    <w:rsid w:val="00F1180B"/>
    <w:rsid w:val="00F20CE2"/>
    <w:rsid w:val="00F23465"/>
    <w:rsid w:val="00F30135"/>
    <w:rsid w:val="00F306E6"/>
    <w:rsid w:val="00F35190"/>
    <w:rsid w:val="00F40CAE"/>
    <w:rsid w:val="00F419FB"/>
    <w:rsid w:val="00F439AC"/>
    <w:rsid w:val="00F45186"/>
    <w:rsid w:val="00F457EA"/>
    <w:rsid w:val="00F52AD4"/>
    <w:rsid w:val="00F543DB"/>
    <w:rsid w:val="00F560E4"/>
    <w:rsid w:val="00F57030"/>
    <w:rsid w:val="00F600DD"/>
    <w:rsid w:val="00F61049"/>
    <w:rsid w:val="00F674C9"/>
    <w:rsid w:val="00F75461"/>
    <w:rsid w:val="00F90772"/>
    <w:rsid w:val="00F933D9"/>
    <w:rsid w:val="00F938F6"/>
    <w:rsid w:val="00FA3FC0"/>
    <w:rsid w:val="00FA7B4F"/>
    <w:rsid w:val="00FA7C36"/>
    <w:rsid w:val="00FB0CD4"/>
    <w:rsid w:val="00FB1FA2"/>
    <w:rsid w:val="00FB24F2"/>
    <w:rsid w:val="00FB2510"/>
    <w:rsid w:val="00FB2B57"/>
    <w:rsid w:val="00FB4E65"/>
    <w:rsid w:val="00FB659A"/>
    <w:rsid w:val="00FB7808"/>
    <w:rsid w:val="00FC002E"/>
    <w:rsid w:val="00FC37B2"/>
    <w:rsid w:val="00FC4A5D"/>
    <w:rsid w:val="00FD41E2"/>
    <w:rsid w:val="00FD5436"/>
    <w:rsid w:val="00FD7E83"/>
    <w:rsid w:val="00FE0C72"/>
    <w:rsid w:val="00FE2F51"/>
    <w:rsid w:val="00FE6669"/>
    <w:rsid w:val="00FE792C"/>
    <w:rsid w:val="00FF3AC8"/>
    <w:rsid w:val="00FF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23796"/>
  <w15:docId w15:val="{4B277DA2-472D-6845-BAB4-BA2E10FE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61"/>
    <w:rPr>
      <w:rFonts w:ascii="Times New Roman" w:hAnsi="Times New Roman"/>
    </w:rPr>
  </w:style>
  <w:style w:type="paragraph" w:styleId="Heading1">
    <w:name w:val="heading 1"/>
    <w:basedOn w:val="Normal"/>
    <w:next w:val="Normal"/>
    <w:link w:val="Heading1Char"/>
    <w:uiPriority w:val="9"/>
    <w:qFormat/>
    <w:rsid w:val="006427B6"/>
    <w:pPr>
      <w:keepNext/>
      <w:keepLines/>
      <w:spacing w:before="480" w:after="0"/>
      <w:outlineLvl w:val="0"/>
    </w:pPr>
    <w:rPr>
      <w:rFonts w:asciiTheme="majorHAnsi" w:eastAsiaTheme="majorEastAsia" w:hAnsiTheme="majorHAnsi" w:cstheme="majorBidi"/>
      <w:b/>
      <w:bCs/>
      <w:color w:val="0067AC"/>
      <w:sz w:val="32"/>
      <w:szCs w:val="28"/>
    </w:rPr>
  </w:style>
  <w:style w:type="paragraph" w:styleId="Heading2">
    <w:name w:val="heading 2"/>
    <w:basedOn w:val="Normal"/>
    <w:next w:val="Normal"/>
    <w:link w:val="Heading2Char"/>
    <w:unhideWhenUsed/>
    <w:qFormat/>
    <w:rsid w:val="00EB68D8"/>
    <w:pPr>
      <w:keepNext/>
      <w:keepLines/>
      <w:spacing w:before="200" w:after="0"/>
      <w:outlineLvl w:val="1"/>
    </w:pPr>
    <w:rPr>
      <w:rFonts w:ascii="Verdana" w:eastAsiaTheme="majorEastAsia" w:hAnsi="Verdana" w:cstheme="majorBidi"/>
      <w:b/>
      <w:bCs/>
      <w:color w:val="0067AD"/>
      <w:sz w:val="24"/>
      <w:szCs w:val="26"/>
    </w:rPr>
  </w:style>
  <w:style w:type="paragraph" w:styleId="Heading3">
    <w:name w:val="heading 3"/>
    <w:basedOn w:val="Normal"/>
    <w:next w:val="Normal"/>
    <w:link w:val="Heading3Char"/>
    <w:uiPriority w:val="9"/>
    <w:unhideWhenUsed/>
    <w:qFormat/>
    <w:rsid w:val="00986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552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EA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23"/>
    <w:rPr>
      <w:rFonts w:ascii="Tahoma" w:hAnsi="Tahoma" w:cs="Tahoma"/>
      <w:sz w:val="16"/>
      <w:szCs w:val="16"/>
    </w:rPr>
  </w:style>
  <w:style w:type="character" w:customStyle="1" w:styleId="Heading1Char">
    <w:name w:val="Heading 1 Char"/>
    <w:basedOn w:val="DefaultParagraphFont"/>
    <w:link w:val="Heading1"/>
    <w:uiPriority w:val="9"/>
    <w:rsid w:val="006427B6"/>
    <w:rPr>
      <w:rFonts w:asciiTheme="majorHAnsi" w:eastAsiaTheme="majorEastAsia" w:hAnsiTheme="majorHAnsi" w:cstheme="majorBidi"/>
      <w:b/>
      <w:bCs/>
      <w:color w:val="0067AC"/>
      <w:sz w:val="32"/>
      <w:szCs w:val="28"/>
    </w:rPr>
  </w:style>
  <w:style w:type="paragraph" w:styleId="TOCHeading">
    <w:name w:val="TOC Heading"/>
    <w:basedOn w:val="Heading1"/>
    <w:next w:val="Normal"/>
    <w:uiPriority w:val="39"/>
    <w:semiHidden/>
    <w:unhideWhenUsed/>
    <w:qFormat/>
    <w:rsid w:val="0052731B"/>
    <w:pPr>
      <w:outlineLvl w:val="9"/>
    </w:pPr>
    <w:rPr>
      <w:lang w:eastAsia="ja-JP"/>
    </w:rPr>
  </w:style>
  <w:style w:type="paragraph" w:styleId="Header">
    <w:name w:val="header"/>
    <w:basedOn w:val="Normal"/>
    <w:link w:val="HeaderChar"/>
    <w:uiPriority w:val="99"/>
    <w:rsid w:val="0052731B"/>
    <w:pPr>
      <w:suppressAutoHyphens/>
      <w:autoSpaceDE w:val="0"/>
      <w:autoSpaceDN w:val="0"/>
      <w:adjustRightInd w:val="0"/>
      <w:spacing w:after="0" w:line="380" w:lineRule="atLeast"/>
      <w:textAlignment w:val="center"/>
    </w:pPr>
    <w:rPr>
      <w:rFonts w:ascii="Verdana" w:hAnsi="Verdana" w:cs="Verdana"/>
      <w:b/>
      <w:bCs/>
      <w:color w:val="0047AA"/>
      <w:sz w:val="32"/>
      <w:szCs w:val="32"/>
    </w:rPr>
  </w:style>
  <w:style w:type="character" w:customStyle="1" w:styleId="HeaderChar">
    <w:name w:val="Header Char"/>
    <w:basedOn w:val="DefaultParagraphFont"/>
    <w:link w:val="Header"/>
    <w:uiPriority w:val="99"/>
    <w:rsid w:val="0052731B"/>
    <w:rPr>
      <w:rFonts w:ascii="Verdana" w:hAnsi="Verdana" w:cs="Verdana"/>
      <w:b/>
      <w:bCs/>
      <w:color w:val="0047AA"/>
      <w:sz w:val="32"/>
      <w:szCs w:val="32"/>
    </w:rPr>
  </w:style>
  <w:style w:type="paragraph" w:customStyle="1" w:styleId="Body">
    <w:name w:val="Body"/>
    <w:basedOn w:val="BasicParagraph"/>
    <w:uiPriority w:val="99"/>
    <w:rsid w:val="002247A0"/>
    <w:pPr>
      <w:suppressAutoHyphens/>
      <w:jc w:val="both"/>
    </w:pPr>
    <w:rPr>
      <w:rFonts w:ascii="Times New Roman" w:hAnsi="Times New Roman" w:cs="Times New Roman"/>
    </w:rPr>
  </w:style>
  <w:style w:type="paragraph" w:styleId="TOC1">
    <w:name w:val="toc 1"/>
    <w:basedOn w:val="Normal"/>
    <w:next w:val="Normal"/>
    <w:autoRedefine/>
    <w:uiPriority w:val="39"/>
    <w:unhideWhenUsed/>
    <w:rsid w:val="002247A0"/>
    <w:pPr>
      <w:spacing w:after="100"/>
    </w:pPr>
  </w:style>
  <w:style w:type="character" w:styleId="Hyperlink">
    <w:name w:val="Hyperlink"/>
    <w:basedOn w:val="DefaultParagraphFont"/>
    <w:uiPriority w:val="99"/>
    <w:unhideWhenUsed/>
    <w:rsid w:val="002247A0"/>
    <w:rPr>
      <w:color w:val="0000FF" w:themeColor="hyperlink"/>
      <w:u w:val="single"/>
    </w:rPr>
  </w:style>
  <w:style w:type="paragraph" w:customStyle="1" w:styleId="HeaderSM">
    <w:name w:val="Header SM"/>
    <w:basedOn w:val="Normal"/>
    <w:uiPriority w:val="99"/>
    <w:rsid w:val="00FC4A5D"/>
    <w:pPr>
      <w:autoSpaceDE w:val="0"/>
      <w:autoSpaceDN w:val="0"/>
      <w:adjustRightInd w:val="0"/>
      <w:spacing w:after="0" w:line="288" w:lineRule="auto"/>
      <w:textAlignment w:val="center"/>
    </w:pPr>
    <w:rPr>
      <w:rFonts w:ascii="Verdana" w:hAnsi="Verdana" w:cs="Verdana"/>
      <w:b/>
      <w:bCs/>
      <w:color w:val="0047AA"/>
      <w:sz w:val="20"/>
      <w:szCs w:val="20"/>
    </w:rPr>
  </w:style>
  <w:style w:type="character" w:customStyle="1" w:styleId="WordImportedListStyle4StylesforWordRTFImportedLists">
    <w:name w:val="Word Imported List Style4 (Styles for Word/RTF Imported Lists)"/>
    <w:uiPriority w:val="99"/>
    <w:rsid w:val="00FC4A5D"/>
  </w:style>
  <w:style w:type="character" w:customStyle="1" w:styleId="WordImportedListStyle6StylesforWordRTFImportedLists">
    <w:name w:val="Word Imported List Style6 (Styles for Word/RTF Imported Lists)"/>
    <w:uiPriority w:val="99"/>
    <w:rsid w:val="006847C1"/>
  </w:style>
  <w:style w:type="character" w:customStyle="1" w:styleId="WordImportedListStyle7StylesforWordRTFImportedLists">
    <w:name w:val="Word Imported List Style7 (Styles for Word/RTF Imported Lists)"/>
    <w:uiPriority w:val="99"/>
    <w:rsid w:val="006847C1"/>
  </w:style>
  <w:style w:type="character" w:customStyle="1" w:styleId="WordImportedListStyle8StylesforWordRTFImportedLists">
    <w:name w:val="Word Imported List Style8 (Styles for Word/RTF Imported Lists)"/>
    <w:uiPriority w:val="99"/>
    <w:rsid w:val="006847C1"/>
  </w:style>
  <w:style w:type="character" w:customStyle="1" w:styleId="Heading2Char">
    <w:name w:val="Heading 2 Char"/>
    <w:basedOn w:val="DefaultParagraphFont"/>
    <w:link w:val="Heading2"/>
    <w:rsid w:val="00EB68D8"/>
    <w:rPr>
      <w:rFonts w:ascii="Verdana" w:eastAsiaTheme="majorEastAsia" w:hAnsi="Verdana" w:cstheme="majorBidi"/>
      <w:b/>
      <w:bCs/>
      <w:color w:val="0067AD"/>
      <w:sz w:val="24"/>
      <w:szCs w:val="26"/>
    </w:rPr>
  </w:style>
  <w:style w:type="paragraph" w:styleId="TOC2">
    <w:name w:val="toc 2"/>
    <w:basedOn w:val="Normal"/>
    <w:next w:val="Normal"/>
    <w:autoRedefine/>
    <w:uiPriority w:val="39"/>
    <w:unhideWhenUsed/>
    <w:rsid w:val="006427B6"/>
    <w:pPr>
      <w:spacing w:after="100"/>
      <w:ind w:left="220"/>
    </w:pPr>
    <w:rPr>
      <w:i/>
    </w:rPr>
  </w:style>
  <w:style w:type="table" w:styleId="TableGrid">
    <w:name w:val="Table Grid"/>
    <w:basedOn w:val="TableNormal"/>
    <w:uiPriority w:val="59"/>
    <w:rsid w:val="004C0B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ImportedListStyle10StylesforWordRTFImportedLists">
    <w:name w:val="Word Imported List Style10 (Styles for Word/RTF Imported Lists)"/>
    <w:uiPriority w:val="99"/>
    <w:rsid w:val="00D922B2"/>
  </w:style>
  <w:style w:type="character" w:customStyle="1" w:styleId="WordImportedListStyle11StylesforWordRTFImportedLists">
    <w:name w:val="Word Imported List Style11 (Styles for Word/RTF Imported Lists)"/>
    <w:uiPriority w:val="99"/>
    <w:rsid w:val="00D922B2"/>
  </w:style>
  <w:style w:type="character" w:customStyle="1" w:styleId="WordImportedListStyle12StylesforWordRTFImportedLists">
    <w:name w:val="Word Imported List Style12 (Styles for Word/RTF Imported Lists)"/>
    <w:uiPriority w:val="99"/>
    <w:rsid w:val="00D922B2"/>
  </w:style>
  <w:style w:type="character" w:customStyle="1" w:styleId="WordImportedListStyle13StylesforWordRTFImportedLists">
    <w:name w:val="Word Imported List Style13 (Styles for Word/RTF Imported Lists)"/>
    <w:uiPriority w:val="99"/>
    <w:rsid w:val="00D922B2"/>
  </w:style>
  <w:style w:type="character" w:customStyle="1" w:styleId="WordImportedListStyle14StylesforWordRTFImportedLists">
    <w:name w:val="Word Imported List Style14 (Styles for Word/RTF Imported Lists)"/>
    <w:uiPriority w:val="99"/>
    <w:rsid w:val="00D922B2"/>
  </w:style>
  <w:style w:type="character" w:customStyle="1" w:styleId="WordImportedListStyle15StylesforWordRTFImportedLists">
    <w:name w:val="Word Imported List Style15 (Styles for Word/RTF Imported Lists)"/>
    <w:uiPriority w:val="99"/>
    <w:rsid w:val="00D922B2"/>
  </w:style>
  <w:style w:type="character" w:customStyle="1" w:styleId="WordImportedListStyle16StylesforWordRTFImportedLists">
    <w:name w:val="Word Imported List Style16 (Styles for Word/RTF Imported Lists)"/>
    <w:uiPriority w:val="99"/>
    <w:rsid w:val="00D922B2"/>
  </w:style>
  <w:style w:type="character" w:customStyle="1" w:styleId="WordImportedListStyle17StylesforWordRTFImportedLists">
    <w:name w:val="Word Imported List Style17 (Styles for Word/RTF Imported Lists)"/>
    <w:uiPriority w:val="99"/>
    <w:rsid w:val="00D922B2"/>
  </w:style>
  <w:style w:type="character" w:customStyle="1" w:styleId="WordImportedListStyle18StylesforWordRTFImportedLists">
    <w:name w:val="Word Imported List Style18 (Styles for Word/RTF Imported Lists)"/>
    <w:uiPriority w:val="99"/>
    <w:rsid w:val="00D922B2"/>
  </w:style>
  <w:style w:type="character" w:customStyle="1" w:styleId="WordImportedListStyle19StylesforWordRTFImportedLists">
    <w:name w:val="Word Imported List Style19 (Styles for Word/RTF Imported Lists)"/>
    <w:uiPriority w:val="99"/>
    <w:rsid w:val="00D922B2"/>
  </w:style>
  <w:style w:type="character" w:customStyle="1" w:styleId="WordImportedListStyle20StylesforWordRTFImportedLists">
    <w:name w:val="Word Imported List Style20 (Styles for Word/RTF Imported Lists)"/>
    <w:uiPriority w:val="99"/>
    <w:rsid w:val="00D922B2"/>
  </w:style>
  <w:style w:type="character" w:customStyle="1" w:styleId="WordImportedListStyle21StylesforWordRTFImportedLists">
    <w:name w:val="Word Imported List Style21 (Styles for Word/RTF Imported Lists)"/>
    <w:uiPriority w:val="99"/>
    <w:rsid w:val="00D922B2"/>
  </w:style>
  <w:style w:type="character" w:customStyle="1" w:styleId="WordImportedListStyle22StylesforWordRTFImportedLists">
    <w:name w:val="Word Imported List Style22 (Styles for Word/RTF Imported Lists)"/>
    <w:uiPriority w:val="99"/>
    <w:rsid w:val="000C2E47"/>
    <w:rPr>
      <w:rFonts w:ascii="Symbol" w:hAnsi="Symbol" w:cs="Symbol"/>
      <w:w w:val="100"/>
      <w:sz w:val="20"/>
      <w:szCs w:val="20"/>
      <w:lang w:val="en-US"/>
    </w:rPr>
  </w:style>
  <w:style w:type="character" w:customStyle="1" w:styleId="WordImportedListStyle23StylesforWordRTFImportedLists">
    <w:name w:val="Word Imported List Style23 (Styles for Word/RTF Imported Lists)"/>
    <w:uiPriority w:val="99"/>
    <w:rsid w:val="000C2E47"/>
  </w:style>
  <w:style w:type="character" w:customStyle="1" w:styleId="WordImportedListStyle24StylesforWordRTFImportedLists">
    <w:name w:val="Word Imported List Style24 (Styles for Word/RTF Imported Lists)"/>
    <w:uiPriority w:val="99"/>
    <w:rsid w:val="000C2E47"/>
  </w:style>
  <w:style w:type="character" w:customStyle="1" w:styleId="WordImportedListStyle25StylesforWordRTFImportedLists">
    <w:name w:val="Word Imported List Style25 (Styles for Word/RTF Imported Lists)"/>
    <w:uiPriority w:val="99"/>
    <w:rsid w:val="00974E81"/>
  </w:style>
  <w:style w:type="character" w:customStyle="1" w:styleId="WordImportedListStyle26StylesforWordRTFImportedLists">
    <w:name w:val="Word Imported List Style26 (Styles for Word/RTF Imported Lists)"/>
    <w:uiPriority w:val="99"/>
    <w:rsid w:val="00974E81"/>
  </w:style>
  <w:style w:type="character" w:customStyle="1" w:styleId="WordImportedListStyle27StylesforWordRTFImportedLists">
    <w:name w:val="Word Imported List Style27 (Styles for Word/RTF Imported Lists)"/>
    <w:uiPriority w:val="99"/>
    <w:rsid w:val="00974E81"/>
  </w:style>
  <w:style w:type="paragraph" w:customStyle="1" w:styleId="NoParagraphStyle">
    <w:name w:val="[No Paragraph Style]"/>
    <w:rsid w:val="0025332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A31D45"/>
    <w:pPr>
      <w:spacing w:after="0" w:line="240" w:lineRule="auto"/>
      <w:ind w:left="720"/>
    </w:pPr>
    <w:rPr>
      <w:rFonts w:ascii="Calibri" w:eastAsia="Calibri" w:hAnsi="Calibri" w:cs="Times New Roman"/>
    </w:rPr>
  </w:style>
  <w:style w:type="paragraph" w:customStyle="1" w:styleId="Pa0">
    <w:name w:val="Pa0"/>
    <w:basedOn w:val="Normal"/>
    <w:next w:val="Normal"/>
    <w:uiPriority w:val="99"/>
    <w:rsid w:val="00986EBF"/>
    <w:pPr>
      <w:autoSpaceDE w:val="0"/>
      <w:autoSpaceDN w:val="0"/>
      <w:adjustRightInd w:val="0"/>
      <w:spacing w:after="0" w:line="171" w:lineRule="atLeast"/>
    </w:pPr>
    <w:rPr>
      <w:rFonts w:ascii="MetaSerifPro-Bold" w:hAnsi="MetaSerifPro-Bold"/>
      <w:sz w:val="24"/>
      <w:szCs w:val="24"/>
    </w:rPr>
  </w:style>
  <w:style w:type="paragraph" w:customStyle="1" w:styleId="Pa4">
    <w:name w:val="Pa4"/>
    <w:basedOn w:val="Normal"/>
    <w:next w:val="Normal"/>
    <w:uiPriority w:val="99"/>
    <w:rsid w:val="00986EBF"/>
    <w:pPr>
      <w:autoSpaceDE w:val="0"/>
      <w:autoSpaceDN w:val="0"/>
      <w:adjustRightInd w:val="0"/>
      <w:spacing w:after="0" w:line="171" w:lineRule="atLeast"/>
    </w:pPr>
    <w:rPr>
      <w:rFonts w:ascii="MetaSerifPro-Bold" w:hAnsi="MetaSerifPro-Bold"/>
      <w:sz w:val="24"/>
      <w:szCs w:val="24"/>
    </w:rPr>
  </w:style>
  <w:style w:type="character" w:customStyle="1" w:styleId="Heading3Char">
    <w:name w:val="Heading 3 Char"/>
    <w:basedOn w:val="DefaultParagraphFont"/>
    <w:link w:val="Heading3"/>
    <w:uiPriority w:val="9"/>
    <w:rsid w:val="00986EBF"/>
    <w:rPr>
      <w:rFonts w:asciiTheme="majorHAnsi" w:eastAsiaTheme="majorEastAsia" w:hAnsiTheme="majorHAnsi" w:cstheme="majorBidi"/>
      <w:b/>
      <w:bCs/>
      <w:color w:val="4F81BD" w:themeColor="accent1"/>
    </w:rPr>
  </w:style>
  <w:style w:type="paragraph" w:styleId="NoSpacing">
    <w:name w:val="No Spacing"/>
    <w:uiPriority w:val="1"/>
    <w:qFormat/>
    <w:rsid w:val="00FE0C72"/>
    <w:pPr>
      <w:spacing w:after="0" w:line="240" w:lineRule="auto"/>
    </w:pPr>
  </w:style>
  <w:style w:type="paragraph" w:styleId="Title">
    <w:name w:val="Title"/>
    <w:basedOn w:val="Normal"/>
    <w:next w:val="Normal"/>
    <w:link w:val="TitleChar"/>
    <w:uiPriority w:val="10"/>
    <w:qFormat/>
    <w:rsid w:val="000C1BDF"/>
    <w:pPr>
      <w:pBdr>
        <w:bottom w:val="single" w:sz="8" w:space="4" w:color="4F81BD" w:themeColor="accent1"/>
      </w:pBdr>
      <w:spacing w:before="240" w:after="720" w:line="240" w:lineRule="auto"/>
      <w:contextualSpacing/>
    </w:pPr>
    <w:rPr>
      <w:rFonts w:ascii="Verdana" w:eastAsiaTheme="majorEastAsia" w:hAnsi="Verdana" w:cstheme="majorBidi"/>
      <w:b/>
      <w:color w:val="0067AC"/>
      <w:spacing w:val="5"/>
      <w:kern w:val="28"/>
      <w:sz w:val="32"/>
      <w:szCs w:val="52"/>
    </w:rPr>
  </w:style>
  <w:style w:type="character" w:customStyle="1" w:styleId="TitleChar">
    <w:name w:val="Title Char"/>
    <w:basedOn w:val="DefaultParagraphFont"/>
    <w:link w:val="Title"/>
    <w:uiPriority w:val="10"/>
    <w:rsid w:val="000C1BDF"/>
    <w:rPr>
      <w:rFonts w:ascii="Verdana" w:eastAsiaTheme="majorEastAsia" w:hAnsi="Verdana" w:cstheme="majorBidi"/>
      <w:b/>
      <w:color w:val="0067AC"/>
      <w:spacing w:val="5"/>
      <w:kern w:val="28"/>
      <w:sz w:val="32"/>
      <w:szCs w:val="52"/>
    </w:rPr>
  </w:style>
  <w:style w:type="paragraph" w:styleId="Footer">
    <w:name w:val="footer"/>
    <w:basedOn w:val="Normal"/>
    <w:link w:val="FooterChar"/>
    <w:uiPriority w:val="99"/>
    <w:unhideWhenUsed/>
    <w:rsid w:val="005D0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444"/>
  </w:style>
  <w:style w:type="character" w:styleId="CommentReference">
    <w:name w:val="annotation reference"/>
    <w:basedOn w:val="DefaultParagraphFont"/>
    <w:uiPriority w:val="99"/>
    <w:semiHidden/>
    <w:unhideWhenUsed/>
    <w:rsid w:val="00511942"/>
    <w:rPr>
      <w:sz w:val="16"/>
      <w:szCs w:val="16"/>
    </w:rPr>
  </w:style>
  <w:style w:type="paragraph" w:styleId="CommentText">
    <w:name w:val="annotation text"/>
    <w:basedOn w:val="Normal"/>
    <w:link w:val="CommentTextChar"/>
    <w:uiPriority w:val="99"/>
    <w:unhideWhenUsed/>
    <w:rsid w:val="00511942"/>
    <w:pPr>
      <w:spacing w:line="240" w:lineRule="auto"/>
    </w:pPr>
    <w:rPr>
      <w:sz w:val="20"/>
      <w:szCs w:val="20"/>
    </w:rPr>
  </w:style>
  <w:style w:type="character" w:customStyle="1" w:styleId="CommentTextChar">
    <w:name w:val="Comment Text Char"/>
    <w:basedOn w:val="DefaultParagraphFont"/>
    <w:link w:val="CommentText"/>
    <w:uiPriority w:val="99"/>
    <w:rsid w:val="00511942"/>
    <w:rPr>
      <w:sz w:val="20"/>
      <w:szCs w:val="20"/>
    </w:rPr>
  </w:style>
  <w:style w:type="paragraph" w:styleId="CommentSubject">
    <w:name w:val="annotation subject"/>
    <w:basedOn w:val="CommentText"/>
    <w:next w:val="CommentText"/>
    <w:link w:val="CommentSubjectChar"/>
    <w:uiPriority w:val="99"/>
    <w:semiHidden/>
    <w:unhideWhenUsed/>
    <w:rsid w:val="00511942"/>
    <w:rPr>
      <w:b/>
      <w:bCs/>
    </w:rPr>
  </w:style>
  <w:style w:type="character" w:customStyle="1" w:styleId="CommentSubjectChar">
    <w:name w:val="Comment Subject Char"/>
    <w:basedOn w:val="CommentTextChar"/>
    <w:link w:val="CommentSubject"/>
    <w:uiPriority w:val="99"/>
    <w:semiHidden/>
    <w:rsid w:val="00511942"/>
    <w:rPr>
      <w:b/>
      <w:bCs/>
      <w:sz w:val="20"/>
      <w:szCs w:val="20"/>
    </w:rPr>
  </w:style>
  <w:style w:type="paragraph" w:customStyle="1" w:styleId="Level1">
    <w:name w:val="Level 1"/>
    <w:basedOn w:val="Normal"/>
    <w:rsid w:val="00511942"/>
    <w:pPr>
      <w:widowControl w:val="0"/>
      <w:autoSpaceDE w:val="0"/>
      <w:autoSpaceDN w:val="0"/>
      <w:adjustRightInd w:val="0"/>
      <w:spacing w:after="0" w:line="240" w:lineRule="auto"/>
      <w:ind w:left="720" w:hanging="720"/>
      <w:outlineLvl w:val="0"/>
    </w:pPr>
    <w:rPr>
      <w:rFonts w:eastAsia="Times New Roman" w:cs="Times New Roman"/>
      <w:sz w:val="24"/>
      <w:szCs w:val="24"/>
    </w:rPr>
  </w:style>
  <w:style w:type="paragraph" w:styleId="TOC3">
    <w:name w:val="toc 3"/>
    <w:basedOn w:val="Normal"/>
    <w:next w:val="Normal"/>
    <w:autoRedefine/>
    <w:uiPriority w:val="39"/>
    <w:unhideWhenUsed/>
    <w:rsid w:val="00611748"/>
    <w:pPr>
      <w:spacing w:after="100"/>
      <w:ind w:left="440"/>
    </w:pPr>
    <w:rPr>
      <w:rFonts w:eastAsiaTheme="minorEastAsia"/>
    </w:rPr>
  </w:style>
  <w:style w:type="paragraph" w:styleId="TOC4">
    <w:name w:val="toc 4"/>
    <w:basedOn w:val="Normal"/>
    <w:next w:val="Normal"/>
    <w:autoRedefine/>
    <w:uiPriority w:val="39"/>
    <w:unhideWhenUsed/>
    <w:rsid w:val="00611748"/>
    <w:pPr>
      <w:spacing w:after="100"/>
      <w:ind w:left="660"/>
    </w:pPr>
    <w:rPr>
      <w:rFonts w:eastAsiaTheme="minorEastAsia"/>
    </w:rPr>
  </w:style>
  <w:style w:type="paragraph" w:styleId="TOC5">
    <w:name w:val="toc 5"/>
    <w:basedOn w:val="Normal"/>
    <w:next w:val="Normal"/>
    <w:autoRedefine/>
    <w:uiPriority w:val="39"/>
    <w:unhideWhenUsed/>
    <w:rsid w:val="00611748"/>
    <w:pPr>
      <w:spacing w:after="100"/>
      <w:ind w:left="880"/>
    </w:pPr>
    <w:rPr>
      <w:rFonts w:eastAsiaTheme="minorEastAsia"/>
    </w:rPr>
  </w:style>
  <w:style w:type="paragraph" w:styleId="TOC6">
    <w:name w:val="toc 6"/>
    <w:basedOn w:val="Normal"/>
    <w:next w:val="Normal"/>
    <w:autoRedefine/>
    <w:uiPriority w:val="39"/>
    <w:unhideWhenUsed/>
    <w:rsid w:val="00611748"/>
    <w:pPr>
      <w:spacing w:after="100"/>
      <w:ind w:left="1100"/>
    </w:pPr>
    <w:rPr>
      <w:rFonts w:eastAsiaTheme="minorEastAsia"/>
    </w:rPr>
  </w:style>
  <w:style w:type="paragraph" w:styleId="TOC7">
    <w:name w:val="toc 7"/>
    <w:basedOn w:val="Normal"/>
    <w:next w:val="Normal"/>
    <w:autoRedefine/>
    <w:uiPriority w:val="39"/>
    <w:unhideWhenUsed/>
    <w:rsid w:val="00611748"/>
    <w:pPr>
      <w:spacing w:after="100"/>
      <w:ind w:left="1320"/>
    </w:pPr>
    <w:rPr>
      <w:rFonts w:eastAsiaTheme="minorEastAsia"/>
    </w:rPr>
  </w:style>
  <w:style w:type="paragraph" w:styleId="TOC8">
    <w:name w:val="toc 8"/>
    <w:basedOn w:val="Normal"/>
    <w:next w:val="Normal"/>
    <w:autoRedefine/>
    <w:uiPriority w:val="39"/>
    <w:unhideWhenUsed/>
    <w:rsid w:val="00611748"/>
    <w:pPr>
      <w:spacing w:after="100"/>
      <w:ind w:left="1540"/>
    </w:pPr>
    <w:rPr>
      <w:rFonts w:eastAsiaTheme="minorEastAsia"/>
    </w:rPr>
  </w:style>
  <w:style w:type="paragraph" w:styleId="TOC9">
    <w:name w:val="toc 9"/>
    <w:basedOn w:val="Normal"/>
    <w:next w:val="Normal"/>
    <w:autoRedefine/>
    <w:uiPriority w:val="39"/>
    <w:unhideWhenUsed/>
    <w:rsid w:val="00611748"/>
    <w:pPr>
      <w:spacing w:after="100"/>
      <w:ind w:left="1760"/>
    </w:pPr>
    <w:rPr>
      <w:rFonts w:eastAsiaTheme="minorEastAsia"/>
    </w:rPr>
  </w:style>
  <w:style w:type="character" w:styleId="Strong">
    <w:name w:val="Strong"/>
    <w:basedOn w:val="DefaultParagraphFont"/>
    <w:uiPriority w:val="22"/>
    <w:qFormat/>
    <w:rsid w:val="00EC3982"/>
    <w:rPr>
      <w:b/>
      <w:bCs/>
    </w:rPr>
  </w:style>
  <w:style w:type="paragraph" w:customStyle="1" w:styleId="Quick1">
    <w:name w:val="Quick 1."/>
    <w:basedOn w:val="Normal"/>
    <w:rsid w:val="00D65559"/>
    <w:pPr>
      <w:widowControl w:val="0"/>
      <w:tabs>
        <w:tab w:val="num" w:pos="1080"/>
      </w:tabs>
      <w:autoSpaceDE w:val="0"/>
      <w:autoSpaceDN w:val="0"/>
      <w:adjustRightInd w:val="0"/>
      <w:spacing w:after="0" w:line="240" w:lineRule="auto"/>
      <w:ind w:left="630" w:hanging="630"/>
      <w:jc w:val="both"/>
    </w:pPr>
    <w:rPr>
      <w:rFonts w:eastAsia="Times New Roman" w:cs="Times New Roman"/>
      <w:sz w:val="20"/>
      <w:szCs w:val="24"/>
    </w:rPr>
  </w:style>
  <w:style w:type="character" w:styleId="IntenseEmphasis">
    <w:name w:val="Intense Emphasis"/>
    <w:basedOn w:val="DefaultParagraphFont"/>
    <w:qFormat/>
    <w:rsid w:val="00521800"/>
    <w:rPr>
      <w:b/>
      <w:bCs/>
      <w:i w:val="0"/>
      <w:iCs/>
      <w:color w:val="4F67AC"/>
    </w:rPr>
  </w:style>
  <w:style w:type="character" w:styleId="Emphasis">
    <w:name w:val="Emphasis"/>
    <w:basedOn w:val="DefaultParagraphFont"/>
    <w:uiPriority w:val="20"/>
    <w:qFormat/>
    <w:rsid w:val="00521800"/>
    <w:rPr>
      <w:i/>
      <w:iCs/>
    </w:rPr>
  </w:style>
  <w:style w:type="paragraph" w:customStyle="1" w:styleId="Body-Justified">
    <w:name w:val="Body - Justified"/>
    <w:basedOn w:val="Normal"/>
    <w:rsid w:val="003346C9"/>
    <w:pPr>
      <w:autoSpaceDE w:val="0"/>
      <w:autoSpaceDN w:val="0"/>
      <w:adjustRightInd w:val="0"/>
      <w:spacing w:after="0" w:line="288" w:lineRule="auto"/>
      <w:ind w:firstLine="240"/>
      <w:jc w:val="both"/>
      <w:textAlignment w:val="center"/>
    </w:pPr>
    <w:rPr>
      <w:rFonts w:ascii="Georgia" w:eastAsia="Cambria" w:hAnsi="Georgia" w:cs="Georgia"/>
      <w:color w:val="000000"/>
      <w:sz w:val="20"/>
      <w:szCs w:val="20"/>
    </w:rPr>
  </w:style>
  <w:style w:type="numbering" w:customStyle="1" w:styleId="List12">
    <w:name w:val="List 12"/>
    <w:rsid w:val="003346C9"/>
    <w:pPr>
      <w:numPr>
        <w:numId w:val="34"/>
      </w:numPr>
    </w:pPr>
  </w:style>
  <w:style w:type="paragraph" w:customStyle="1" w:styleId="Body-Unjustified">
    <w:name w:val="Body - Unjustified"/>
    <w:basedOn w:val="Body-Justified"/>
    <w:rsid w:val="003346C9"/>
    <w:pPr>
      <w:suppressAutoHyphens/>
      <w:ind w:firstLine="0"/>
      <w:jc w:val="left"/>
    </w:pPr>
  </w:style>
  <w:style w:type="paragraph" w:styleId="NormalWeb">
    <w:name w:val="Normal (Web)"/>
    <w:basedOn w:val="Normal"/>
    <w:uiPriority w:val="99"/>
    <w:unhideWhenUsed/>
    <w:rsid w:val="00EB68D8"/>
    <w:pPr>
      <w:spacing w:before="100" w:beforeAutospacing="1" w:after="100" w:afterAutospacing="1" w:line="240" w:lineRule="auto"/>
    </w:pPr>
    <w:rPr>
      <w:rFonts w:eastAsia="Times New Roman" w:cs="Times New Roman"/>
      <w:sz w:val="24"/>
      <w:szCs w:val="24"/>
    </w:rPr>
  </w:style>
  <w:style w:type="numbering" w:customStyle="1" w:styleId="List14">
    <w:name w:val="List 14"/>
    <w:rsid w:val="002C62F1"/>
    <w:pPr>
      <w:numPr>
        <w:numId w:val="35"/>
      </w:numPr>
    </w:pPr>
  </w:style>
  <w:style w:type="paragraph" w:customStyle="1" w:styleId="ColorfulShading-Accent31">
    <w:name w:val="Colorful Shading - Accent 31"/>
    <w:uiPriority w:val="34"/>
    <w:qFormat/>
    <w:rsid w:val="00EF5EC5"/>
    <w:pPr>
      <w:ind w:left="720"/>
    </w:pPr>
    <w:rPr>
      <w:rFonts w:ascii="Calibri" w:eastAsia="ヒラギノ角ゴ Pro W3" w:hAnsi="Calibri" w:cs="Times New Roman"/>
      <w:color w:val="000000"/>
      <w:szCs w:val="24"/>
    </w:rPr>
  </w:style>
  <w:style w:type="character" w:customStyle="1" w:styleId="Hyperlink1">
    <w:name w:val="Hyperlink1"/>
    <w:autoRedefine/>
    <w:uiPriority w:val="99"/>
    <w:rsid w:val="00EF5EC5"/>
    <w:rPr>
      <w:color w:val="0028F9"/>
      <w:sz w:val="22"/>
      <w:u w:val="single"/>
    </w:rPr>
  </w:style>
  <w:style w:type="paragraph" w:customStyle="1" w:styleId="TableParagraph">
    <w:name w:val="Table Paragraph"/>
    <w:basedOn w:val="Normal"/>
    <w:uiPriority w:val="1"/>
    <w:qFormat/>
    <w:rsid w:val="00EF5EC5"/>
    <w:pPr>
      <w:autoSpaceDE w:val="0"/>
      <w:autoSpaceDN w:val="0"/>
      <w:adjustRightInd w:val="0"/>
      <w:spacing w:after="0" w:line="240" w:lineRule="auto"/>
    </w:pPr>
    <w:rPr>
      <w:rFonts w:cs="Times New Roman"/>
      <w:sz w:val="24"/>
      <w:szCs w:val="24"/>
    </w:rPr>
  </w:style>
  <w:style w:type="paragraph" w:styleId="BodyText">
    <w:name w:val="Body Text"/>
    <w:basedOn w:val="Normal"/>
    <w:link w:val="BodyTextChar"/>
    <w:uiPriority w:val="1"/>
    <w:unhideWhenUsed/>
    <w:qFormat/>
    <w:rsid w:val="00D854A0"/>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D854A0"/>
    <w:rPr>
      <w:rFonts w:ascii="Arial" w:eastAsia="Times New Roman" w:hAnsi="Arial" w:cs="Times New Roman"/>
      <w:sz w:val="24"/>
      <w:szCs w:val="20"/>
    </w:rPr>
  </w:style>
  <w:style w:type="paragraph" w:customStyle="1" w:styleId="Default">
    <w:name w:val="Default"/>
    <w:rsid w:val="00721F8B"/>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FollowedHyperlink">
    <w:name w:val="FollowedHyperlink"/>
    <w:basedOn w:val="DefaultParagraphFont"/>
    <w:uiPriority w:val="99"/>
    <w:semiHidden/>
    <w:unhideWhenUsed/>
    <w:rsid w:val="00EB45F8"/>
    <w:rPr>
      <w:color w:val="800080" w:themeColor="followedHyperlink"/>
      <w:u w:val="single"/>
    </w:rPr>
  </w:style>
  <w:style w:type="character" w:styleId="UnresolvedMention">
    <w:name w:val="Unresolved Mention"/>
    <w:basedOn w:val="DefaultParagraphFont"/>
    <w:uiPriority w:val="99"/>
    <w:semiHidden/>
    <w:unhideWhenUsed/>
    <w:rsid w:val="00B26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53383">
      <w:bodyDiv w:val="1"/>
      <w:marLeft w:val="0"/>
      <w:marRight w:val="0"/>
      <w:marTop w:val="0"/>
      <w:marBottom w:val="0"/>
      <w:divBdr>
        <w:top w:val="none" w:sz="0" w:space="0" w:color="auto"/>
        <w:left w:val="none" w:sz="0" w:space="0" w:color="auto"/>
        <w:bottom w:val="none" w:sz="0" w:space="0" w:color="auto"/>
        <w:right w:val="none" w:sz="0" w:space="0" w:color="auto"/>
      </w:divBdr>
      <w:divsChild>
        <w:div w:id="84085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49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5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4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92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43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yssap@andrews.edu" TargetMode="External"/><Relationship Id="rId18" Type="http://schemas.openxmlformats.org/officeDocument/2006/relationships/hyperlink" Target="http://www.michigan.gov/mipl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ichigan.gov/miplus" TargetMode="External"/><Relationship Id="rId7" Type="http://schemas.openxmlformats.org/officeDocument/2006/relationships/endnotes" Target="endnotes.xml"/><Relationship Id="rId12" Type="http://schemas.openxmlformats.org/officeDocument/2006/relationships/hyperlink" Target="https://www.andrews.edu/life/health-safety/title-ix/index.html" TargetMode="External"/><Relationship Id="rId17" Type="http://schemas.openxmlformats.org/officeDocument/2006/relationships/image" Target="media/image2.jpeg"/><Relationship Id="rId25" Type="http://schemas.openxmlformats.org/officeDocument/2006/relationships/hyperlink" Target="http://www.counseling.org/counselors/licensureAndCert/TP/StateRequirements/CT2.aspx" TargetMode="External"/><Relationship Id="rId2" Type="http://schemas.openxmlformats.org/officeDocument/2006/relationships/numbering" Target="numbering.xml"/><Relationship Id="rId16" Type="http://schemas.openxmlformats.org/officeDocument/2006/relationships/hyperlink" Target="http://www.coeusglobal.com/andrewsu_gpc.html" TargetMode="External"/><Relationship Id="rId20" Type="http://schemas.openxmlformats.org/officeDocument/2006/relationships/hyperlink" Target="https://www.michigan.gov/lara/bureau-list/bpl/miplus-assist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rews.edu/apply" TargetMode="External"/><Relationship Id="rId24" Type="http://schemas.openxmlformats.org/officeDocument/2006/relationships/hyperlink" Target="http://www.michigan.gov/miplus" TargetMode="External"/><Relationship Id="rId5" Type="http://schemas.openxmlformats.org/officeDocument/2006/relationships/webSettings" Target="webSettings.xml"/><Relationship Id="rId15" Type="http://schemas.openxmlformats.org/officeDocument/2006/relationships/hyperlink" Target="http://www.cacrep.org" TargetMode="External"/><Relationship Id="rId23" Type="http://schemas.openxmlformats.org/officeDocument/2006/relationships/hyperlink" Target="https://www.michigan.gov/lara/-/media/Project/Websites/lara/bpl/Counseling/Licensing-Info-and-Forms/Counselor-Licensing-Guide.pdf?rev=b00f191be17f44048d61e814c1350a6f&amp;hash=D3E6027B1DDF44AF16EEDD3FFFCF8E66" TargetMode="External"/><Relationship Id="rId28" Type="http://schemas.openxmlformats.org/officeDocument/2006/relationships/theme" Target="theme/theme1.xml"/><Relationship Id="rId10" Type="http://schemas.openxmlformats.org/officeDocument/2006/relationships/hyperlink" Target="http://www.cacrep.org" TargetMode="External"/><Relationship Id="rId19" Type="http://schemas.openxmlformats.org/officeDocument/2006/relationships/hyperlink" Target="https://www.michigan.gov/lara/-/media/Project/Websites/lara/bpl/Counseling/Licensing-Info-and-Forms/Limited-Licensed-Professional-Counselor-Licensing-Guide.pdf?rev=8eb82b7154f94dc9bf16333f12fb8d04&amp;hash=4AAF08EFBA35A82D30A0F56AD2D0E40B" TargetMode="External"/><Relationship Id="rId4" Type="http://schemas.openxmlformats.org/officeDocument/2006/relationships/settings" Target="settings.xml"/><Relationship Id="rId9" Type="http://schemas.openxmlformats.org/officeDocument/2006/relationships/hyperlink" Target="http://www.counseling.org" TargetMode="External"/><Relationship Id="rId14" Type="http://schemas.openxmlformats.org/officeDocument/2006/relationships/hyperlink" Target="mailto:darcy@andrews.edu" TargetMode="External"/><Relationship Id="rId22" Type="http://schemas.openxmlformats.org/officeDocument/2006/relationships/hyperlink" Target="https://www.michigan.gov/lara/-/media/Project/Websites/lara/bpl/Counseling/Licensing-Info-and-Forms/Limited-Licensed-Professional-Counselor-Licensing-Guide.pdf?rev=8eb82b7154f94dc9bf16333f12fb8d04&amp;hash=4AAF08EFBA35A82D30A0F56AD2D0E40B"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drews.edu/g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A6C2-DCD4-41E8-A854-9D604D64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18279</Words>
  <Characters>104194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Magesa</dc:creator>
  <cp:keywords/>
  <dc:description/>
  <cp:lastModifiedBy>Jocelyn Willis</cp:lastModifiedBy>
  <cp:revision>3</cp:revision>
  <cp:lastPrinted>2021-04-11T20:04:00Z</cp:lastPrinted>
  <dcterms:created xsi:type="dcterms:W3CDTF">2024-08-21T20:33:00Z</dcterms:created>
  <dcterms:modified xsi:type="dcterms:W3CDTF">2025-02-28T00:52:00Z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1abe4ca15d4d85600f87a05a956806ab8e00587ad06441c459941057c114be66</vt:lpwstr>
  </property>
</Properties>
</file>