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32D28A" w14:textId="77777777" w:rsidR="00D17143" w:rsidRDefault="00D17143" w:rsidP="00547098">
      <w:pPr>
        <w:widowControl w:val="0"/>
        <w:ind w:right="720"/>
        <w:jc w:val="center"/>
        <w:rPr>
          <w:rFonts w:ascii="Avenir Book" w:eastAsia="Avenir Book" w:hAnsi="Avenir Book" w:cs="Avenir Book"/>
          <w:b/>
          <w:sz w:val="42"/>
          <w:szCs w:val="48"/>
        </w:rPr>
      </w:pPr>
    </w:p>
    <w:p w14:paraId="32C3D38C" w14:textId="77777777" w:rsidR="00D17143" w:rsidRDefault="00D17143" w:rsidP="00547098">
      <w:pPr>
        <w:widowControl w:val="0"/>
        <w:ind w:right="720"/>
        <w:jc w:val="center"/>
        <w:rPr>
          <w:rFonts w:ascii="Avenir Book" w:eastAsia="Avenir Book" w:hAnsi="Avenir Book" w:cs="Avenir Book"/>
          <w:b/>
          <w:sz w:val="42"/>
          <w:szCs w:val="48"/>
        </w:rPr>
      </w:pPr>
      <w:r>
        <w:rPr>
          <w:rFonts w:ascii="Avenir Book" w:eastAsia="Avenir Book" w:hAnsi="Avenir Book" w:cs="Avenir Book"/>
          <w:b/>
          <w:sz w:val="42"/>
          <w:szCs w:val="48"/>
        </w:rPr>
        <w:t>Guest Speaker</w:t>
      </w:r>
    </w:p>
    <w:p w14:paraId="1D976C6A" w14:textId="77777777" w:rsidR="00A516EB" w:rsidRPr="00D17143" w:rsidRDefault="008264DA" w:rsidP="00547098">
      <w:pPr>
        <w:widowControl w:val="0"/>
        <w:ind w:right="720"/>
        <w:jc w:val="center"/>
        <w:rPr>
          <w:sz w:val="18"/>
        </w:rPr>
      </w:pPr>
      <w:r w:rsidRPr="00D17143">
        <w:rPr>
          <w:rFonts w:ascii="Avenir Book" w:eastAsia="Avenir Book" w:hAnsi="Avenir Book" w:cs="Avenir Book"/>
          <w:b/>
          <w:sz w:val="42"/>
          <w:szCs w:val="48"/>
        </w:rPr>
        <w:t>RELEASE AGREEMENT</w:t>
      </w:r>
    </w:p>
    <w:p w14:paraId="5526EE15" w14:textId="77777777" w:rsidR="00547098" w:rsidRDefault="00547098" w:rsidP="00547098">
      <w:pPr>
        <w:widowControl w:val="0"/>
        <w:ind w:right="720"/>
        <w:rPr>
          <w:rFonts w:ascii="Avenir Book" w:eastAsia="Avenir Book" w:hAnsi="Avenir Book" w:cs="Avenir Book"/>
          <w:sz w:val="20"/>
          <w:szCs w:val="20"/>
        </w:rPr>
      </w:pPr>
    </w:p>
    <w:p w14:paraId="518871B9" w14:textId="77777777" w:rsidR="00A516EB" w:rsidRPr="00DD7763" w:rsidRDefault="008264DA" w:rsidP="00547098">
      <w:pPr>
        <w:widowControl w:val="0"/>
        <w:ind w:right="720"/>
        <w:rPr>
          <w:color w:val="auto"/>
        </w:rPr>
      </w:pPr>
      <w:r w:rsidRPr="00DD7763">
        <w:rPr>
          <w:rFonts w:ascii="Avenir Book" w:eastAsia="Avenir Book" w:hAnsi="Avenir Book" w:cs="Avenir Book"/>
          <w:color w:val="auto"/>
          <w:sz w:val="20"/>
          <w:szCs w:val="20"/>
        </w:rPr>
        <w:t xml:space="preserve">I, the undersigned, have agreed to </w:t>
      </w:r>
      <w:r w:rsidR="00547098" w:rsidRPr="00DD7763">
        <w:rPr>
          <w:rFonts w:ascii="Avenir Book" w:eastAsia="Avenir Book" w:hAnsi="Avenir Book" w:cs="Avenir Book"/>
          <w:color w:val="auto"/>
          <w:sz w:val="20"/>
          <w:szCs w:val="20"/>
        </w:rPr>
        <w:t xml:space="preserve">present </w:t>
      </w:r>
      <w:r w:rsidR="008C6A8F">
        <w:rPr>
          <w:rFonts w:ascii="Avenir Book" w:eastAsia="Avenir Book" w:hAnsi="Avenir Book" w:cs="Avenir Book"/>
          <w:color w:val="auto"/>
          <w:sz w:val="20"/>
          <w:szCs w:val="20"/>
        </w:rPr>
        <w:t>in</w:t>
      </w:r>
      <w:proofErr w:type="gramStart"/>
      <w:r w:rsidR="00547098" w:rsidRPr="00DD7763">
        <w:rPr>
          <w:rFonts w:ascii="Avenir Book" w:eastAsia="Avenir Book" w:hAnsi="Avenir Book" w:cs="Avenir Book"/>
          <w:color w:val="auto"/>
          <w:sz w:val="20"/>
          <w:szCs w:val="20"/>
        </w:rPr>
        <w:t xml:space="preserve"> </w:t>
      </w:r>
      <w:r w:rsidR="00D17143">
        <w:rPr>
          <w:rFonts w:ascii="Avenir Book" w:eastAsia="Avenir Book" w:hAnsi="Avenir Book" w:cs="Avenir Book"/>
          <w:color w:val="auto"/>
          <w:sz w:val="20"/>
          <w:szCs w:val="20"/>
          <w:u w:val="single"/>
        </w:rPr>
        <w:t xml:space="preserve">  </w:t>
      </w:r>
      <w:r w:rsidR="000030C1" w:rsidRPr="00D85EE7">
        <w:rPr>
          <w:rFonts w:ascii="Avenir Book" w:eastAsia="Avenir Book" w:hAnsi="Avenir Book" w:cs="Avenir Book"/>
          <w:color w:val="auto"/>
          <w:sz w:val="20"/>
          <w:szCs w:val="20"/>
          <w:highlight w:val="yellow"/>
          <w:u w:val="single"/>
        </w:rPr>
        <w:t>[</w:t>
      </w:r>
      <w:proofErr w:type="gramEnd"/>
      <w:r w:rsidR="000030C1" w:rsidRPr="00D85EE7">
        <w:rPr>
          <w:rFonts w:ascii="Avenir Book" w:eastAsia="Avenir Book" w:hAnsi="Avenir Book" w:cs="Avenir Book"/>
          <w:color w:val="auto"/>
          <w:sz w:val="20"/>
          <w:szCs w:val="20"/>
          <w:highlight w:val="yellow"/>
          <w:u w:val="single"/>
        </w:rPr>
        <w:t>course title here ]</w:t>
      </w:r>
      <w:r w:rsidR="000030C1">
        <w:rPr>
          <w:rFonts w:ascii="Avenir Book" w:eastAsia="Avenir Book" w:hAnsi="Avenir Book" w:cs="Avenir Book"/>
          <w:color w:val="auto"/>
          <w:sz w:val="20"/>
          <w:szCs w:val="20"/>
          <w:u w:val="single"/>
        </w:rPr>
        <w:t xml:space="preserve">       </w:t>
      </w:r>
      <w:r w:rsidR="00547098" w:rsidRPr="00DD7763">
        <w:rPr>
          <w:rFonts w:ascii="Avenir Book" w:eastAsia="Avenir Book" w:hAnsi="Avenir Book" w:cs="Avenir Book"/>
          <w:color w:val="auto"/>
          <w:sz w:val="20"/>
          <w:szCs w:val="20"/>
        </w:rPr>
        <w:t xml:space="preserve">and therefore will appear in the </w:t>
      </w:r>
      <w:r w:rsidR="000030C1">
        <w:rPr>
          <w:rFonts w:ascii="Avenir Book" w:eastAsia="Avenir Book" w:hAnsi="Avenir Book" w:cs="Avenir Book"/>
          <w:color w:val="auto"/>
          <w:sz w:val="20"/>
          <w:szCs w:val="20"/>
        </w:rPr>
        <w:t>online course</w:t>
      </w:r>
      <w:r w:rsidR="00547098" w:rsidRPr="00DD7763">
        <w:rPr>
          <w:rFonts w:ascii="Avenir Book" w:eastAsia="Avenir Book" w:hAnsi="Avenir Book" w:cs="Avenir Book"/>
          <w:color w:val="auto"/>
          <w:sz w:val="20"/>
          <w:szCs w:val="20"/>
        </w:rPr>
        <w:t xml:space="preserve"> video recordings. </w:t>
      </w:r>
      <w:r w:rsidRPr="00DD7763">
        <w:rPr>
          <w:rFonts w:ascii="Avenir Book" w:eastAsia="Avenir Book" w:hAnsi="Avenir Book" w:cs="Avenir Book"/>
          <w:color w:val="auto"/>
          <w:sz w:val="20"/>
          <w:szCs w:val="20"/>
        </w:rPr>
        <w:t>I understand that my voice, name, and image will be recorded by various mechanical and electrical means of all descriptions (such recordings, any piece thereof, the contents therein and all reproductions thereof, along with the utilization of my name, shall be collectively referred to herein as the "Released Subject Matter")</w:t>
      </w:r>
      <w:r w:rsidR="008C6A8F">
        <w:rPr>
          <w:rFonts w:ascii="Avenir Book" w:eastAsia="Avenir Book" w:hAnsi="Avenir Book" w:cs="Avenir Book"/>
          <w:color w:val="auto"/>
          <w:sz w:val="20"/>
          <w:szCs w:val="20"/>
        </w:rPr>
        <w:t>.</w:t>
      </w:r>
    </w:p>
    <w:p w14:paraId="7A7F94BB" w14:textId="77777777" w:rsidR="00547098" w:rsidRPr="00DD7763" w:rsidRDefault="00547098" w:rsidP="00547098">
      <w:pPr>
        <w:widowControl w:val="0"/>
        <w:ind w:right="720"/>
        <w:jc w:val="both"/>
        <w:rPr>
          <w:rFonts w:ascii="Avenir Book" w:eastAsia="Avenir Book" w:hAnsi="Avenir Book" w:cs="Avenir Book"/>
          <w:color w:val="auto"/>
          <w:sz w:val="20"/>
          <w:szCs w:val="20"/>
        </w:rPr>
      </w:pPr>
    </w:p>
    <w:p w14:paraId="0B79B190" w14:textId="77777777" w:rsidR="00A516EB" w:rsidRPr="00DD7763" w:rsidRDefault="008264DA" w:rsidP="00547098">
      <w:pPr>
        <w:widowControl w:val="0"/>
        <w:ind w:right="720"/>
        <w:jc w:val="both"/>
        <w:rPr>
          <w:color w:val="auto"/>
        </w:rPr>
      </w:pPr>
      <w:r w:rsidRPr="00DD7763">
        <w:rPr>
          <w:rFonts w:ascii="Avenir Book" w:eastAsia="Avenir Book" w:hAnsi="Avenir Book" w:cs="Avenir Book"/>
          <w:color w:val="auto"/>
          <w:sz w:val="20"/>
          <w:szCs w:val="20"/>
        </w:rPr>
        <w:t xml:space="preserve">I hereby freely and without restraint consent to and give unto the </w:t>
      </w:r>
      <w:r w:rsidR="000030C1">
        <w:rPr>
          <w:rFonts w:ascii="Avenir Book" w:eastAsia="Avenir Book" w:hAnsi="Avenir Book" w:cs="Avenir Book"/>
          <w:color w:val="auto"/>
          <w:sz w:val="20"/>
          <w:szCs w:val="20"/>
        </w:rPr>
        <w:t>Andrews University (the Producer)</w:t>
      </w:r>
      <w:r w:rsidRPr="00DD7763">
        <w:rPr>
          <w:rFonts w:ascii="Avenir Book" w:eastAsia="Avenir Book" w:hAnsi="Avenir Book" w:cs="Avenir Book"/>
          <w:color w:val="auto"/>
          <w:sz w:val="20"/>
          <w:szCs w:val="20"/>
        </w:rPr>
        <w:t xml:space="preserve"> and its agents or assigns or anyone authorized by the Producer, (collectively referred to herein as the "</w:t>
      </w:r>
      <w:r w:rsidR="00547098" w:rsidRPr="00DD7763">
        <w:rPr>
          <w:rFonts w:ascii="Avenir Book" w:eastAsia="Avenir Book" w:hAnsi="Avenir Book" w:cs="Avenir Book"/>
          <w:color w:val="auto"/>
          <w:sz w:val="20"/>
          <w:szCs w:val="20"/>
        </w:rPr>
        <w:t>Releases</w:t>
      </w:r>
      <w:r w:rsidRPr="00DD7763">
        <w:rPr>
          <w:rFonts w:ascii="Avenir Book" w:eastAsia="Avenir Book" w:hAnsi="Avenir Book" w:cs="Avenir Book"/>
          <w:color w:val="auto"/>
          <w:sz w:val="20"/>
          <w:szCs w:val="20"/>
        </w:rPr>
        <w:t xml:space="preserve">") the unrestrained right in perpetuity to own, utilize, or alter the Released Subject Matter, in any manner the </w:t>
      </w:r>
      <w:r w:rsidR="00547098" w:rsidRPr="00DD7763">
        <w:rPr>
          <w:rFonts w:ascii="Avenir Book" w:eastAsia="Avenir Book" w:hAnsi="Avenir Book" w:cs="Avenir Book"/>
          <w:color w:val="auto"/>
          <w:sz w:val="20"/>
          <w:szCs w:val="20"/>
        </w:rPr>
        <w:t>Releases</w:t>
      </w:r>
      <w:r w:rsidRPr="00DD7763">
        <w:rPr>
          <w:rFonts w:ascii="Avenir Book" w:eastAsia="Avenir Book" w:hAnsi="Avenir Book" w:cs="Avenir Book"/>
          <w:color w:val="auto"/>
          <w:sz w:val="20"/>
          <w:szCs w:val="20"/>
        </w:rPr>
        <w:t xml:space="preserve"> may see fit and for any purpose whatsoever, all of the foregoing to be without limitation of any kind.  Without limiting the generality of the foregoing, I hereby authorize the </w:t>
      </w:r>
      <w:r w:rsidR="00547098" w:rsidRPr="00DD7763">
        <w:rPr>
          <w:rFonts w:ascii="Avenir Book" w:eastAsia="Avenir Book" w:hAnsi="Avenir Book" w:cs="Avenir Book"/>
          <w:color w:val="auto"/>
          <w:sz w:val="20"/>
          <w:szCs w:val="20"/>
        </w:rPr>
        <w:t>Releases</w:t>
      </w:r>
      <w:r w:rsidRPr="00DD7763">
        <w:rPr>
          <w:rFonts w:ascii="Avenir Book" w:eastAsia="Avenir Book" w:hAnsi="Avenir Book" w:cs="Avenir Book"/>
          <w:color w:val="auto"/>
          <w:sz w:val="20"/>
          <w:szCs w:val="20"/>
        </w:rPr>
        <w:t xml:space="preserve"> and grant unto them the unrestrained rights to utilize the Released Subject Matter in connection with the Video's advertising, publicity, public displays, and exhibitions. I hereby stipulate that the Released Subject Matter is the property of the</w:t>
      </w:r>
      <w:r w:rsidR="00547098" w:rsidRPr="00DD7763">
        <w:rPr>
          <w:rFonts w:ascii="Avenir Book" w:eastAsia="Avenir Book" w:hAnsi="Avenir Book" w:cs="Avenir Book"/>
          <w:color w:val="auto"/>
          <w:sz w:val="20"/>
          <w:szCs w:val="20"/>
        </w:rPr>
        <w:t xml:space="preserve"> Producer to do wit</w:t>
      </w:r>
      <w:r w:rsidR="000030C1">
        <w:rPr>
          <w:rFonts w:ascii="Avenir Book" w:eastAsia="Avenir Book" w:hAnsi="Avenir Book" w:cs="Avenir Book"/>
          <w:color w:val="auto"/>
          <w:sz w:val="20"/>
          <w:szCs w:val="20"/>
        </w:rPr>
        <w:t xml:space="preserve">h as it will, for </w:t>
      </w:r>
      <w:r w:rsidRPr="00DD7763">
        <w:rPr>
          <w:rFonts w:ascii="Avenir Book" w:eastAsia="Avenir Book" w:hAnsi="Avenir Book" w:cs="Avenir Book"/>
          <w:color w:val="auto"/>
          <w:sz w:val="20"/>
          <w:szCs w:val="20"/>
        </w:rPr>
        <w:t xml:space="preserve">educational opportunities </w:t>
      </w:r>
      <w:r w:rsidR="000030C1">
        <w:rPr>
          <w:rFonts w:ascii="Avenir Book" w:eastAsia="Avenir Book" w:hAnsi="Avenir Book" w:cs="Avenir Book"/>
          <w:color w:val="auto"/>
          <w:sz w:val="20"/>
          <w:szCs w:val="20"/>
        </w:rPr>
        <w:t>offered by</w:t>
      </w:r>
      <w:r w:rsidRPr="00DD7763">
        <w:rPr>
          <w:rFonts w:ascii="Avenir Book" w:eastAsia="Avenir Book" w:hAnsi="Avenir Book" w:cs="Avenir Book"/>
          <w:color w:val="auto"/>
          <w:sz w:val="20"/>
          <w:szCs w:val="20"/>
        </w:rPr>
        <w:t xml:space="preserve"> </w:t>
      </w:r>
      <w:r w:rsidR="00547098" w:rsidRPr="00DD7763">
        <w:rPr>
          <w:rFonts w:ascii="Avenir Book" w:eastAsia="Avenir Book" w:hAnsi="Avenir Book" w:cs="Avenir Book"/>
          <w:color w:val="auto"/>
          <w:sz w:val="20"/>
          <w:szCs w:val="20"/>
        </w:rPr>
        <w:t xml:space="preserve">the University. </w:t>
      </w:r>
    </w:p>
    <w:p w14:paraId="569D9CE1" w14:textId="77777777" w:rsidR="00A516EB" w:rsidRPr="00DD7763" w:rsidRDefault="00A516EB" w:rsidP="00547098">
      <w:pPr>
        <w:widowControl w:val="0"/>
        <w:ind w:right="720"/>
        <w:rPr>
          <w:color w:val="auto"/>
        </w:rPr>
      </w:pPr>
    </w:p>
    <w:p w14:paraId="77984D16" w14:textId="77777777" w:rsidR="00A516EB" w:rsidRPr="00DD7763" w:rsidRDefault="008264DA" w:rsidP="00547098">
      <w:pPr>
        <w:widowControl w:val="0"/>
        <w:ind w:right="720"/>
        <w:jc w:val="both"/>
        <w:rPr>
          <w:color w:val="auto"/>
        </w:rPr>
      </w:pPr>
      <w:r w:rsidRPr="00DD7763">
        <w:rPr>
          <w:rFonts w:ascii="Avenir Book" w:eastAsia="Avenir Book" w:hAnsi="Avenir Book" w:cs="Avenir Book"/>
          <w:color w:val="auto"/>
          <w:sz w:val="20"/>
          <w:szCs w:val="20"/>
        </w:rPr>
        <w:t xml:space="preserve">I hereby waive to the fullest extent that I may lawfully do so, any causes of action in law or equity I may have or may hereafter acquire against the </w:t>
      </w:r>
      <w:r w:rsidR="00547098" w:rsidRPr="00DD7763">
        <w:rPr>
          <w:rFonts w:ascii="Avenir Book" w:eastAsia="Avenir Book" w:hAnsi="Avenir Book" w:cs="Avenir Book"/>
          <w:color w:val="auto"/>
          <w:sz w:val="20"/>
          <w:szCs w:val="20"/>
        </w:rPr>
        <w:t>Releases</w:t>
      </w:r>
      <w:r w:rsidRPr="00DD7763">
        <w:rPr>
          <w:rFonts w:ascii="Avenir Book" w:eastAsia="Avenir Book" w:hAnsi="Avenir Book" w:cs="Avenir Book"/>
          <w:color w:val="auto"/>
          <w:sz w:val="20"/>
          <w:szCs w:val="20"/>
        </w:rPr>
        <w:t xml:space="preserve"> or any of them for libel, slander, invasion of privacy, copyright or trademark violation, right of publicity, or false light arising out of or in connection with the utilization by the </w:t>
      </w:r>
      <w:r w:rsidR="00547098" w:rsidRPr="00DD7763">
        <w:rPr>
          <w:rFonts w:ascii="Avenir Book" w:eastAsia="Avenir Book" w:hAnsi="Avenir Book" w:cs="Avenir Book"/>
          <w:color w:val="auto"/>
          <w:sz w:val="20"/>
          <w:szCs w:val="20"/>
        </w:rPr>
        <w:t>Releases</w:t>
      </w:r>
      <w:r w:rsidRPr="00DD7763">
        <w:rPr>
          <w:rFonts w:ascii="Avenir Book" w:eastAsia="Avenir Book" w:hAnsi="Avenir Book" w:cs="Avenir Book"/>
          <w:color w:val="auto"/>
          <w:sz w:val="20"/>
          <w:szCs w:val="20"/>
        </w:rPr>
        <w:t xml:space="preserve"> or another of the Released Subject Matter.</w:t>
      </w:r>
    </w:p>
    <w:p w14:paraId="28D22DAB" w14:textId="77777777" w:rsidR="00A516EB" w:rsidRPr="00DD7763" w:rsidRDefault="00A516EB" w:rsidP="00547098">
      <w:pPr>
        <w:widowControl w:val="0"/>
        <w:ind w:right="720"/>
        <w:rPr>
          <w:color w:val="auto"/>
        </w:rPr>
      </w:pPr>
    </w:p>
    <w:p w14:paraId="222EC985" w14:textId="77777777" w:rsidR="00A516EB" w:rsidRPr="00DD7763" w:rsidRDefault="008264DA" w:rsidP="00547098">
      <w:pPr>
        <w:widowControl w:val="0"/>
        <w:ind w:right="720"/>
        <w:rPr>
          <w:color w:val="auto"/>
        </w:rPr>
      </w:pPr>
      <w:r w:rsidRPr="00DD7763">
        <w:rPr>
          <w:rFonts w:ascii="Avenir Book" w:eastAsia="Avenir Book" w:hAnsi="Avenir Book" w:cs="Avenir Book"/>
          <w:color w:val="auto"/>
          <w:sz w:val="20"/>
          <w:szCs w:val="20"/>
        </w:rPr>
        <w:t xml:space="preserve">I understand that I will receive no monetary compensation in connection with any and all usages of the Released Subject Matter.  I expressly stipulate that the </w:t>
      </w:r>
      <w:r w:rsidR="00547098" w:rsidRPr="00DD7763">
        <w:rPr>
          <w:rFonts w:ascii="Avenir Book" w:eastAsia="Avenir Book" w:hAnsi="Avenir Book" w:cs="Avenir Book"/>
          <w:color w:val="auto"/>
          <w:sz w:val="20"/>
          <w:szCs w:val="20"/>
        </w:rPr>
        <w:t>Releases</w:t>
      </w:r>
      <w:r w:rsidRPr="00DD7763">
        <w:rPr>
          <w:rFonts w:ascii="Avenir Book" w:eastAsia="Avenir Book" w:hAnsi="Avenir Book" w:cs="Avenir Book"/>
          <w:color w:val="auto"/>
          <w:sz w:val="20"/>
          <w:szCs w:val="20"/>
        </w:rPr>
        <w:t xml:space="preserve"> may utilize the Released Subject Matter or not as they choose in their sole discretion without affecting the validity of this Release. This Release shall be governed by </w:t>
      </w:r>
      <w:r w:rsidR="00547098" w:rsidRPr="00DD7763">
        <w:rPr>
          <w:rFonts w:ascii="Avenir Book" w:eastAsia="Avenir Book" w:hAnsi="Avenir Book" w:cs="Avenir Book"/>
          <w:b/>
          <w:color w:val="auto"/>
          <w:sz w:val="20"/>
          <w:szCs w:val="20"/>
        </w:rPr>
        <w:t>Michigan law</w:t>
      </w:r>
      <w:r w:rsidR="00547098" w:rsidRPr="00DD7763">
        <w:rPr>
          <w:rFonts w:ascii="Avenir Book" w:eastAsia="Avenir Book" w:hAnsi="Avenir Book" w:cs="Avenir Book"/>
          <w:color w:val="auto"/>
          <w:sz w:val="20"/>
          <w:szCs w:val="20"/>
        </w:rPr>
        <w:t xml:space="preserve"> and the ethical standards of the Seventh-day Adventist Church.</w:t>
      </w:r>
    </w:p>
    <w:p w14:paraId="77F5C955" w14:textId="77777777" w:rsidR="00A516EB" w:rsidRDefault="00A516EB" w:rsidP="00547098">
      <w:pPr>
        <w:widowControl w:val="0"/>
        <w:ind w:right="720"/>
        <w:jc w:val="right"/>
      </w:pPr>
    </w:p>
    <w:p w14:paraId="2B39AFCD" w14:textId="77777777" w:rsidR="00A516EB" w:rsidRDefault="008264DA" w:rsidP="00547098">
      <w:pPr>
        <w:widowControl w:val="0"/>
        <w:ind w:right="720"/>
        <w:jc w:val="right"/>
      </w:pPr>
      <w:r>
        <w:rPr>
          <w:rFonts w:ascii="Avenir Book" w:eastAsia="Avenir Book" w:hAnsi="Avenir Book" w:cs="Avenir Book"/>
          <w:sz w:val="20"/>
          <w:szCs w:val="20"/>
        </w:rPr>
        <w:t xml:space="preserve">Print </w:t>
      </w:r>
      <w:r w:rsidR="00547098">
        <w:rPr>
          <w:rFonts w:ascii="Avenir Book" w:eastAsia="Avenir Book" w:hAnsi="Avenir Book" w:cs="Avenir Book"/>
          <w:sz w:val="20"/>
          <w:szCs w:val="20"/>
        </w:rPr>
        <w:t>Name _</w:t>
      </w:r>
      <w:r>
        <w:rPr>
          <w:rFonts w:ascii="Avenir Book" w:eastAsia="Avenir Book" w:hAnsi="Avenir Book" w:cs="Avenir Book"/>
          <w:sz w:val="20"/>
          <w:szCs w:val="20"/>
        </w:rPr>
        <w:t xml:space="preserve">_____________________________________     </w:t>
      </w:r>
    </w:p>
    <w:p w14:paraId="5F1A10EE" w14:textId="77777777" w:rsidR="00A516EB" w:rsidRDefault="00A516EB" w:rsidP="00547098">
      <w:pPr>
        <w:widowControl w:val="0"/>
        <w:ind w:right="720"/>
        <w:jc w:val="right"/>
      </w:pPr>
    </w:p>
    <w:p w14:paraId="060862EA" w14:textId="77777777" w:rsidR="00547098" w:rsidRDefault="00547098" w:rsidP="00547098">
      <w:pPr>
        <w:widowControl w:val="0"/>
        <w:ind w:right="720"/>
        <w:jc w:val="right"/>
      </w:pPr>
    </w:p>
    <w:p w14:paraId="0AC7666E" w14:textId="77777777" w:rsidR="00A516EB" w:rsidRDefault="008264DA" w:rsidP="00547098">
      <w:pPr>
        <w:widowControl w:val="0"/>
        <w:ind w:right="720"/>
        <w:jc w:val="right"/>
      </w:pPr>
      <w:r>
        <w:rPr>
          <w:rFonts w:ascii="Avenir Book" w:eastAsia="Avenir Book" w:hAnsi="Avenir Book" w:cs="Avenir Book"/>
          <w:sz w:val="20"/>
          <w:szCs w:val="20"/>
        </w:rPr>
        <w:t xml:space="preserve">Signature </w:t>
      </w:r>
      <w:r>
        <w:rPr>
          <w:rFonts w:ascii="Avenir Book" w:eastAsia="Avenir Book" w:hAnsi="Avenir Book" w:cs="Avenir Book"/>
          <w:sz w:val="16"/>
          <w:szCs w:val="16"/>
        </w:rPr>
        <w:t>(of parent or legal guardian if subject is under the age of 18)</w:t>
      </w:r>
      <w:r>
        <w:rPr>
          <w:rFonts w:ascii="Avenir Book" w:eastAsia="Avenir Book" w:hAnsi="Avenir Book" w:cs="Avenir Book"/>
          <w:sz w:val="20"/>
          <w:szCs w:val="20"/>
        </w:rPr>
        <w:t xml:space="preserve"> ________________________________________                                         </w:t>
      </w:r>
    </w:p>
    <w:p w14:paraId="1EB13F03" w14:textId="77777777" w:rsidR="00A516EB" w:rsidRDefault="00A516EB" w:rsidP="00547098">
      <w:pPr>
        <w:widowControl w:val="0"/>
        <w:ind w:right="720"/>
        <w:jc w:val="right"/>
      </w:pPr>
    </w:p>
    <w:p w14:paraId="10CB20A6" w14:textId="77777777" w:rsidR="00547098" w:rsidRDefault="00547098" w:rsidP="00547098">
      <w:pPr>
        <w:widowControl w:val="0"/>
        <w:ind w:right="720"/>
        <w:jc w:val="right"/>
      </w:pPr>
    </w:p>
    <w:p w14:paraId="5BB02984" w14:textId="77777777" w:rsidR="00A516EB" w:rsidRDefault="008264DA">
      <w:pPr>
        <w:widowControl w:val="0"/>
        <w:spacing w:line="360" w:lineRule="auto"/>
        <w:ind w:right="720"/>
        <w:jc w:val="right"/>
      </w:pPr>
      <w:r>
        <w:rPr>
          <w:rFonts w:ascii="Avenir Book" w:eastAsia="Avenir Book" w:hAnsi="Avenir Book" w:cs="Avenir Book"/>
          <w:sz w:val="20"/>
          <w:szCs w:val="20"/>
        </w:rPr>
        <w:t>Date_____________________________________________</w:t>
      </w:r>
    </w:p>
    <w:sectPr w:rsidR="00A516EB" w:rsidSect="0046741D">
      <w:headerReference w:type="default" r:id="rId6"/>
      <w:footerReference w:type="default" r:id="rId7"/>
      <w:headerReference w:type="first" r:id="rId8"/>
      <w:footerReference w:type="first" r:id="rId9"/>
      <w:pgSz w:w="12240" w:h="15840"/>
      <w:pgMar w:top="2088" w:right="446" w:bottom="432" w:left="994" w:header="720" w:footer="3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D6D9" w14:textId="77777777" w:rsidR="00A64A58" w:rsidRDefault="00A64A58">
      <w:r>
        <w:separator/>
      </w:r>
    </w:p>
  </w:endnote>
  <w:endnote w:type="continuationSeparator" w:id="0">
    <w:p w14:paraId="034DAA4C" w14:textId="77777777" w:rsidR="00A64A58" w:rsidRDefault="00A6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2165" w14:textId="77777777" w:rsidR="00A516EB" w:rsidRDefault="00A516EB">
    <w:pPr>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237E" w14:textId="77777777" w:rsidR="002623B0" w:rsidRPr="00D85EE7" w:rsidRDefault="002623B0" w:rsidP="002623B0">
    <w:pPr>
      <w:pStyle w:val="Header"/>
      <w:tabs>
        <w:tab w:val="clear" w:pos="4680"/>
        <w:tab w:val="clear" w:pos="9360"/>
        <w:tab w:val="right" w:pos="10080"/>
      </w:tabs>
      <w:rPr>
        <w:rFonts w:ascii="Verdana" w:hAnsi="Verdana" w:cs="Univers"/>
        <w:b/>
        <w:bCs/>
        <w:color w:val="4F81BD"/>
        <w:sz w:val="20"/>
      </w:rPr>
    </w:pPr>
    <w:r w:rsidRPr="00D85EE7">
      <w:rPr>
        <w:rFonts w:ascii="Verdana" w:hAnsi="Verdana" w:cs="Univers"/>
        <w:b/>
        <w:bCs/>
        <w:color w:val="4F81BD"/>
        <w:sz w:val="20"/>
      </w:rPr>
      <w:t>ANDREWS UNIVERSITY</w:t>
    </w:r>
    <w:r w:rsidRPr="00D85EE7">
      <w:rPr>
        <w:rFonts w:ascii="Verdana" w:hAnsi="Verdana" w:cs="Univers"/>
        <w:b/>
        <w:bCs/>
        <w:color w:val="4F81BD"/>
        <w:sz w:val="20"/>
      </w:rPr>
      <w:tab/>
      <w:t xml:space="preserve">       </w:t>
    </w:r>
  </w:p>
  <w:p w14:paraId="39D6A08B" w14:textId="768513B0" w:rsidR="002623B0" w:rsidRPr="00D85EE7" w:rsidRDefault="002623B0" w:rsidP="002623B0">
    <w:pPr>
      <w:pStyle w:val="Header"/>
      <w:tabs>
        <w:tab w:val="clear" w:pos="4680"/>
        <w:tab w:val="clear" w:pos="9360"/>
        <w:tab w:val="right" w:pos="10080"/>
      </w:tabs>
      <w:rPr>
        <w:rFonts w:ascii="Verdana" w:hAnsi="Verdana" w:cs="Univers"/>
        <w:b/>
        <w:bCs/>
        <w:color w:val="4F81BD"/>
        <w:sz w:val="20"/>
      </w:rPr>
    </w:pPr>
    <w:r w:rsidRPr="00D85EE7">
      <w:rPr>
        <w:rFonts w:ascii="Verdana" w:hAnsi="Verdana" w:cs="Univers"/>
        <w:b/>
        <w:bCs/>
        <w:color w:val="4F81BD"/>
        <w:sz w:val="20"/>
      </w:rPr>
      <w:t>School of Distance Education</w:t>
    </w:r>
  </w:p>
  <w:p w14:paraId="79D9D36D" w14:textId="77777777" w:rsidR="002623B0" w:rsidRPr="00D85EE7" w:rsidRDefault="002623B0" w:rsidP="002623B0">
    <w:pPr>
      <w:jc w:val="both"/>
      <w:rPr>
        <w:rFonts w:ascii="Univers" w:hAnsi="Univers" w:cs="CG Times"/>
        <w:sz w:val="16"/>
        <w:szCs w:val="20"/>
      </w:rPr>
    </w:pPr>
    <w:r w:rsidRPr="00D85EE7">
      <w:rPr>
        <w:rFonts w:ascii="Univers" w:hAnsi="Univers" w:cs="CG Times"/>
        <w:sz w:val="16"/>
        <w:szCs w:val="20"/>
      </w:rPr>
      <w:t>8903 US Hwy 31, Berrien Springs, MI  49104-1900</w:t>
    </w:r>
  </w:p>
  <w:p w14:paraId="3491021F" w14:textId="77777777" w:rsidR="00A516EB" w:rsidRPr="00D85EE7" w:rsidRDefault="002623B0" w:rsidP="002623B0">
    <w:pPr>
      <w:jc w:val="both"/>
      <w:rPr>
        <w:rFonts w:ascii="Univers" w:hAnsi="Univers" w:cs="CG Times"/>
        <w:sz w:val="16"/>
        <w:szCs w:val="20"/>
      </w:rPr>
    </w:pPr>
    <w:r w:rsidRPr="00D85EE7">
      <w:rPr>
        <w:rFonts w:ascii="Univers" w:hAnsi="Univers" w:cs="CG Times"/>
        <w:sz w:val="16"/>
        <w:szCs w:val="20"/>
      </w:rPr>
      <w:t>Phone: 269-471-6570    Fax: 269-471-2812</w:t>
    </w:r>
  </w:p>
  <w:p w14:paraId="3A0B2D1D" w14:textId="77777777" w:rsidR="002623B0" w:rsidRDefault="002623B0" w:rsidP="002623B0">
    <w:pPr>
      <w:jc w:val="both"/>
      <w:rPr>
        <w:rFonts w:ascii="Univers" w:hAnsi="Univers" w:cs="CG Times"/>
        <w:sz w:val="20"/>
        <w:szCs w:val="20"/>
      </w:rPr>
    </w:pPr>
  </w:p>
  <w:p w14:paraId="59CE80CF" w14:textId="77777777" w:rsidR="002623B0" w:rsidRDefault="002623B0" w:rsidP="002623B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830D" w14:textId="77777777" w:rsidR="00A64A58" w:rsidRDefault="00A64A58">
      <w:r>
        <w:separator/>
      </w:r>
    </w:p>
  </w:footnote>
  <w:footnote w:type="continuationSeparator" w:id="0">
    <w:p w14:paraId="131392BB" w14:textId="77777777" w:rsidR="00A64A58" w:rsidRDefault="00A6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D384" w14:textId="77777777" w:rsidR="00A516EB" w:rsidRDefault="00A516EB">
    <w:pPr>
      <w:widowControl w:val="0"/>
      <w:spacing w:line="276" w:lineRule="auto"/>
    </w:pPr>
  </w:p>
  <w:tbl>
    <w:tblPr>
      <w:tblStyle w:val="a"/>
      <w:tblW w:w="10296" w:type="dxa"/>
      <w:tblInd w:w="-115" w:type="dxa"/>
      <w:tblLayout w:type="fixed"/>
      <w:tblLook w:val="0400" w:firstRow="0" w:lastRow="0" w:firstColumn="0" w:lastColumn="0" w:noHBand="0" w:noVBand="1"/>
    </w:tblPr>
    <w:tblGrid>
      <w:gridCol w:w="9319"/>
      <w:gridCol w:w="610"/>
      <w:gridCol w:w="367"/>
    </w:tblGrid>
    <w:tr w:rsidR="00A516EB" w14:paraId="4857C241" w14:textId="77777777">
      <w:tc>
        <w:tcPr>
          <w:tcW w:w="9319" w:type="dxa"/>
          <w:vAlign w:val="bottom"/>
        </w:tcPr>
        <w:p w14:paraId="7DAB43EB" w14:textId="77777777" w:rsidR="00A516EB" w:rsidRDefault="00A516EB">
          <w:pPr>
            <w:spacing w:before="540" w:after="160"/>
          </w:pPr>
        </w:p>
      </w:tc>
      <w:tc>
        <w:tcPr>
          <w:tcW w:w="610" w:type="dxa"/>
          <w:vAlign w:val="bottom"/>
        </w:tcPr>
        <w:p w14:paraId="2E598DD3" w14:textId="77777777" w:rsidR="00A516EB" w:rsidRDefault="008264DA">
          <w:pPr>
            <w:spacing w:before="540" w:after="160"/>
          </w:pPr>
          <w:r>
            <w:fldChar w:fldCharType="begin"/>
          </w:r>
          <w:r>
            <w:instrText>PAGE</w:instrText>
          </w:r>
          <w:r>
            <w:fldChar w:fldCharType="separate"/>
          </w:r>
          <w:r w:rsidR="00D85EE7">
            <w:rPr>
              <w:noProof/>
            </w:rPr>
            <w:t>2</w:t>
          </w:r>
          <w:r>
            <w:fldChar w:fldCharType="end"/>
          </w:r>
        </w:p>
      </w:tc>
      <w:tc>
        <w:tcPr>
          <w:tcW w:w="367" w:type="dxa"/>
          <w:vAlign w:val="bottom"/>
        </w:tcPr>
        <w:p w14:paraId="3CA2B071" w14:textId="77777777" w:rsidR="00A516EB" w:rsidRDefault="00A516EB">
          <w:pPr>
            <w:spacing w:before="540"/>
          </w:pPr>
          <w:bookmarkStart w:id="0" w:name="h.gjdgxs" w:colFirst="0" w:colLast="0"/>
          <w:bookmarkEnd w:id="0"/>
        </w:p>
      </w:tc>
    </w:tr>
  </w:tbl>
  <w:p w14:paraId="69C42455" w14:textId="77777777" w:rsidR="00A516EB" w:rsidRDefault="00A516EB">
    <w:pPr>
      <w:spacing w:before="540"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3B64" w14:textId="77777777" w:rsidR="008C6A8F" w:rsidRDefault="008C6A8F" w:rsidP="0046741D">
    <w:pPr>
      <w:pStyle w:val="Header"/>
      <w:tabs>
        <w:tab w:val="clear" w:pos="9360"/>
      </w:tabs>
      <w:jc w:val="center"/>
    </w:pPr>
    <w:r>
      <w:rPr>
        <w:noProof/>
      </w:rPr>
      <w:drawing>
        <wp:anchor distT="0" distB="0" distL="114300" distR="114300" simplePos="0" relativeHeight="251658240" behindDoc="0" locked="0" layoutInCell="1" allowOverlap="1" wp14:anchorId="0330C7E4" wp14:editId="01711920">
          <wp:simplePos x="0" y="0"/>
          <wp:positionH relativeFrom="column">
            <wp:posOffset>732790</wp:posOffset>
          </wp:positionH>
          <wp:positionV relativeFrom="paragraph">
            <wp:posOffset>2540</wp:posOffset>
          </wp:positionV>
          <wp:extent cx="5044440" cy="676406"/>
          <wp:effectExtent l="0" t="0" r="3810" b="9525"/>
          <wp:wrapThrough wrapText="bothSides">
            <wp:wrapPolygon edited="0">
              <wp:start x="0" y="0"/>
              <wp:lineTo x="0" y="21296"/>
              <wp:lineTo x="21535" y="21296"/>
              <wp:lineTo x="21535"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_signature_horizontal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4440" cy="67640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jU3MzQzNzQztjBQ0lEKTi0uzszPAykwrAUAsNXyDCwAAAA="/>
  </w:docVars>
  <w:rsids>
    <w:rsidRoot w:val="00A516EB"/>
    <w:rsid w:val="000030C1"/>
    <w:rsid w:val="00033FF9"/>
    <w:rsid w:val="002623B0"/>
    <w:rsid w:val="00292441"/>
    <w:rsid w:val="00383295"/>
    <w:rsid w:val="003F259F"/>
    <w:rsid w:val="0046741D"/>
    <w:rsid w:val="00547098"/>
    <w:rsid w:val="006673E8"/>
    <w:rsid w:val="008264DA"/>
    <w:rsid w:val="008C6A8F"/>
    <w:rsid w:val="00A516EB"/>
    <w:rsid w:val="00A64A58"/>
    <w:rsid w:val="00D17143"/>
    <w:rsid w:val="00D85EE7"/>
    <w:rsid w:val="00DB72EC"/>
    <w:rsid w:val="00DD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54FBB"/>
  <w15:docId w15:val="{3DD1C005-6904-4529-8A8B-4BD469E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030C1"/>
    <w:pPr>
      <w:tabs>
        <w:tab w:val="center" w:pos="4680"/>
        <w:tab w:val="right" w:pos="9360"/>
      </w:tabs>
    </w:pPr>
  </w:style>
  <w:style w:type="character" w:customStyle="1" w:styleId="HeaderChar">
    <w:name w:val="Header Char"/>
    <w:basedOn w:val="DefaultParagraphFont"/>
    <w:link w:val="Header"/>
    <w:uiPriority w:val="99"/>
    <w:rsid w:val="000030C1"/>
  </w:style>
  <w:style w:type="paragraph" w:styleId="Footer">
    <w:name w:val="footer"/>
    <w:basedOn w:val="Normal"/>
    <w:link w:val="FooterChar"/>
    <w:uiPriority w:val="99"/>
    <w:unhideWhenUsed/>
    <w:rsid w:val="000030C1"/>
    <w:pPr>
      <w:tabs>
        <w:tab w:val="center" w:pos="4680"/>
        <w:tab w:val="right" w:pos="9360"/>
      </w:tabs>
    </w:pPr>
  </w:style>
  <w:style w:type="character" w:customStyle="1" w:styleId="FooterChar">
    <w:name w:val="Footer Char"/>
    <w:basedOn w:val="DefaultParagraphFont"/>
    <w:link w:val="Footer"/>
    <w:uiPriority w:val="99"/>
    <w:rsid w:val="0000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Christon Arthur</dc:creator>
  <cp:lastModifiedBy>Amy Maydole</cp:lastModifiedBy>
  <cp:revision>3</cp:revision>
  <dcterms:created xsi:type="dcterms:W3CDTF">2016-11-14T18:13:00Z</dcterms:created>
  <dcterms:modified xsi:type="dcterms:W3CDTF">2021-10-26T12:42:00Z</dcterms:modified>
</cp:coreProperties>
</file>