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669C12" w14:textId="77777777" w:rsidR="00F569A4" w:rsidRDefault="00B7313D" w:rsidP="0001611B">
      <w:pPr>
        <w:ind w:leftChars="359" w:left="720" w:hanging="2"/>
        <w:jc w:val="right"/>
        <w:rPr>
          <w:sz w:val="24"/>
          <w:szCs w:val="24"/>
        </w:rPr>
      </w:pPr>
      <w:r>
        <w:rPr>
          <w:noProof/>
        </w:rPr>
        <mc:AlternateContent>
          <mc:Choice Requires="wpg">
            <w:drawing>
              <wp:anchor distT="0" distB="0" distL="114300" distR="114300" simplePos="0" relativeHeight="251658240" behindDoc="0" locked="0" layoutInCell="1" hidden="0" allowOverlap="1" wp14:anchorId="042CF90B" wp14:editId="4C5AD18B">
                <wp:simplePos x="0" y="0"/>
                <wp:positionH relativeFrom="column">
                  <wp:posOffset>1</wp:posOffset>
                </wp:positionH>
                <wp:positionV relativeFrom="paragraph">
                  <wp:posOffset>0</wp:posOffset>
                </wp:positionV>
                <wp:extent cx="24875" cy="24875"/>
                <wp:effectExtent l="0" t="0" r="0" b="0"/>
                <wp:wrapNone/>
                <wp:docPr id="21" name="Straight Arrow Connector 21"/>
                <wp:cNvGraphicFramePr/>
                <a:graphic xmlns:a="http://schemas.openxmlformats.org/drawingml/2006/main">
                  <a:graphicData uri="http://schemas.microsoft.com/office/word/2010/wordprocessingShape">
                    <wps:wsp>
                      <wps:cNvCnPr/>
                      <wps:spPr>
                        <a:xfrm>
                          <a:off x="5346000" y="3780000"/>
                          <a:ext cx="0" cy="0"/>
                        </a:xfrm>
                        <a:prstGeom prst="straightConnector1">
                          <a:avLst/>
                        </a:prstGeom>
                        <a:solidFill>
                          <a:srgbClr val="FFFFFF"/>
                        </a:solidFill>
                        <a:ln w="12175" cap="flat" cmpd="sng">
                          <a:solidFill>
                            <a:srgbClr val="020000"/>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24875" cy="24875"/>
                <wp:effectExtent b="0" l="0" r="0" t="0"/>
                <wp:wrapNone/>
                <wp:docPr id="21" name="image9.png"/>
                <a:graphic>
                  <a:graphicData uri="http://schemas.openxmlformats.org/drawingml/2006/picture">
                    <pic:pic>
                      <pic:nvPicPr>
                        <pic:cNvPr id="0" name="image9.png"/>
                        <pic:cNvPicPr preferRelativeResize="0"/>
                      </pic:nvPicPr>
                      <pic:blipFill>
                        <a:blip r:embed="rId10"/>
                        <a:srcRect/>
                        <a:stretch>
                          <a:fillRect/>
                        </a:stretch>
                      </pic:blipFill>
                      <pic:spPr>
                        <a:xfrm>
                          <a:off x="0" y="0"/>
                          <a:ext cx="24875" cy="24875"/>
                        </a:xfrm>
                        <a:prstGeom prst="rect"/>
                        <a:ln/>
                      </pic:spPr>
                    </pic:pic>
                  </a:graphicData>
                </a:graphic>
              </wp:anchor>
            </w:drawing>
          </mc:Fallback>
        </mc:AlternateContent>
      </w:r>
      <w:r>
        <w:rPr>
          <w:noProof/>
        </w:rPr>
        <mc:AlternateContent>
          <mc:Choice Requires="wpg">
            <w:drawing>
              <wp:anchor distT="0" distB="0" distL="114300" distR="114300" simplePos="0" relativeHeight="251659264" behindDoc="0" locked="0" layoutInCell="1" hidden="0" allowOverlap="1" wp14:anchorId="5325A453" wp14:editId="661DF465">
                <wp:simplePos x="0" y="0"/>
                <wp:positionH relativeFrom="column">
                  <wp:posOffset>673100</wp:posOffset>
                </wp:positionH>
                <wp:positionV relativeFrom="paragraph">
                  <wp:posOffset>0</wp:posOffset>
                </wp:positionV>
                <wp:extent cx="4584175" cy="24875"/>
                <wp:effectExtent l="0" t="0" r="0" b="0"/>
                <wp:wrapNone/>
                <wp:docPr id="19" name="Straight Arrow Connector 19"/>
                <wp:cNvGraphicFramePr/>
                <a:graphic xmlns:a="http://schemas.openxmlformats.org/drawingml/2006/main">
                  <a:graphicData uri="http://schemas.microsoft.com/office/word/2010/wordprocessingShape">
                    <wps:wsp>
                      <wps:cNvCnPr/>
                      <wps:spPr>
                        <a:xfrm>
                          <a:off x="3060000" y="3780000"/>
                          <a:ext cx="4572000" cy="0"/>
                        </a:xfrm>
                        <a:prstGeom prst="straightConnector1">
                          <a:avLst/>
                        </a:prstGeom>
                        <a:solidFill>
                          <a:srgbClr val="FFFFFF"/>
                        </a:solidFill>
                        <a:ln w="12175" cap="flat" cmpd="sng">
                          <a:solidFill>
                            <a:srgbClr val="020000"/>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673100</wp:posOffset>
                </wp:positionH>
                <wp:positionV relativeFrom="paragraph">
                  <wp:posOffset>0</wp:posOffset>
                </wp:positionV>
                <wp:extent cx="4584175" cy="24875"/>
                <wp:effectExtent b="0" l="0" r="0" t="0"/>
                <wp:wrapNone/>
                <wp:docPr id="19" name="image7.png"/>
                <a:graphic>
                  <a:graphicData uri="http://schemas.openxmlformats.org/drawingml/2006/picture">
                    <pic:pic>
                      <pic:nvPicPr>
                        <pic:cNvPr id="0" name="image7.png"/>
                        <pic:cNvPicPr preferRelativeResize="0"/>
                      </pic:nvPicPr>
                      <pic:blipFill>
                        <a:blip r:embed="rId11"/>
                        <a:srcRect/>
                        <a:stretch>
                          <a:fillRect/>
                        </a:stretch>
                      </pic:blipFill>
                      <pic:spPr>
                        <a:xfrm>
                          <a:off x="0" y="0"/>
                          <a:ext cx="4584175" cy="24875"/>
                        </a:xfrm>
                        <a:prstGeom prst="rect"/>
                        <a:ln/>
                      </pic:spPr>
                    </pic:pic>
                  </a:graphicData>
                </a:graphic>
              </wp:anchor>
            </w:drawing>
          </mc:Fallback>
        </mc:AlternateContent>
      </w:r>
    </w:p>
    <w:p w14:paraId="51B296FA" w14:textId="77777777" w:rsidR="00F569A4" w:rsidRDefault="00B7313D" w:rsidP="0001611B">
      <w:pPr>
        <w:spacing w:line="360" w:lineRule="auto"/>
        <w:ind w:leftChars="359" w:left="723" w:hanging="5"/>
        <w:jc w:val="center"/>
        <w:rPr>
          <w:sz w:val="46"/>
          <w:szCs w:val="46"/>
        </w:rPr>
      </w:pPr>
      <w:r>
        <w:rPr>
          <w:b/>
          <w:sz w:val="46"/>
          <w:szCs w:val="46"/>
        </w:rPr>
        <w:t>ANDREWS UNIVERSITY</w:t>
      </w:r>
    </w:p>
    <w:p w14:paraId="4B56C66B" w14:textId="77777777" w:rsidR="00F569A4" w:rsidRDefault="00B7313D" w:rsidP="0001611B">
      <w:pPr>
        <w:ind w:leftChars="359" w:left="721" w:hanging="3"/>
        <w:jc w:val="center"/>
        <w:rPr>
          <w:sz w:val="32"/>
          <w:szCs w:val="32"/>
        </w:rPr>
      </w:pPr>
      <w:r>
        <w:rPr>
          <w:b/>
          <w:sz w:val="32"/>
          <w:szCs w:val="32"/>
        </w:rPr>
        <w:t>APPLICATION for</w:t>
      </w:r>
    </w:p>
    <w:p w14:paraId="5B06C94A" w14:textId="77777777" w:rsidR="00F569A4" w:rsidRDefault="00B7313D" w:rsidP="0001611B">
      <w:pPr>
        <w:ind w:leftChars="359" w:left="721" w:hanging="3"/>
        <w:jc w:val="center"/>
        <w:rPr>
          <w:sz w:val="32"/>
          <w:szCs w:val="32"/>
        </w:rPr>
      </w:pPr>
      <w:r>
        <w:rPr>
          <w:b/>
          <w:sz w:val="32"/>
          <w:szCs w:val="32"/>
        </w:rPr>
        <w:t>RANK PROMOTION and TENURE</w:t>
      </w:r>
    </w:p>
    <w:p w14:paraId="2E651498" w14:textId="77777777" w:rsidR="00F569A4" w:rsidRDefault="00F569A4" w:rsidP="0001611B">
      <w:pPr>
        <w:ind w:leftChars="359" w:left="722" w:hanging="4"/>
        <w:jc w:val="center"/>
        <w:rPr>
          <w:sz w:val="36"/>
          <w:szCs w:val="36"/>
        </w:rPr>
      </w:pPr>
    </w:p>
    <w:p w14:paraId="76D3D698" w14:textId="77777777" w:rsidR="00F569A4" w:rsidRDefault="00B7313D" w:rsidP="0001611B">
      <w:pPr>
        <w:ind w:leftChars="359" w:left="722" w:hanging="4"/>
        <w:jc w:val="center"/>
        <w:rPr>
          <w:sz w:val="36"/>
          <w:szCs w:val="36"/>
        </w:rPr>
      </w:pPr>
      <w:r>
        <w:rPr>
          <w:i/>
          <w:sz w:val="36"/>
          <w:szCs w:val="36"/>
        </w:rPr>
        <w:t>Faculty Member Self-Appraisal</w:t>
      </w:r>
    </w:p>
    <w:p w14:paraId="37DC7B15" w14:textId="77777777" w:rsidR="00F569A4" w:rsidRDefault="00F569A4" w:rsidP="0001611B">
      <w:pPr>
        <w:ind w:leftChars="359" w:left="720" w:hanging="2"/>
        <w:rPr>
          <w:sz w:val="24"/>
          <w:szCs w:val="24"/>
        </w:rPr>
      </w:pPr>
    </w:p>
    <w:p w14:paraId="206AA3D5" w14:textId="77777777" w:rsidR="0001611B" w:rsidRDefault="0001611B" w:rsidP="0001611B">
      <w:pPr>
        <w:ind w:leftChars="359" w:left="720" w:hanging="2"/>
        <w:rPr>
          <w:sz w:val="24"/>
          <w:szCs w:val="24"/>
        </w:rPr>
      </w:pPr>
    </w:p>
    <w:p w14:paraId="361BD5A1" w14:textId="77777777" w:rsidR="00F569A4" w:rsidRDefault="00B7313D" w:rsidP="0001611B">
      <w:pPr>
        <w:ind w:leftChars="359" w:left="720" w:hanging="2"/>
        <w:rPr>
          <w:sz w:val="24"/>
          <w:szCs w:val="24"/>
        </w:rPr>
      </w:pPr>
      <w:r>
        <w:rPr>
          <w:noProof/>
        </w:rPr>
        <mc:AlternateContent>
          <mc:Choice Requires="wpg">
            <w:drawing>
              <wp:anchor distT="0" distB="0" distL="114300" distR="114300" simplePos="0" relativeHeight="251660288" behindDoc="0" locked="0" layoutInCell="1" hidden="0" allowOverlap="1" wp14:anchorId="2635A447" wp14:editId="72EC0C9C">
                <wp:simplePos x="0" y="0"/>
                <wp:positionH relativeFrom="column">
                  <wp:posOffset>1</wp:posOffset>
                </wp:positionH>
                <wp:positionV relativeFrom="paragraph">
                  <wp:posOffset>0</wp:posOffset>
                </wp:positionV>
                <wp:extent cx="24875" cy="24875"/>
                <wp:effectExtent l="0" t="0" r="0" b="0"/>
                <wp:wrapNone/>
                <wp:docPr id="23" name="Straight Arrow Connector 23"/>
                <wp:cNvGraphicFramePr/>
                <a:graphic xmlns:a="http://schemas.openxmlformats.org/drawingml/2006/main">
                  <a:graphicData uri="http://schemas.microsoft.com/office/word/2010/wordprocessingShape">
                    <wps:wsp>
                      <wps:cNvCnPr/>
                      <wps:spPr>
                        <a:xfrm>
                          <a:off x="5346000" y="3780000"/>
                          <a:ext cx="0" cy="0"/>
                        </a:xfrm>
                        <a:prstGeom prst="straightConnector1">
                          <a:avLst/>
                        </a:prstGeom>
                        <a:solidFill>
                          <a:srgbClr val="FFFFFF"/>
                        </a:solidFill>
                        <a:ln w="12175" cap="flat" cmpd="sng">
                          <a:solidFill>
                            <a:srgbClr val="020000"/>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24875" cy="24875"/>
                <wp:effectExtent b="0" l="0" r="0" t="0"/>
                <wp:wrapNone/>
                <wp:docPr id="23" name="image11.png"/>
                <a:graphic>
                  <a:graphicData uri="http://schemas.openxmlformats.org/drawingml/2006/picture">
                    <pic:pic>
                      <pic:nvPicPr>
                        <pic:cNvPr id="0" name="image11.png"/>
                        <pic:cNvPicPr preferRelativeResize="0"/>
                      </pic:nvPicPr>
                      <pic:blipFill>
                        <a:blip r:embed="rId12"/>
                        <a:srcRect/>
                        <a:stretch>
                          <a:fillRect/>
                        </a:stretch>
                      </pic:blipFill>
                      <pic:spPr>
                        <a:xfrm>
                          <a:off x="0" y="0"/>
                          <a:ext cx="24875" cy="24875"/>
                        </a:xfrm>
                        <a:prstGeom prst="rect"/>
                        <a:ln/>
                      </pic:spPr>
                    </pic:pic>
                  </a:graphicData>
                </a:graphic>
              </wp:anchor>
            </w:drawing>
          </mc:Fallback>
        </mc:AlternateContent>
      </w:r>
      <w:r>
        <w:rPr>
          <w:noProof/>
        </w:rPr>
        <mc:AlternateContent>
          <mc:Choice Requires="wpg">
            <w:drawing>
              <wp:anchor distT="0" distB="0" distL="114300" distR="114300" simplePos="0" relativeHeight="251661312" behindDoc="0" locked="0" layoutInCell="1" hidden="0" allowOverlap="1" wp14:anchorId="64ACAE30" wp14:editId="4FA34878">
                <wp:simplePos x="0" y="0"/>
                <wp:positionH relativeFrom="column">
                  <wp:posOffset>673100</wp:posOffset>
                </wp:positionH>
                <wp:positionV relativeFrom="paragraph">
                  <wp:posOffset>0</wp:posOffset>
                </wp:positionV>
                <wp:extent cx="4584175" cy="24875"/>
                <wp:effectExtent l="0" t="0" r="0" b="0"/>
                <wp:wrapNone/>
                <wp:docPr id="22" name="Straight Arrow Connector 22"/>
                <wp:cNvGraphicFramePr/>
                <a:graphic xmlns:a="http://schemas.openxmlformats.org/drawingml/2006/main">
                  <a:graphicData uri="http://schemas.microsoft.com/office/word/2010/wordprocessingShape">
                    <wps:wsp>
                      <wps:cNvCnPr/>
                      <wps:spPr>
                        <a:xfrm>
                          <a:off x="3060000" y="3780000"/>
                          <a:ext cx="4572000" cy="0"/>
                        </a:xfrm>
                        <a:prstGeom prst="straightConnector1">
                          <a:avLst/>
                        </a:prstGeom>
                        <a:solidFill>
                          <a:srgbClr val="FFFFFF"/>
                        </a:solidFill>
                        <a:ln w="12175" cap="flat" cmpd="sng">
                          <a:solidFill>
                            <a:srgbClr val="020000"/>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673100</wp:posOffset>
                </wp:positionH>
                <wp:positionV relativeFrom="paragraph">
                  <wp:posOffset>0</wp:posOffset>
                </wp:positionV>
                <wp:extent cx="4584175" cy="24875"/>
                <wp:effectExtent b="0" l="0" r="0" t="0"/>
                <wp:wrapNone/>
                <wp:docPr id="22" name="image10.png"/>
                <a:graphic>
                  <a:graphicData uri="http://schemas.openxmlformats.org/drawingml/2006/picture">
                    <pic:pic>
                      <pic:nvPicPr>
                        <pic:cNvPr id="0" name="image10.png"/>
                        <pic:cNvPicPr preferRelativeResize="0"/>
                      </pic:nvPicPr>
                      <pic:blipFill>
                        <a:blip r:embed="rId13"/>
                        <a:srcRect/>
                        <a:stretch>
                          <a:fillRect/>
                        </a:stretch>
                      </pic:blipFill>
                      <pic:spPr>
                        <a:xfrm>
                          <a:off x="0" y="0"/>
                          <a:ext cx="4584175" cy="24875"/>
                        </a:xfrm>
                        <a:prstGeom prst="rect"/>
                        <a:ln/>
                      </pic:spPr>
                    </pic:pic>
                  </a:graphicData>
                </a:graphic>
              </wp:anchor>
            </w:drawing>
          </mc:Fallback>
        </mc:AlternateContent>
      </w:r>
    </w:p>
    <w:p w14:paraId="64DF649E" w14:textId="77777777" w:rsidR="0001611B" w:rsidRPr="0001611B" w:rsidRDefault="0001611B" w:rsidP="0001611B">
      <w:pPr>
        <w:ind w:leftChars="359" w:left="720" w:hanging="2"/>
        <w:rPr>
          <w:color w:val="0070C0"/>
          <w:sz w:val="24"/>
          <w:szCs w:val="24"/>
        </w:rPr>
      </w:pPr>
      <w:r w:rsidRPr="0001611B">
        <w:rPr>
          <w:color w:val="0070C0"/>
          <w:sz w:val="24"/>
          <w:szCs w:val="24"/>
        </w:rPr>
        <w:t>[Document last update: June 2, 2022]</w:t>
      </w:r>
    </w:p>
    <w:p w14:paraId="6923E726" w14:textId="77777777" w:rsidR="0001611B" w:rsidRDefault="0001611B" w:rsidP="0001611B">
      <w:pPr>
        <w:ind w:leftChars="359" w:left="720" w:hanging="2"/>
        <w:rPr>
          <w:sz w:val="24"/>
          <w:szCs w:val="24"/>
        </w:rPr>
      </w:pPr>
    </w:p>
    <w:p w14:paraId="21679045" w14:textId="77777777" w:rsidR="00F569A4" w:rsidRDefault="00B7313D" w:rsidP="0001611B">
      <w:pPr>
        <w:ind w:leftChars="359" w:left="720" w:hanging="2"/>
        <w:rPr>
          <w:sz w:val="24"/>
          <w:szCs w:val="24"/>
        </w:rPr>
      </w:pPr>
      <w:r>
        <w:rPr>
          <w:sz w:val="24"/>
          <w:szCs w:val="24"/>
        </w:rPr>
        <w:t>Overview</w:t>
      </w:r>
    </w:p>
    <w:p w14:paraId="1D167D63" w14:textId="77777777" w:rsidR="00F569A4" w:rsidRDefault="00B7313D" w:rsidP="0001611B">
      <w:pPr>
        <w:ind w:leftChars="359" w:left="720" w:hanging="2"/>
        <w:rPr>
          <w:sz w:val="24"/>
          <w:szCs w:val="24"/>
        </w:rPr>
      </w:pPr>
      <w:r>
        <w:rPr>
          <w:sz w:val="24"/>
          <w:szCs w:val="24"/>
        </w:rPr>
        <w:t xml:space="preserve">Andrews University promotes and tenures its faculty as an acknowledgement of their contributions to the University, the Seventh-day Adventist Church, their </w:t>
      </w:r>
      <w:proofErr w:type="gramStart"/>
      <w:r>
        <w:rPr>
          <w:sz w:val="24"/>
          <w:szCs w:val="24"/>
        </w:rPr>
        <w:t>profession</w:t>
      </w:r>
      <w:proofErr w:type="gramEnd"/>
      <w:r>
        <w:rPr>
          <w:sz w:val="24"/>
          <w:szCs w:val="24"/>
        </w:rPr>
        <w:t xml:space="preserve"> and the wider community. The University promotes and grants tenure to faculty who meet the criteria outlined in the promotion and tenure guidelines. </w:t>
      </w:r>
    </w:p>
    <w:p w14:paraId="02D4FC09" w14:textId="77777777" w:rsidR="00F569A4" w:rsidRDefault="00F569A4" w:rsidP="0001611B">
      <w:pPr>
        <w:ind w:leftChars="359" w:left="720" w:hanging="2"/>
        <w:rPr>
          <w:sz w:val="22"/>
          <w:szCs w:val="22"/>
        </w:rPr>
      </w:pPr>
    </w:p>
    <w:p w14:paraId="3FD59A2B" w14:textId="77777777" w:rsidR="00F569A4" w:rsidRDefault="00B7313D" w:rsidP="0001611B">
      <w:pPr>
        <w:ind w:leftChars="359" w:left="720" w:hanging="2"/>
        <w:rPr>
          <w:sz w:val="22"/>
          <w:szCs w:val="22"/>
        </w:rPr>
      </w:pPr>
      <w:r>
        <w:rPr>
          <w:sz w:val="22"/>
          <w:szCs w:val="22"/>
        </w:rPr>
        <w:t xml:space="preserve">This application for a Faculty Member Self-Appraisal portfolio contains forms that provide questions to be answered and directions for building your portfolio.   You may insert additional pages as needed. </w:t>
      </w:r>
    </w:p>
    <w:p w14:paraId="0088469C" w14:textId="77777777" w:rsidR="00F569A4" w:rsidRDefault="00F569A4" w:rsidP="0001611B">
      <w:pPr>
        <w:ind w:leftChars="359" w:left="720" w:hanging="2"/>
        <w:rPr>
          <w:sz w:val="22"/>
          <w:szCs w:val="22"/>
        </w:rPr>
      </w:pPr>
    </w:p>
    <w:p w14:paraId="070970C5" w14:textId="77777777" w:rsidR="00F569A4" w:rsidRDefault="00B7313D" w:rsidP="0001611B">
      <w:pPr>
        <w:ind w:leftChars="359" w:left="720" w:hanging="2"/>
        <w:rPr>
          <w:sz w:val="22"/>
          <w:szCs w:val="22"/>
        </w:rPr>
      </w:pPr>
      <w:r>
        <w:rPr>
          <w:sz w:val="22"/>
          <w:szCs w:val="22"/>
        </w:rPr>
        <w:t xml:space="preserve">Your portfolio should have two parts: </w:t>
      </w:r>
    </w:p>
    <w:p w14:paraId="1037DB7C" w14:textId="77777777" w:rsidR="00F569A4" w:rsidRDefault="00B7313D" w:rsidP="0001611B">
      <w:pPr>
        <w:ind w:leftChars="359" w:left="720" w:hanging="2"/>
        <w:rPr>
          <w:sz w:val="22"/>
          <w:szCs w:val="22"/>
        </w:rPr>
      </w:pPr>
      <w:r>
        <w:rPr>
          <w:sz w:val="22"/>
          <w:szCs w:val="22"/>
        </w:rPr>
        <w:t xml:space="preserve">(a) Self-Appraisal and </w:t>
      </w:r>
    </w:p>
    <w:p w14:paraId="49EBDF94" w14:textId="77777777" w:rsidR="00F569A4" w:rsidRDefault="00B7313D" w:rsidP="0001611B">
      <w:pPr>
        <w:ind w:leftChars="359" w:left="720" w:hanging="2"/>
        <w:rPr>
          <w:sz w:val="22"/>
          <w:szCs w:val="22"/>
        </w:rPr>
      </w:pPr>
      <w:r>
        <w:rPr>
          <w:sz w:val="22"/>
          <w:szCs w:val="22"/>
        </w:rPr>
        <w:t xml:space="preserve">(b) Attachments.  </w:t>
      </w:r>
    </w:p>
    <w:p w14:paraId="78ED0372" w14:textId="77777777" w:rsidR="00F569A4" w:rsidRDefault="00F569A4" w:rsidP="0001611B">
      <w:pPr>
        <w:ind w:leftChars="359" w:left="720" w:hanging="2"/>
        <w:rPr>
          <w:sz w:val="22"/>
          <w:szCs w:val="22"/>
        </w:rPr>
      </w:pPr>
    </w:p>
    <w:p w14:paraId="37AA2A4B" w14:textId="77777777" w:rsidR="00F569A4" w:rsidRDefault="00B7313D" w:rsidP="0001611B">
      <w:pPr>
        <w:ind w:leftChars="359" w:left="720" w:hanging="2"/>
        <w:rPr>
          <w:sz w:val="24"/>
          <w:szCs w:val="24"/>
        </w:rPr>
      </w:pPr>
      <w:r>
        <w:rPr>
          <w:sz w:val="24"/>
          <w:szCs w:val="24"/>
        </w:rPr>
        <w:t>Rank Promotion and Tenure Portfolios shall be compiled as electronic portfolios (</w:t>
      </w:r>
      <w:proofErr w:type="spellStart"/>
      <w:r>
        <w:rPr>
          <w:sz w:val="24"/>
          <w:szCs w:val="24"/>
        </w:rPr>
        <w:t>ePortfolios</w:t>
      </w:r>
      <w:proofErr w:type="spellEnd"/>
      <w:r>
        <w:rPr>
          <w:sz w:val="24"/>
          <w:szCs w:val="24"/>
        </w:rPr>
        <w:t xml:space="preserve">) using the electronic platform </w:t>
      </w:r>
      <w:proofErr w:type="spellStart"/>
      <w:r>
        <w:rPr>
          <w:sz w:val="24"/>
          <w:szCs w:val="24"/>
        </w:rPr>
        <w:t>Mahara</w:t>
      </w:r>
      <w:proofErr w:type="spellEnd"/>
      <w:r>
        <w:rPr>
          <w:sz w:val="24"/>
          <w:szCs w:val="24"/>
        </w:rPr>
        <w:t xml:space="preserve"> (</w:t>
      </w:r>
      <w:hyperlink r:id="rId14">
        <w:r>
          <w:rPr>
            <w:sz w:val="24"/>
            <w:szCs w:val="24"/>
            <w:u w:val="single"/>
          </w:rPr>
          <w:t>https://mahara.andrews.edu</w:t>
        </w:r>
      </w:hyperlink>
      <w:r>
        <w:rPr>
          <w:sz w:val="24"/>
          <w:szCs w:val="24"/>
        </w:rPr>
        <w:t>) provided by the School of Distance Education and International Partnerships. Please contact the Department of Digital Learning and Instructional Technology (</w:t>
      </w:r>
      <w:hyperlink r:id="rId15">
        <w:r>
          <w:rPr>
            <w:color w:val="000000"/>
            <w:sz w:val="24"/>
            <w:szCs w:val="24"/>
            <w:u w:val="single"/>
          </w:rPr>
          <w:t>dlit@andrews.edu</w:t>
        </w:r>
      </w:hyperlink>
      <w:r>
        <w:rPr>
          <w:sz w:val="24"/>
          <w:szCs w:val="24"/>
        </w:rPr>
        <w:t xml:space="preserve">) for assistance in training/support for </w:t>
      </w:r>
      <w:proofErr w:type="spellStart"/>
      <w:r>
        <w:rPr>
          <w:sz w:val="24"/>
          <w:szCs w:val="24"/>
        </w:rPr>
        <w:t>ePortfolio</w:t>
      </w:r>
      <w:proofErr w:type="spellEnd"/>
      <w:r>
        <w:rPr>
          <w:sz w:val="24"/>
          <w:szCs w:val="24"/>
        </w:rPr>
        <w:t xml:space="preserve"> template. </w:t>
      </w:r>
    </w:p>
    <w:p w14:paraId="16255F15" w14:textId="77777777" w:rsidR="00F569A4" w:rsidRDefault="00F569A4" w:rsidP="0001611B">
      <w:pPr>
        <w:ind w:leftChars="359" w:left="720" w:hanging="2"/>
        <w:rPr>
          <w:sz w:val="24"/>
          <w:szCs w:val="24"/>
        </w:rPr>
      </w:pPr>
    </w:p>
    <w:p w14:paraId="32BD6852" w14:textId="77777777" w:rsidR="00F569A4" w:rsidRDefault="00B7313D" w:rsidP="0001611B">
      <w:pPr>
        <w:ind w:leftChars="359" w:left="720" w:hanging="2"/>
        <w:rPr>
          <w:sz w:val="24"/>
          <w:szCs w:val="24"/>
        </w:rPr>
      </w:pPr>
      <w:r>
        <w:rPr>
          <w:sz w:val="24"/>
          <w:szCs w:val="24"/>
        </w:rPr>
        <w:t xml:space="preserve">Your self-appraisal section should be succinct and </w:t>
      </w:r>
      <w:r w:rsidRPr="0001611B">
        <w:rPr>
          <w:sz w:val="24"/>
          <w:szCs w:val="24"/>
        </w:rPr>
        <w:t>perhaps up to 50 pages (or 20,000 words) of narrative with links to the evidence or support documents.</w:t>
      </w:r>
    </w:p>
    <w:p w14:paraId="2757D467" w14:textId="77777777" w:rsidR="00F569A4" w:rsidRDefault="00F569A4" w:rsidP="0001611B">
      <w:pPr>
        <w:ind w:leftChars="359" w:left="720" w:hanging="2"/>
        <w:rPr>
          <w:sz w:val="22"/>
          <w:szCs w:val="22"/>
        </w:rPr>
      </w:pPr>
    </w:p>
    <w:p w14:paraId="6F7C3940" w14:textId="77777777" w:rsidR="00F569A4" w:rsidRDefault="00B7313D" w:rsidP="0001611B">
      <w:pPr>
        <w:ind w:leftChars="359" w:left="720" w:hanging="2"/>
        <w:rPr>
          <w:sz w:val="22"/>
          <w:szCs w:val="22"/>
        </w:rPr>
      </w:pPr>
      <w:r>
        <w:rPr>
          <w:sz w:val="22"/>
          <w:szCs w:val="22"/>
        </w:rPr>
        <w:t xml:space="preserve">For your </w:t>
      </w:r>
      <w:proofErr w:type="spellStart"/>
      <w:r>
        <w:rPr>
          <w:sz w:val="22"/>
          <w:szCs w:val="22"/>
        </w:rPr>
        <w:t>ePortfolio</w:t>
      </w:r>
      <w:proofErr w:type="spellEnd"/>
      <w:r>
        <w:rPr>
          <w:sz w:val="22"/>
          <w:szCs w:val="22"/>
        </w:rPr>
        <w:t xml:space="preserve"> please number or tag the forms. Only one electronic copy may be submitted. Please complete the information on the cover page to your application and submit this as the first page of your portfolio.  Attachments should be placed in a separate section. </w:t>
      </w:r>
      <w:r>
        <w:rPr>
          <w:i/>
          <w:sz w:val="22"/>
          <w:szCs w:val="22"/>
        </w:rPr>
        <w:t>Page the completed portfolio continuously from the Self-Appraisal through all attachments</w:t>
      </w:r>
      <w:r>
        <w:rPr>
          <w:sz w:val="22"/>
          <w:szCs w:val="22"/>
        </w:rPr>
        <w:t>. The use of cross-references between the Self-Appraisal and attachments is strongly recommended.</w:t>
      </w:r>
    </w:p>
    <w:p w14:paraId="0BAD312F" w14:textId="77777777" w:rsidR="00F569A4" w:rsidRDefault="00F569A4" w:rsidP="0001611B">
      <w:pPr>
        <w:ind w:leftChars="359" w:left="720" w:hanging="2"/>
        <w:rPr>
          <w:sz w:val="22"/>
          <w:szCs w:val="22"/>
        </w:rPr>
      </w:pPr>
    </w:p>
    <w:p w14:paraId="0E447EF7" w14:textId="77777777" w:rsidR="00F569A4" w:rsidRDefault="00B7313D" w:rsidP="0001611B">
      <w:pPr>
        <w:ind w:leftChars="359" w:left="720" w:hanging="2"/>
        <w:rPr>
          <w:sz w:val="22"/>
          <w:szCs w:val="22"/>
        </w:rPr>
      </w:pPr>
      <w:r>
        <w:rPr>
          <w:sz w:val="22"/>
          <w:szCs w:val="22"/>
        </w:rPr>
        <w:t>The timeline for your portfolio submission is:</w:t>
      </w:r>
    </w:p>
    <w:p w14:paraId="74C7879E" w14:textId="77777777" w:rsidR="00F569A4" w:rsidRDefault="00F569A4" w:rsidP="0001611B">
      <w:pPr>
        <w:ind w:leftChars="359" w:left="720" w:hanging="2"/>
        <w:rPr>
          <w:sz w:val="22"/>
          <w:szCs w:val="22"/>
        </w:rPr>
      </w:pPr>
    </w:p>
    <w:p w14:paraId="25AAB9F4" w14:textId="77777777" w:rsidR="00F569A4" w:rsidRDefault="00B7313D" w:rsidP="0001611B">
      <w:pPr>
        <w:numPr>
          <w:ilvl w:val="0"/>
          <w:numId w:val="4"/>
        </w:numPr>
        <w:ind w:leftChars="359" w:hanging="2"/>
        <w:rPr>
          <w:sz w:val="22"/>
          <w:szCs w:val="22"/>
        </w:rPr>
      </w:pPr>
      <w:r>
        <w:rPr>
          <w:b/>
          <w:sz w:val="22"/>
          <w:szCs w:val="22"/>
        </w:rPr>
        <w:t>Draft portfolio submission</w:t>
      </w:r>
      <w:r>
        <w:rPr>
          <w:sz w:val="22"/>
          <w:szCs w:val="22"/>
        </w:rPr>
        <w:t xml:space="preserve"> to your department chair by </w:t>
      </w:r>
      <w:r>
        <w:rPr>
          <w:b/>
          <w:sz w:val="22"/>
          <w:szCs w:val="22"/>
        </w:rPr>
        <w:t>August 1.</w:t>
      </w:r>
      <w:r>
        <w:rPr>
          <w:sz w:val="22"/>
          <w:szCs w:val="22"/>
        </w:rPr>
        <w:t xml:space="preserve">  The chair will review your Self-Appraisal, provide feedback, and prepare his/her own appraisal of your work as a member of the faculty of your school and the university.    </w:t>
      </w:r>
    </w:p>
    <w:p w14:paraId="21AC7B5E" w14:textId="77777777" w:rsidR="00F569A4" w:rsidRDefault="00B7313D" w:rsidP="0001611B">
      <w:pPr>
        <w:numPr>
          <w:ilvl w:val="0"/>
          <w:numId w:val="4"/>
        </w:numPr>
        <w:ind w:leftChars="359" w:hanging="2"/>
        <w:rPr>
          <w:sz w:val="22"/>
          <w:szCs w:val="22"/>
        </w:rPr>
      </w:pPr>
      <w:r>
        <w:rPr>
          <w:b/>
          <w:sz w:val="22"/>
          <w:szCs w:val="22"/>
        </w:rPr>
        <w:lastRenderedPageBreak/>
        <w:t>Draft portfolio submission</w:t>
      </w:r>
      <w:r>
        <w:rPr>
          <w:sz w:val="22"/>
          <w:szCs w:val="22"/>
        </w:rPr>
        <w:t xml:space="preserve"> (which included the chair's feedback and appraisal of your portfolio) to your dean by </w:t>
      </w:r>
      <w:r>
        <w:rPr>
          <w:b/>
          <w:sz w:val="22"/>
          <w:szCs w:val="22"/>
        </w:rPr>
        <w:t>September 1.</w:t>
      </w:r>
    </w:p>
    <w:p w14:paraId="710581B0" w14:textId="77777777" w:rsidR="00F569A4" w:rsidRDefault="00B7313D" w:rsidP="0001611B">
      <w:pPr>
        <w:numPr>
          <w:ilvl w:val="0"/>
          <w:numId w:val="4"/>
        </w:numPr>
        <w:ind w:leftChars="359" w:hanging="2"/>
        <w:rPr>
          <w:sz w:val="22"/>
          <w:szCs w:val="22"/>
        </w:rPr>
      </w:pPr>
      <w:r>
        <w:rPr>
          <w:b/>
          <w:sz w:val="22"/>
          <w:szCs w:val="22"/>
        </w:rPr>
        <w:t xml:space="preserve">Final portfolio submission </w:t>
      </w:r>
      <w:r>
        <w:rPr>
          <w:sz w:val="22"/>
          <w:szCs w:val="22"/>
        </w:rPr>
        <w:t xml:space="preserve">to your department chair by </w:t>
      </w:r>
      <w:r>
        <w:rPr>
          <w:b/>
          <w:sz w:val="22"/>
          <w:szCs w:val="22"/>
        </w:rPr>
        <w:t>October 15</w:t>
      </w:r>
      <w:r>
        <w:rPr>
          <w:sz w:val="22"/>
          <w:szCs w:val="22"/>
        </w:rPr>
        <w:t>.</w:t>
      </w:r>
    </w:p>
    <w:p w14:paraId="7B4D3425" w14:textId="77777777" w:rsidR="00F569A4" w:rsidRDefault="00B7313D" w:rsidP="0001611B">
      <w:pPr>
        <w:numPr>
          <w:ilvl w:val="0"/>
          <w:numId w:val="4"/>
        </w:numPr>
        <w:ind w:leftChars="359" w:hanging="2"/>
        <w:rPr>
          <w:sz w:val="22"/>
          <w:szCs w:val="22"/>
        </w:rPr>
      </w:pPr>
      <w:r>
        <w:rPr>
          <w:b/>
          <w:sz w:val="22"/>
          <w:szCs w:val="22"/>
        </w:rPr>
        <w:t xml:space="preserve">Final portfolio submission </w:t>
      </w:r>
      <w:r>
        <w:rPr>
          <w:sz w:val="22"/>
          <w:szCs w:val="22"/>
        </w:rPr>
        <w:t xml:space="preserve">to your dean by </w:t>
      </w:r>
      <w:r>
        <w:rPr>
          <w:b/>
          <w:sz w:val="22"/>
          <w:szCs w:val="22"/>
        </w:rPr>
        <w:t>November 15</w:t>
      </w:r>
      <w:r>
        <w:rPr>
          <w:sz w:val="22"/>
          <w:szCs w:val="22"/>
        </w:rPr>
        <w:t xml:space="preserve">. </w:t>
      </w:r>
    </w:p>
    <w:p w14:paraId="5BD66F58" w14:textId="77777777" w:rsidR="00F569A4" w:rsidRDefault="00B7313D" w:rsidP="0001611B">
      <w:pPr>
        <w:numPr>
          <w:ilvl w:val="0"/>
          <w:numId w:val="4"/>
        </w:numPr>
        <w:ind w:leftChars="359" w:hanging="2"/>
        <w:rPr>
          <w:sz w:val="22"/>
          <w:szCs w:val="22"/>
        </w:rPr>
      </w:pPr>
      <w:r>
        <w:rPr>
          <w:b/>
          <w:sz w:val="22"/>
          <w:szCs w:val="22"/>
        </w:rPr>
        <w:t xml:space="preserve">Final portfolio submission </w:t>
      </w:r>
      <w:r>
        <w:rPr>
          <w:sz w:val="22"/>
          <w:szCs w:val="22"/>
        </w:rPr>
        <w:t xml:space="preserve">to the provost by </w:t>
      </w:r>
      <w:r>
        <w:rPr>
          <w:b/>
          <w:sz w:val="22"/>
          <w:szCs w:val="22"/>
        </w:rPr>
        <w:t>December 15</w:t>
      </w:r>
      <w:r>
        <w:rPr>
          <w:sz w:val="22"/>
          <w:szCs w:val="22"/>
        </w:rPr>
        <w:t xml:space="preserve">. </w:t>
      </w:r>
    </w:p>
    <w:p w14:paraId="4C7A5F34" w14:textId="77777777" w:rsidR="00F569A4" w:rsidRDefault="00F569A4" w:rsidP="0001611B">
      <w:pPr>
        <w:ind w:leftChars="359" w:left="720" w:hanging="2"/>
        <w:rPr>
          <w:sz w:val="22"/>
          <w:szCs w:val="22"/>
        </w:rPr>
      </w:pPr>
    </w:p>
    <w:p w14:paraId="0DA33EBC" w14:textId="77777777" w:rsidR="00F569A4" w:rsidRDefault="00B7313D" w:rsidP="0001611B">
      <w:pPr>
        <w:ind w:leftChars="359" w:left="720" w:hanging="2"/>
        <w:rPr>
          <w:sz w:val="22"/>
          <w:szCs w:val="22"/>
        </w:rPr>
      </w:pPr>
      <w:r>
        <w:rPr>
          <w:b/>
          <w:sz w:val="22"/>
          <w:szCs w:val="22"/>
        </w:rPr>
        <w:t xml:space="preserve">NOTE: </w:t>
      </w:r>
      <w:r>
        <w:rPr>
          <w:b/>
          <w:i/>
          <w:sz w:val="22"/>
          <w:szCs w:val="22"/>
        </w:rPr>
        <w:t>The committee will not accept late applications.</w:t>
      </w:r>
    </w:p>
    <w:p w14:paraId="4AAA7AE7" w14:textId="77777777" w:rsidR="00F569A4" w:rsidRDefault="00B7313D" w:rsidP="0001611B">
      <w:pPr>
        <w:ind w:leftChars="359" w:left="720" w:hanging="2"/>
        <w:rPr>
          <w:sz w:val="22"/>
          <w:szCs w:val="22"/>
        </w:rPr>
      </w:pPr>
      <w:r>
        <w:rPr>
          <w:sz w:val="22"/>
          <w:szCs w:val="22"/>
        </w:rPr>
        <w:tab/>
      </w:r>
      <w:r>
        <w:rPr>
          <w:sz w:val="22"/>
          <w:szCs w:val="22"/>
        </w:rPr>
        <w:tab/>
      </w:r>
      <w:r>
        <w:rPr>
          <w:sz w:val="22"/>
          <w:szCs w:val="22"/>
        </w:rPr>
        <w:tab/>
      </w:r>
      <w:r>
        <w:rPr>
          <w:sz w:val="22"/>
          <w:szCs w:val="22"/>
        </w:rPr>
        <w:tab/>
      </w:r>
      <w:r>
        <w:rPr>
          <w:sz w:val="22"/>
          <w:szCs w:val="22"/>
        </w:rPr>
        <w:tab/>
      </w:r>
    </w:p>
    <w:p w14:paraId="0939CA23" w14:textId="77777777" w:rsidR="00F569A4" w:rsidRDefault="00B7313D" w:rsidP="0001611B">
      <w:pPr>
        <w:ind w:leftChars="359" w:left="720" w:hanging="2"/>
        <w:rPr>
          <w:sz w:val="22"/>
          <w:szCs w:val="22"/>
        </w:rPr>
      </w:pPr>
      <w:r>
        <w:rPr>
          <w:sz w:val="22"/>
          <w:szCs w:val="22"/>
        </w:rPr>
        <w:t>Your Self-Appraisal becomes a permanent record, part of your cumulative faculty file. Through the years one should be able to read the accumulative self-appraisals and gain a view of your professional development.</w:t>
      </w:r>
    </w:p>
    <w:p w14:paraId="090C4881" w14:textId="77777777" w:rsidR="00F569A4" w:rsidRDefault="00F569A4" w:rsidP="0001611B">
      <w:pPr>
        <w:ind w:leftChars="359" w:left="720" w:hanging="2"/>
        <w:rPr>
          <w:sz w:val="22"/>
          <w:szCs w:val="22"/>
        </w:rPr>
      </w:pPr>
    </w:p>
    <w:p w14:paraId="374641A6" w14:textId="77777777" w:rsidR="00F569A4" w:rsidRDefault="00B7313D" w:rsidP="0001611B">
      <w:pPr>
        <w:ind w:leftChars="359" w:left="720" w:hanging="2"/>
        <w:rPr>
          <w:sz w:val="22"/>
          <w:szCs w:val="22"/>
        </w:rPr>
      </w:pPr>
      <w:r>
        <w:rPr>
          <w:sz w:val="22"/>
          <w:szCs w:val="22"/>
        </w:rPr>
        <w:t xml:space="preserve">Below are guidelines from the Rank and Tenure Committee regarding the contents of your portfolio. Also provided on the Advancement in Rank and Tenure website (https://www.andrews.edu/documents/academic/rank_and_tenure/index.html) is a flow chart diagram of the sequence and timeline for the entire process for any academic year. Notification of the Committee’s recommendation is given at the latest in mid-April.  </w:t>
      </w:r>
    </w:p>
    <w:p w14:paraId="1D514D68" w14:textId="77777777" w:rsidR="00F569A4" w:rsidRDefault="00F569A4" w:rsidP="0001611B">
      <w:pPr>
        <w:ind w:leftChars="359" w:left="720" w:hanging="2"/>
        <w:rPr>
          <w:sz w:val="22"/>
          <w:szCs w:val="22"/>
        </w:rPr>
      </w:pPr>
    </w:p>
    <w:p w14:paraId="531348ED" w14:textId="77777777" w:rsidR="00F569A4" w:rsidRDefault="00F569A4" w:rsidP="0001611B">
      <w:pPr>
        <w:ind w:leftChars="359" w:left="720" w:hanging="2"/>
        <w:rPr>
          <w:sz w:val="22"/>
          <w:szCs w:val="22"/>
        </w:rPr>
        <w:sectPr w:rsidR="00F569A4">
          <w:pgSz w:w="12240" w:h="15840"/>
          <w:pgMar w:top="1440" w:right="1440" w:bottom="1440" w:left="1440" w:header="1440" w:footer="1440" w:gutter="0"/>
          <w:pgNumType w:start="1"/>
          <w:cols w:space="720"/>
        </w:sectPr>
      </w:pPr>
    </w:p>
    <w:p w14:paraId="25E18424" w14:textId="77777777" w:rsidR="00F569A4" w:rsidRDefault="00B7313D" w:rsidP="0001611B">
      <w:pPr>
        <w:ind w:leftChars="359" w:left="720" w:hanging="2"/>
        <w:rPr>
          <w:sz w:val="22"/>
          <w:szCs w:val="22"/>
        </w:rPr>
        <w:sectPr w:rsidR="00F569A4">
          <w:pgSz w:w="12240" w:h="15840"/>
          <w:pgMar w:top="1440" w:right="1440" w:bottom="1440" w:left="1440" w:header="1440" w:footer="1440" w:gutter="0"/>
          <w:cols w:space="720"/>
        </w:sectPr>
      </w:pPr>
      <w:r>
        <w:rPr>
          <w:sz w:val="22"/>
          <w:szCs w:val="22"/>
        </w:rPr>
        <w:lastRenderedPageBreak/>
        <w:t xml:space="preserve"> </w:t>
      </w:r>
      <w:r>
        <w:rPr>
          <w:noProof/>
        </w:rPr>
        <mc:AlternateContent>
          <mc:Choice Requires="wps">
            <w:drawing>
              <wp:anchor distT="152400" distB="152400" distL="152400" distR="152400" simplePos="0" relativeHeight="251662336" behindDoc="0" locked="0" layoutInCell="1" hidden="0" allowOverlap="1" wp14:anchorId="4620060D" wp14:editId="5594EE1F">
                <wp:simplePos x="0" y="0"/>
                <wp:positionH relativeFrom="column">
                  <wp:posOffset>368300</wp:posOffset>
                </wp:positionH>
                <wp:positionV relativeFrom="paragraph">
                  <wp:posOffset>-190499</wp:posOffset>
                </wp:positionV>
                <wp:extent cx="5085935" cy="830165"/>
                <wp:effectExtent l="0" t="0" r="0" b="0"/>
                <wp:wrapSquare wrapText="bothSides" distT="152400" distB="152400" distL="152400" distR="152400"/>
                <wp:docPr id="16" name="Rectangle 16"/>
                <wp:cNvGraphicFramePr/>
                <a:graphic xmlns:a="http://schemas.openxmlformats.org/drawingml/2006/main">
                  <a:graphicData uri="http://schemas.microsoft.com/office/word/2010/wordprocessingShape">
                    <wps:wsp>
                      <wps:cNvSpPr/>
                      <wps:spPr>
                        <a:xfrm>
                          <a:off x="2815208" y="3377093"/>
                          <a:ext cx="5061585" cy="805815"/>
                        </a:xfrm>
                        <a:prstGeom prst="rect">
                          <a:avLst/>
                        </a:prstGeom>
                        <a:noFill/>
                        <a:ln w="12175" cap="flat" cmpd="sng">
                          <a:solidFill>
                            <a:srgbClr val="020000"/>
                          </a:solidFill>
                          <a:prstDash val="solid"/>
                          <a:miter lim="800000"/>
                          <a:headEnd type="none" w="sm" len="sm"/>
                          <a:tailEnd type="none" w="sm" len="sm"/>
                        </a:ln>
                      </wps:spPr>
                      <wps:txbx>
                        <w:txbxContent>
                          <w:p w14:paraId="3CE03D0A" w14:textId="77777777" w:rsidR="00F569A4" w:rsidRDefault="00B7313D">
                            <w:pPr>
                              <w:spacing w:line="240" w:lineRule="auto"/>
                              <w:ind w:left="1" w:hanging="3"/>
                              <w:jc w:val="center"/>
                            </w:pPr>
                            <w:r>
                              <w:rPr>
                                <w:rFonts w:ascii="Arial" w:eastAsia="Arial" w:hAnsi="Arial" w:cs="Arial"/>
                                <w:b/>
                                <w:color w:val="000000"/>
                                <w:sz w:val="32"/>
                              </w:rPr>
                              <w:t>ANDREWS UNIVERSITY</w:t>
                            </w:r>
                          </w:p>
                          <w:p w14:paraId="01928B8B" w14:textId="77777777" w:rsidR="00F569A4" w:rsidRDefault="00F569A4">
                            <w:pPr>
                              <w:spacing w:line="240" w:lineRule="auto"/>
                              <w:ind w:left="0" w:hanging="2"/>
                            </w:pPr>
                          </w:p>
                          <w:p w14:paraId="6DFFFDFA" w14:textId="65381215" w:rsidR="00F569A4" w:rsidRDefault="00C451DE">
                            <w:pPr>
                              <w:spacing w:line="240" w:lineRule="auto"/>
                              <w:ind w:left="1" w:hanging="3"/>
                              <w:jc w:val="center"/>
                            </w:pPr>
                            <w:r>
                              <w:rPr>
                                <w:rFonts w:ascii="Arial" w:eastAsia="Arial" w:hAnsi="Arial" w:cs="Arial"/>
                                <w:b/>
                                <w:color w:val="000000"/>
                                <w:sz w:val="28"/>
                              </w:rPr>
                              <w:t>FACULTY SELF</w:t>
                            </w:r>
                            <w:r w:rsidR="00B7313D">
                              <w:rPr>
                                <w:rFonts w:ascii="Arial" w:eastAsia="Arial" w:hAnsi="Arial" w:cs="Arial"/>
                                <w:b/>
                                <w:color w:val="000000"/>
                                <w:sz w:val="28"/>
                              </w:rPr>
                              <w:t>-APPRAISAL</w:t>
                            </w:r>
                          </w:p>
                          <w:p w14:paraId="10BF5FA7" w14:textId="77777777" w:rsidR="00F569A4" w:rsidRDefault="00F569A4">
                            <w:pPr>
                              <w:spacing w:line="240" w:lineRule="auto"/>
                              <w:ind w:left="0" w:hanging="2"/>
                            </w:pPr>
                          </w:p>
                        </w:txbxContent>
                      </wps:txbx>
                      <wps:bodyPr spcFirstLastPara="1" wrap="square" lIns="91425" tIns="45700" rIns="91425" bIns="45700" anchor="t" anchorCtr="0">
                        <a:noAutofit/>
                      </wps:bodyPr>
                    </wps:wsp>
                  </a:graphicData>
                </a:graphic>
              </wp:anchor>
            </w:drawing>
          </mc:Choice>
          <mc:Fallback>
            <w:pict>
              <v:rect w14:anchorId="4620060D" id="Rectangle 16" o:spid="_x0000_s1026" style="position:absolute;left:0;text-align:left;margin-left:29pt;margin-top:-15pt;width:400.45pt;height:65.35pt;z-index:251662336;visibility:visible;mso-wrap-style:square;mso-wrap-distance-left:12pt;mso-wrap-distance-top:12pt;mso-wrap-distance-right:12pt;mso-wrap-distance-bottom:12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" filled="f" strokecolor="#020000" strokeweight=".33819mm">
                <v:stroke startarrowwidth="narrow" startarrowlength="short" endarrowwidth="narrow" endarrowlength="short"/>
                <v:textbox inset="2.53958mm,1.2694mm,2.53958mm,1.2694mm">
                  <w:txbxContent>
                    <w:p w14:paraId="3CE03D0A" w14:textId="77777777" w:rsidR="00F569A4" w:rsidRDefault="00B7313D">
                      <w:pPr>
                        <w:spacing w:line="240" w:lineRule="auto"/>
                        <w:ind w:left="1" w:hanging="3"/>
                        <w:jc w:val="center"/>
                      </w:pPr>
                      <w:r>
                        <w:rPr>
                          <w:rFonts w:ascii="Arial" w:eastAsia="Arial" w:hAnsi="Arial" w:cs="Arial"/>
                          <w:b/>
                          <w:color w:val="000000"/>
                          <w:sz w:val="32"/>
                        </w:rPr>
                        <w:t>ANDREWS UNIVERSITY</w:t>
                      </w:r>
                    </w:p>
                    <w:p w14:paraId="01928B8B" w14:textId="77777777" w:rsidR="00F569A4" w:rsidRDefault="00F569A4">
                      <w:pPr>
                        <w:spacing w:line="240" w:lineRule="auto"/>
                        <w:ind w:left="0" w:hanging="2"/>
                      </w:pPr>
                    </w:p>
                    <w:p w14:paraId="6DFFFDFA" w14:textId="65381215" w:rsidR="00F569A4" w:rsidRDefault="00C451DE">
                      <w:pPr>
                        <w:spacing w:line="240" w:lineRule="auto"/>
                        <w:ind w:left="1" w:hanging="3"/>
                        <w:jc w:val="center"/>
                      </w:pPr>
                      <w:r>
                        <w:rPr>
                          <w:rFonts w:ascii="Arial" w:eastAsia="Arial" w:hAnsi="Arial" w:cs="Arial"/>
                          <w:b/>
                          <w:color w:val="000000"/>
                          <w:sz w:val="28"/>
                        </w:rPr>
                        <w:t>FACULTY SELF</w:t>
                      </w:r>
                      <w:r w:rsidR="00B7313D">
                        <w:rPr>
                          <w:rFonts w:ascii="Arial" w:eastAsia="Arial" w:hAnsi="Arial" w:cs="Arial"/>
                          <w:b/>
                          <w:color w:val="000000"/>
                          <w:sz w:val="28"/>
                        </w:rPr>
                        <w:t>-APPRAISAL</w:t>
                      </w:r>
                    </w:p>
                    <w:p w14:paraId="10BF5FA7" w14:textId="77777777" w:rsidR="00F569A4" w:rsidRDefault="00F569A4">
                      <w:pPr>
                        <w:spacing w:line="240" w:lineRule="auto"/>
                        <w:ind w:left="0" w:hanging="2"/>
                      </w:pPr>
                    </w:p>
                  </w:txbxContent>
                </v:textbox>
                <w10:wrap type="square"/>
              </v:rect>
            </w:pict>
          </mc:Fallback>
        </mc:AlternateContent>
      </w:r>
    </w:p>
    <w:p w14:paraId="57971CF6" w14:textId="77777777" w:rsidR="00F569A4" w:rsidRDefault="00F569A4" w:rsidP="0001611B">
      <w:pPr>
        <w:ind w:leftChars="359" w:left="720" w:hanging="2"/>
        <w:jc w:val="center"/>
        <w:rPr>
          <w:sz w:val="22"/>
          <w:szCs w:val="22"/>
        </w:rPr>
      </w:pPr>
    </w:p>
    <w:p w14:paraId="5B3EF8EF" w14:textId="77777777" w:rsidR="00F569A4" w:rsidRDefault="00F569A4" w:rsidP="0001611B">
      <w:pPr>
        <w:ind w:leftChars="359" w:left="720" w:hanging="2"/>
        <w:rPr>
          <w:sz w:val="22"/>
          <w:szCs w:val="22"/>
        </w:rPr>
      </w:pPr>
    </w:p>
    <w:p w14:paraId="19E0D46D" w14:textId="77777777" w:rsidR="00F569A4" w:rsidRDefault="00F569A4" w:rsidP="0001611B">
      <w:pPr>
        <w:ind w:leftChars="359" w:left="720" w:hanging="2"/>
        <w:rPr>
          <w:sz w:val="22"/>
          <w:szCs w:val="22"/>
        </w:rPr>
      </w:pPr>
    </w:p>
    <w:p w14:paraId="614206C7" w14:textId="77777777" w:rsidR="00F569A4" w:rsidRDefault="00F569A4" w:rsidP="0001611B">
      <w:pPr>
        <w:ind w:leftChars="359" w:left="720" w:hanging="2"/>
        <w:rPr>
          <w:sz w:val="22"/>
          <w:szCs w:val="22"/>
        </w:rPr>
      </w:pPr>
    </w:p>
    <w:p w14:paraId="3D0AEE70" w14:textId="77777777" w:rsidR="00F569A4" w:rsidRDefault="00F569A4" w:rsidP="0001611B">
      <w:pPr>
        <w:ind w:leftChars="359" w:left="720" w:hanging="2"/>
        <w:rPr>
          <w:sz w:val="22"/>
          <w:szCs w:val="22"/>
        </w:rPr>
      </w:pPr>
    </w:p>
    <w:p w14:paraId="676A18F9" w14:textId="77777777" w:rsidR="00F569A4" w:rsidRDefault="0001611B" w:rsidP="0001611B">
      <w:pPr>
        <w:ind w:leftChars="359" w:left="720" w:hanging="2"/>
        <w:rPr>
          <w:sz w:val="22"/>
          <w:szCs w:val="22"/>
        </w:rPr>
      </w:pPr>
      <w:r>
        <w:rPr>
          <w:noProof/>
        </w:rPr>
        <mc:AlternateContent>
          <mc:Choice Requires="wps">
            <w:drawing>
              <wp:anchor distT="152400" distB="152400" distL="152400" distR="152400" simplePos="0" relativeHeight="251663360" behindDoc="0" locked="0" layoutInCell="1" hidden="0" allowOverlap="1" wp14:anchorId="4D800D74" wp14:editId="4490EE16">
                <wp:simplePos x="0" y="0"/>
                <wp:positionH relativeFrom="column">
                  <wp:posOffset>1511300</wp:posOffset>
                </wp:positionH>
                <wp:positionV relativeFrom="paragraph">
                  <wp:posOffset>29421</wp:posOffset>
                </wp:positionV>
                <wp:extent cx="2996150" cy="380585"/>
                <wp:effectExtent l="0" t="0" r="0" b="0"/>
                <wp:wrapSquare wrapText="bothSides" distT="152400" distB="152400" distL="152400" distR="152400"/>
                <wp:docPr id="15" name="Rectangle 15"/>
                <wp:cNvGraphicFramePr/>
                <a:graphic xmlns:a="http://schemas.openxmlformats.org/drawingml/2006/main">
                  <a:graphicData uri="http://schemas.microsoft.com/office/word/2010/wordprocessingShape">
                    <wps:wsp>
                      <wps:cNvSpPr/>
                      <wps:spPr>
                        <a:xfrm>
                          <a:off x="0" y="0"/>
                          <a:ext cx="2996150" cy="380585"/>
                        </a:xfrm>
                        <a:prstGeom prst="rect">
                          <a:avLst/>
                        </a:prstGeom>
                        <a:noFill/>
                        <a:ln w="12175" cap="flat" cmpd="sng">
                          <a:solidFill>
                            <a:srgbClr val="020000"/>
                          </a:solidFill>
                          <a:prstDash val="solid"/>
                          <a:miter lim="800000"/>
                          <a:headEnd type="none" w="sm" len="sm"/>
                          <a:tailEnd type="none" w="sm" len="sm"/>
                        </a:ln>
                      </wps:spPr>
                      <wps:txbx>
                        <w:txbxContent>
                          <w:p w14:paraId="62CFFA37" w14:textId="77777777" w:rsidR="00F569A4" w:rsidRDefault="00B7313D">
                            <w:pPr>
                              <w:spacing w:line="240" w:lineRule="auto"/>
                              <w:ind w:left="0" w:hanging="2"/>
                            </w:pPr>
                            <w:r>
                              <w:rPr>
                                <w:rFonts w:ascii="Arial" w:eastAsia="Arial" w:hAnsi="Arial" w:cs="Arial"/>
                                <w:color w:val="000000"/>
                                <w:sz w:val="24"/>
                              </w:rPr>
                              <w:t xml:space="preserve">Date: </w:t>
                            </w:r>
                          </w:p>
                          <w:p w14:paraId="5FBEEDDD" w14:textId="77777777" w:rsidR="00F569A4" w:rsidRDefault="00F569A4">
                            <w:pPr>
                              <w:spacing w:line="240" w:lineRule="auto"/>
                              <w:ind w:left="0" w:hanging="2"/>
                            </w:pPr>
                          </w:p>
                        </w:txbxContent>
                      </wps:txbx>
                      <wps:bodyPr spcFirstLastPara="1" wrap="square" lIns="91425" tIns="45700" rIns="91425" bIns="45700" anchor="t" anchorCtr="0">
                        <a:noAutofit/>
                      </wps:bodyPr>
                    </wps:wsp>
                  </a:graphicData>
                </a:graphic>
              </wp:anchor>
            </w:drawing>
          </mc:Choice>
          <mc:Fallback>
            <w:pict>
              <v:rect id="Rectangle 15" o:spid="_x0000_s1027" style="position:absolute;left:0;text-align:left;margin-left:119pt;margin-top:2.3pt;width:235.9pt;height:29.95pt;z-index:251663360;visibility:visible;mso-wrap-style:square;mso-wrap-distance-left:12pt;mso-wrap-distance-top:12pt;mso-wrap-distance-right:12pt;mso-wrap-distance-bottom:12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" filled="f" strokecolor="#020000" strokeweight=".33819mm">
                <v:stroke startarrowwidth="narrow" startarrowlength="short" endarrowwidth="narrow" endarrowlength="short"/>
                <v:textbox inset="2.53958mm,1.2694mm,2.53958mm,1.2694mm">
                  <w:txbxContent>
                    <w:p w14:paraId="318553C0" w14:textId="77777777" w:rsidR="00F569A4" w:rsidRDefault="00B7313D">
                      <w:pPr>
                        <w:spacing w:line="240" w:lineRule="auto"/>
                        <w:ind w:left="0" w:hanging="2"/>
                      </w:pPr>
                      <w:r>
                        <w:rPr>
                          <w:rFonts w:ascii="Arial" w:eastAsia="Arial" w:hAnsi="Arial" w:cs="Arial"/>
                          <w:color w:val="000000"/>
                          <w:sz w:val="24"/>
                        </w:rPr>
                        <w:t xml:space="preserve">Date: </w:t>
                      </w:r>
                    </w:p>
                    <w:p w14:paraId="62EAC6F6" w14:textId="77777777" w:rsidR="00F569A4" w:rsidRDefault="00F569A4">
                      <w:pPr>
                        <w:spacing w:line="240" w:lineRule="auto"/>
                        <w:ind w:left="0" w:hanging="2"/>
                      </w:pPr>
                    </w:p>
                  </w:txbxContent>
                </v:textbox>
                <w10:wrap type="square"/>
              </v:rect>
            </w:pict>
          </mc:Fallback>
        </mc:AlternateContent>
      </w:r>
    </w:p>
    <w:p w14:paraId="6C4D03F0" w14:textId="77777777" w:rsidR="00F569A4" w:rsidRDefault="00F569A4" w:rsidP="0001611B">
      <w:pPr>
        <w:ind w:leftChars="359" w:left="720" w:hanging="2"/>
        <w:jc w:val="center"/>
        <w:rPr>
          <w:sz w:val="22"/>
          <w:szCs w:val="22"/>
        </w:rPr>
      </w:pPr>
    </w:p>
    <w:p w14:paraId="619CF536" w14:textId="77777777" w:rsidR="00F569A4" w:rsidRDefault="00B7313D" w:rsidP="0001611B">
      <w:pPr>
        <w:ind w:leftChars="359" w:left="720" w:hanging="2"/>
        <w:rPr>
          <w:sz w:val="24"/>
          <w:szCs w:val="24"/>
        </w:rPr>
      </w:pPr>
      <w:r>
        <w:rPr>
          <w:b/>
          <w:sz w:val="24"/>
          <w:szCs w:val="24"/>
          <w:u w:val="single"/>
        </w:rPr>
        <w:t xml:space="preserve">                                                                                                                                                         </w:t>
      </w:r>
    </w:p>
    <w:p w14:paraId="5D780F87" w14:textId="77777777" w:rsidR="007F3191" w:rsidRDefault="007F3191" w:rsidP="007F3191">
      <w:pPr>
        <w:tabs>
          <w:tab w:val="left" w:pos="720"/>
          <w:tab w:val="left" w:pos="1440"/>
          <w:tab w:val="left" w:pos="2160"/>
          <w:tab w:val="left" w:pos="2880"/>
          <w:tab w:val="left" w:pos="3600"/>
          <w:tab w:val="left" w:pos="4320"/>
          <w:tab w:val="left" w:pos="5040"/>
          <w:tab w:val="left" w:pos="5760"/>
          <w:tab w:val="left" w:pos="6480"/>
          <w:tab w:val="left" w:pos="7200"/>
        </w:tabs>
        <w:ind w:leftChars="0" w:left="0" w:firstLineChars="0" w:firstLine="0"/>
        <w:rPr>
          <w:b/>
          <w:sz w:val="24"/>
          <w:szCs w:val="24"/>
        </w:rPr>
      </w:pPr>
    </w:p>
    <w:p w14:paraId="61F891FF" w14:textId="77777777" w:rsidR="007F3191" w:rsidRDefault="007F3191" w:rsidP="007F3191">
      <w:pPr>
        <w:tabs>
          <w:tab w:val="left" w:pos="720"/>
          <w:tab w:val="left" w:pos="1440"/>
          <w:tab w:val="left" w:pos="2160"/>
          <w:tab w:val="left" w:pos="2880"/>
          <w:tab w:val="left" w:pos="3600"/>
          <w:tab w:val="left" w:pos="4320"/>
          <w:tab w:val="left" w:pos="5040"/>
          <w:tab w:val="left" w:pos="5760"/>
          <w:tab w:val="left" w:pos="6480"/>
          <w:tab w:val="left" w:pos="7200"/>
        </w:tabs>
        <w:ind w:leftChars="0" w:left="0" w:firstLineChars="0" w:firstLine="0"/>
        <w:rPr>
          <w:b/>
          <w:sz w:val="24"/>
          <w:szCs w:val="24"/>
        </w:rPr>
      </w:pPr>
    </w:p>
    <w:p w14:paraId="1805C951" w14:textId="77777777" w:rsidR="0001611B" w:rsidRDefault="00B7313D" w:rsidP="007F3191">
      <w:pPr>
        <w:tabs>
          <w:tab w:val="left" w:pos="720"/>
          <w:tab w:val="left" w:pos="1440"/>
          <w:tab w:val="left" w:pos="2160"/>
          <w:tab w:val="left" w:pos="2880"/>
          <w:tab w:val="left" w:pos="3600"/>
          <w:tab w:val="left" w:pos="4320"/>
          <w:tab w:val="left" w:pos="5040"/>
          <w:tab w:val="left" w:pos="5760"/>
          <w:tab w:val="left" w:pos="6480"/>
          <w:tab w:val="left" w:pos="7200"/>
        </w:tabs>
        <w:ind w:leftChars="0" w:left="0" w:firstLineChars="0" w:firstLine="0"/>
        <w:rPr>
          <w:b/>
          <w:sz w:val="24"/>
          <w:szCs w:val="24"/>
        </w:rPr>
      </w:pPr>
      <w:r>
        <w:rPr>
          <w:b/>
          <w:sz w:val="24"/>
          <w:szCs w:val="24"/>
        </w:rPr>
        <w:t>Name</w:t>
      </w:r>
      <w:r>
        <w:rPr>
          <w:b/>
          <w:sz w:val="24"/>
          <w:szCs w:val="24"/>
        </w:rPr>
        <w:tab/>
      </w:r>
      <w:r>
        <w:rPr>
          <w:b/>
          <w:sz w:val="24"/>
          <w:szCs w:val="24"/>
        </w:rPr>
        <w:tab/>
      </w:r>
    </w:p>
    <w:p w14:paraId="3108EE8F" w14:textId="77777777" w:rsidR="0001611B" w:rsidRDefault="0001611B" w:rsidP="0001611B">
      <w:pPr>
        <w:tabs>
          <w:tab w:val="left" w:pos="720"/>
          <w:tab w:val="left" w:pos="1440"/>
          <w:tab w:val="left" w:pos="2160"/>
          <w:tab w:val="left" w:pos="2880"/>
          <w:tab w:val="left" w:pos="3600"/>
          <w:tab w:val="left" w:pos="4320"/>
          <w:tab w:val="left" w:pos="5040"/>
          <w:tab w:val="left" w:pos="5760"/>
          <w:tab w:val="left" w:pos="6480"/>
          <w:tab w:val="left" w:pos="7200"/>
        </w:tabs>
        <w:ind w:leftChars="359" w:left="720" w:hanging="2"/>
        <w:rPr>
          <w:b/>
          <w:sz w:val="24"/>
          <w:szCs w:val="24"/>
        </w:rPr>
      </w:pPr>
    </w:p>
    <w:p w14:paraId="3EB4BE63" w14:textId="77777777" w:rsidR="007F3191" w:rsidRDefault="007F3191" w:rsidP="007F3191">
      <w:pPr>
        <w:tabs>
          <w:tab w:val="left" w:pos="720"/>
          <w:tab w:val="left" w:pos="1440"/>
          <w:tab w:val="left" w:pos="2160"/>
          <w:tab w:val="left" w:pos="2880"/>
          <w:tab w:val="left" w:pos="3600"/>
          <w:tab w:val="left" w:pos="4320"/>
          <w:tab w:val="left" w:pos="5040"/>
          <w:tab w:val="left" w:pos="5760"/>
          <w:tab w:val="left" w:pos="6480"/>
          <w:tab w:val="left" w:pos="7200"/>
        </w:tabs>
        <w:ind w:leftChars="0" w:left="0" w:firstLineChars="0" w:firstLine="0"/>
        <w:rPr>
          <w:b/>
          <w:sz w:val="24"/>
          <w:szCs w:val="24"/>
        </w:rPr>
      </w:pPr>
    </w:p>
    <w:p w14:paraId="36F8BF05" w14:textId="77777777" w:rsidR="00F569A4" w:rsidRDefault="00B7313D" w:rsidP="007F3191">
      <w:pPr>
        <w:tabs>
          <w:tab w:val="left" w:pos="720"/>
          <w:tab w:val="left" w:pos="1440"/>
          <w:tab w:val="left" w:pos="2160"/>
          <w:tab w:val="left" w:pos="2880"/>
          <w:tab w:val="left" w:pos="3600"/>
          <w:tab w:val="left" w:pos="4320"/>
          <w:tab w:val="left" w:pos="5040"/>
          <w:tab w:val="left" w:pos="5760"/>
          <w:tab w:val="left" w:pos="6480"/>
          <w:tab w:val="left" w:pos="7200"/>
        </w:tabs>
        <w:ind w:leftChars="0" w:left="0" w:firstLineChars="0" w:firstLine="0"/>
        <w:rPr>
          <w:sz w:val="24"/>
          <w:szCs w:val="24"/>
        </w:rPr>
      </w:pPr>
      <w:r>
        <w:rPr>
          <w:b/>
          <w:sz w:val="24"/>
          <w:szCs w:val="24"/>
        </w:rPr>
        <w:t>Present Rank</w:t>
      </w:r>
      <w:r>
        <w:rPr>
          <w:b/>
          <w:sz w:val="24"/>
          <w:szCs w:val="24"/>
        </w:rPr>
        <w:tab/>
      </w:r>
      <w:r>
        <w:rPr>
          <w:b/>
          <w:sz w:val="24"/>
          <w:szCs w:val="24"/>
        </w:rPr>
        <w:tab/>
      </w:r>
      <w:r>
        <w:rPr>
          <w:b/>
          <w:sz w:val="24"/>
          <w:szCs w:val="24"/>
        </w:rPr>
        <w:tab/>
        <w:t>Total Years at this Rank</w:t>
      </w:r>
    </w:p>
    <w:p w14:paraId="7FC50199" w14:textId="77777777" w:rsidR="00F569A4" w:rsidRDefault="00F569A4" w:rsidP="0001611B">
      <w:pPr>
        <w:ind w:leftChars="359" w:left="720" w:hanging="2"/>
        <w:rPr>
          <w:sz w:val="24"/>
          <w:szCs w:val="24"/>
        </w:rPr>
      </w:pPr>
    </w:p>
    <w:p w14:paraId="43DB422B" w14:textId="77777777" w:rsidR="00F569A4" w:rsidRDefault="00B7313D" w:rsidP="0001611B">
      <w:pPr>
        <w:ind w:leftChars="359" w:left="720" w:hanging="2"/>
        <w:rPr>
          <w:sz w:val="24"/>
          <w:szCs w:val="24"/>
          <w:u w:val="single"/>
        </w:rPr>
      </w:pPr>
      <w:r>
        <w:rPr>
          <w:b/>
          <w:sz w:val="24"/>
          <w:szCs w:val="24"/>
          <w:u w:val="single"/>
        </w:rPr>
        <w:t xml:space="preserve">                                                                                                                                                           </w:t>
      </w:r>
    </w:p>
    <w:p w14:paraId="4D864190" w14:textId="77777777" w:rsidR="00F569A4" w:rsidRDefault="00B7313D" w:rsidP="007F3191">
      <w:pPr>
        <w:tabs>
          <w:tab w:val="left" w:pos="720"/>
          <w:tab w:val="left" w:pos="1440"/>
          <w:tab w:val="left" w:pos="2160"/>
          <w:tab w:val="left" w:pos="2880"/>
          <w:tab w:val="left" w:pos="3600"/>
          <w:tab w:val="left" w:pos="4320"/>
          <w:tab w:val="left" w:pos="5040"/>
          <w:tab w:val="left" w:pos="5760"/>
          <w:tab w:val="left" w:pos="6480"/>
        </w:tabs>
        <w:ind w:leftChars="0" w:left="0" w:firstLineChars="0" w:firstLine="0"/>
        <w:rPr>
          <w:sz w:val="24"/>
          <w:szCs w:val="24"/>
        </w:rPr>
      </w:pPr>
      <w:r>
        <w:rPr>
          <w:b/>
          <w:sz w:val="24"/>
          <w:szCs w:val="24"/>
        </w:rPr>
        <w:t>Date Appointed to AU Faculty</w:t>
      </w:r>
      <w:r>
        <w:rPr>
          <w:b/>
          <w:sz w:val="24"/>
          <w:szCs w:val="24"/>
        </w:rPr>
        <w:tab/>
        <w:t xml:space="preserve">Total Years of AU Service </w:t>
      </w:r>
      <w:r>
        <w:rPr>
          <w:b/>
          <w:sz w:val="24"/>
          <w:szCs w:val="24"/>
        </w:rPr>
        <w:tab/>
        <w:t>Years Teaching Elsewhere</w:t>
      </w:r>
    </w:p>
    <w:p w14:paraId="328E1844" w14:textId="77777777" w:rsidR="00F569A4" w:rsidRDefault="00F569A4" w:rsidP="0001611B">
      <w:pPr>
        <w:ind w:leftChars="359" w:left="720" w:hanging="2"/>
        <w:rPr>
          <w:sz w:val="24"/>
          <w:szCs w:val="24"/>
        </w:rPr>
      </w:pPr>
    </w:p>
    <w:p w14:paraId="1045B236" w14:textId="77777777" w:rsidR="00F569A4" w:rsidRDefault="00F569A4" w:rsidP="0001611B">
      <w:pPr>
        <w:ind w:leftChars="359" w:left="720" w:hanging="2"/>
        <w:rPr>
          <w:sz w:val="24"/>
          <w:szCs w:val="24"/>
        </w:rPr>
      </w:pPr>
    </w:p>
    <w:p w14:paraId="5CD27C5C" w14:textId="77777777" w:rsidR="00F569A4" w:rsidRDefault="00B7313D" w:rsidP="0001611B">
      <w:pPr>
        <w:ind w:leftChars="359" w:left="720" w:hanging="2"/>
        <w:rPr>
          <w:sz w:val="24"/>
          <w:szCs w:val="24"/>
        </w:rPr>
      </w:pPr>
      <w:r>
        <w:rPr>
          <w:b/>
          <w:sz w:val="24"/>
          <w:szCs w:val="24"/>
          <w:u w:val="single"/>
        </w:rPr>
        <w:t xml:space="preserve">                                                                                                                                                            </w:t>
      </w:r>
    </w:p>
    <w:p w14:paraId="11F9BED9" w14:textId="77777777" w:rsidR="00F569A4" w:rsidRDefault="00B7313D" w:rsidP="007F3191">
      <w:pPr>
        <w:tabs>
          <w:tab w:val="left" w:pos="3600"/>
          <w:tab w:val="left" w:pos="4320"/>
          <w:tab w:val="right" w:pos="9360"/>
        </w:tabs>
        <w:ind w:leftChars="0" w:left="0" w:firstLineChars="0" w:firstLine="0"/>
        <w:rPr>
          <w:sz w:val="24"/>
          <w:szCs w:val="24"/>
        </w:rPr>
      </w:pPr>
      <w:r>
        <w:rPr>
          <w:b/>
          <w:sz w:val="24"/>
          <w:szCs w:val="24"/>
        </w:rPr>
        <w:t>Highest Degree</w:t>
      </w:r>
      <w:r>
        <w:rPr>
          <w:b/>
          <w:sz w:val="24"/>
          <w:szCs w:val="24"/>
        </w:rPr>
        <w:tab/>
        <w:t>University Conferring Degree</w:t>
      </w:r>
      <w:r>
        <w:rPr>
          <w:b/>
          <w:sz w:val="24"/>
          <w:szCs w:val="24"/>
        </w:rPr>
        <w:tab/>
        <w:t>Date Conferred</w:t>
      </w:r>
    </w:p>
    <w:p w14:paraId="351B541D" w14:textId="77777777" w:rsidR="00F569A4" w:rsidRDefault="00F569A4" w:rsidP="0001611B">
      <w:pPr>
        <w:ind w:leftChars="359" w:left="720" w:hanging="2"/>
        <w:rPr>
          <w:sz w:val="24"/>
          <w:szCs w:val="24"/>
        </w:rPr>
      </w:pPr>
    </w:p>
    <w:p w14:paraId="7476A8BC" w14:textId="77777777" w:rsidR="00F569A4" w:rsidRDefault="00F569A4" w:rsidP="0001611B">
      <w:pPr>
        <w:ind w:leftChars="359" w:left="720" w:hanging="2"/>
        <w:rPr>
          <w:sz w:val="24"/>
          <w:szCs w:val="24"/>
        </w:rPr>
      </w:pPr>
    </w:p>
    <w:p w14:paraId="07342A17" w14:textId="77777777" w:rsidR="00F569A4" w:rsidRDefault="00F569A4" w:rsidP="0001611B">
      <w:pPr>
        <w:ind w:leftChars="359" w:left="720" w:hanging="2"/>
        <w:rPr>
          <w:sz w:val="24"/>
          <w:szCs w:val="24"/>
        </w:rPr>
      </w:pPr>
    </w:p>
    <w:p w14:paraId="773F5625" w14:textId="77777777" w:rsidR="00F569A4" w:rsidRDefault="00B7313D" w:rsidP="007F3191">
      <w:pPr>
        <w:ind w:leftChars="0" w:left="0" w:firstLineChars="0" w:firstLine="0"/>
        <w:rPr>
          <w:sz w:val="24"/>
          <w:szCs w:val="24"/>
        </w:rPr>
        <w:sectPr w:rsidR="00F569A4">
          <w:footerReference w:type="default" r:id="rId16"/>
          <w:type w:val="continuous"/>
          <w:pgSz w:w="12240" w:h="15840"/>
          <w:pgMar w:top="720" w:right="1440" w:bottom="1440" w:left="1440" w:header="1440" w:footer="1440" w:gutter="0"/>
          <w:cols w:space="720"/>
        </w:sectPr>
      </w:pPr>
      <w:r>
        <w:rPr>
          <w:sz w:val="24"/>
          <w:szCs w:val="24"/>
        </w:rPr>
        <w:t>I am applying for consideration for</w:t>
      </w:r>
      <w:proofErr w:type="gramStart"/>
      <w:r>
        <w:rPr>
          <w:sz w:val="24"/>
          <w:szCs w:val="24"/>
        </w:rPr>
        <w:t xml:space="preserve">:  </w:t>
      </w:r>
      <w:r>
        <w:rPr>
          <w:sz w:val="22"/>
          <w:szCs w:val="22"/>
        </w:rPr>
        <w:t>(</w:t>
      </w:r>
      <w:proofErr w:type="gramEnd"/>
      <w:r>
        <w:rPr>
          <w:sz w:val="22"/>
          <w:szCs w:val="22"/>
        </w:rPr>
        <w:t>Please keep the relevant item(s) and delete the others.)</w:t>
      </w:r>
    </w:p>
    <w:p w14:paraId="53D8C692" w14:textId="77777777" w:rsidR="00F569A4" w:rsidRDefault="00F569A4" w:rsidP="0001611B">
      <w:pPr>
        <w:ind w:leftChars="359" w:left="720" w:hanging="2"/>
        <w:rPr>
          <w:sz w:val="24"/>
          <w:szCs w:val="24"/>
        </w:rPr>
      </w:pPr>
    </w:p>
    <w:p w14:paraId="3E46B611" w14:textId="77777777" w:rsidR="00F569A4" w:rsidRPr="0001611B" w:rsidRDefault="00B7313D" w:rsidP="007F3191">
      <w:pPr>
        <w:pStyle w:val="ListParagraph"/>
        <w:numPr>
          <w:ilvl w:val="0"/>
          <w:numId w:val="12"/>
        </w:numPr>
        <w:pBdr>
          <w:top w:val="nil"/>
          <w:left w:val="nil"/>
          <w:bottom w:val="nil"/>
          <w:right w:val="nil"/>
          <w:between w:val="nil"/>
        </w:pBdr>
        <w:tabs>
          <w:tab w:val="left" w:pos="720"/>
          <w:tab w:val="left" w:pos="1440"/>
          <w:tab w:val="left" w:pos="2160"/>
        </w:tabs>
        <w:spacing w:line="240" w:lineRule="auto"/>
        <w:ind w:leftChars="585" w:left="1530" w:firstLineChars="0"/>
        <w:rPr>
          <w:color w:val="000000"/>
          <w:sz w:val="24"/>
          <w:szCs w:val="24"/>
        </w:rPr>
      </w:pPr>
      <w:r w:rsidRPr="0001611B">
        <w:rPr>
          <w:color w:val="000000"/>
          <w:sz w:val="24"/>
          <w:szCs w:val="24"/>
        </w:rPr>
        <w:t xml:space="preserve">Promotion to Assistant Professor </w:t>
      </w:r>
    </w:p>
    <w:p w14:paraId="39C37AA6" w14:textId="77777777" w:rsidR="00F569A4" w:rsidRPr="0001611B" w:rsidRDefault="00B7313D" w:rsidP="007F3191">
      <w:pPr>
        <w:pStyle w:val="ListParagraph"/>
        <w:numPr>
          <w:ilvl w:val="0"/>
          <w:numId w:val="12"/>
        </w:numPr>
        <w:pBdr>
          <w:top w:val="nil"/>
          <w:left w:val="nil"/>
          <w:bottom w:val="nil"/>
          <w:right w:val="nil"/>
          <w:between w:val="nil"/>
        </w:pBdr>
        <w:tabs>
          <w:tab w:val="left" w:pos="720"/>
          <w:tab w:val="left" w:pos="1440"/>
          <w:tab w:val="left" w:pos="2160"/>
        </w:tabs>
        <w:spacing w:line="240" w:lineRule="auto"/>
        <w:ind w:leftChars="585" w:left="1530" w:firstLineChars="0"/>
        <w:rPr>
          <w:color w:val="000000"/>
          <w:sz w:val="24"/>
          <w:szCs w:val="24"/>
        </w:rPr>
      </w:pPr>
      <w:r w:rsidRPr="0001611B">
        <w:rPr>
          <w:color w:val="000000"/>
          <w:sz w:val="24"/>
          <w:szCs w:val="24"/>
        </w:rPr>
        <w:t>Promotion to Associate Professor</w:t>
      </w:r>
    </w:p>
    <w:p w14:paraId="1B450F4B" w14:textId="77777777" w:rsidR="00F569A4" w:rsidRPr="0001611B" w:rsidRDefault="00B7313D" w:rsidP="007F3191">
      <w:pPr>
        <w:pStyle w:val="ListParagraph"/>
        <w:numPr>
          <w:ilvl w:val="0"/>
          <w:numId w:val="12"/>
        </w:numPr>
        <w:pBdr>
          <w:top w:val="nil"/>
          <w:left w:val="nil"/>
          <w:bottom w:val="nil"/>
          <w:right w:val="nil"/>
          <w:between w:val="nil"/>
        </w:pBdr>
        <w:tabs>
          <w:tab w:val="left" w:pos="720"/>
          <w:tab w:val="left" w:pos="1440"/>
          <w:tab w:val="left" w:pos="2160"/>
        </w:tabs>
        <w:spacing w:line="240" w:lineRule="auto"/>
        <w:ind w:leftChars="585" w:left="1530" w:firstLineChars="0"/>
        <w:rPr>
          <w:color w:val="000000"/>
          <w:sz w:val="24"/>
          <w:szCs w:val="24"/>
        </w:rPr>
      </w:pPr>
      <w:r w:rsidRPr="0001611B">
        <w:rPr>
          <w:color w:val="000000"/>
          <w:sz w:val="24"/>
          <w:szCs w:val="24"/>
        </w:rPr>
        <w:t>Promotion to Professor</w:t>
      </w:r>
    </w:p>
    <w:p w14:paraId="436873AF" w14:textId="77777777" w:rsidR="00F569A4" w:rsidRPr="0001611B" w:rsidRDefault="00B7313D" w:rsidP="007F3191">
      <w:pPr>
        <w:pStyle w:val="ListParagraph"/>
        <w:numPr>
          <w:ilvl w:val="0"/>
          <w:numId w:val="12"/>
        </w:numPr>
        <w:pBdr>
          <w:top w:val="nil"/>
          <w:left w:val="nil"/>
          <w:bottom w:val="nil"/>
          <w:right w:val="nil"/>
          <w:between w:val="nil"/>
        </w:pBdr>
        <w:tabs>
          <w:tab w:val="left" w:pos="720"/>
          <w:tab w:val="left" w:pos="1440"/>
          <w:tab w:val="left" w:pos="2160"/>
        </w:tabs>
        <w:spacing w:line="240" w:lineRule="auto"/>
        <w:ind w:leftChars="585" w:left="1530" w:firstLineChars="0"/>
        <w:rPr>
          <w:color w:val="000000"/>
          <w:sz w:val="24"/>
          <w:szCs w:val="24"/>
        </w:rPr>
      </w:pPr>
      <w:r w:rsidRPr="0001611B">
        <w:rPr>
          <w:color w:val="000000"/>
          <w:sz w:val="24"/>
          <w:szCs w:val="24"/>
        </w:rPr>
        <w:t>Tenure</w:t>
      </w:r>
    </w:p>
    <w:p w14:paraId="192AC656" w14:textId="77777777" w:rsidR="00F569A4" w:rsidRDefault="00B7313D" w:rsidP="0001611B">
      <w:pPr>
        <w:ind w:leftChars="359" w:left="720" w:hanging="2"/>
        <w:rPr>
          <w:sz w:val="24"/>
          <w:szCs w:val="24"/>
        </w:rPr>
      </w:pPr>
      <w:r>
        <w:rPr>
          <w:sz w:val="24"/>
          <w:szCs w:val="24"/>
        </w:rPr>
        <w:t xml:space="preserve"> </w:t>
      </w:r>
    </w:p>
    <w:p w14:paraId="190788D7" w14:textId="77777777" w:rsidR="00F569A4" w:rsidRDefault="00B7313D" w:rsidP="0001611B">
      <w:pPr>
        <w:ind w:leftChars="359" w:left="718" w:firstLineChars="0" w:firstLine="0"/>
        <w:rPr>
          <w:sz w:val="24"/>
          <w:szCs w:val="24"/>
        </w:rPr>
      </w:pPr>
      <w:r>
        <w:rPr>
          <w:sz w:val="24"/>
          <w:szCs w:val="24"/>
        </w:rPr>
        <w:t>The Advancement Model expects you to specify for the rank sought, what areas you seek the rating(s) of Good, Very Good, and Excellent.</w:t>
      </w:r>
    </w:p>
    <w:p w14:paraId="58205954" w14:textId="77777777" w:rsidR="007F3191" w:rsidRDefault="007F3191" w:rsidP="0001611B">
      <w:pPr>
        <w:ind w:leftChars="359" w:left="720" w:hanging="2"/>
        <w:rPr>
          <w:sz w:val="24"/>
          <w:szCs w:val="24"/>
        </w:rPr>
      </w:pPr>
    </w:p>
    <w:p w14:paraId="6C0FCE58" w14:textId="77777777" w:rsidR="007F3191" w:rsidRDefault="00B7313D" w:rsidP="0001611B">
      <w:pPr>
        <w:ind w:leftChars="359" w:left="720" w:hanging="2"/>
        <w:rPr>
          <w:sz w:val="24"/>
          <w:szCs w:val="24"/>
        </w:rPr>
      </w:pPr>
      <w:r>
        <w:rPr>
          <w:sz w:val="24"/>
          <w:szCs w:val="24"/>
        </w:rPr>
        <w:t xml:space="preserve">Portfolios for promotion to </w:t>
      </w:r>
      <w:r>
        <w:rPr>
          <w:b/>
          <w:sz w:val="24"/>
          <w:szCs w:val="24"/>
        </w:rPr>
        <w:t>Assistant Professor</w:t>
      </w:r>
      <w:r>
        <w:rPr>
          <w:sz w:val="24"/>
          <w:szCs w:val="24"/>
        </w:rPr>
        <w:t xml:space="preserve"> will demonstrate a GOOD rating in all three areas; portfolios for </w:t>
      </w:r>
      <w:r>
        <w:rPr>
          <w:b/>
          <w:sz w:val="24"/>
          <w:szCs w:val="24"/>
        </w:rPr>
        <w:t>Associate Professor</w:t>
      </w:r>
      <w:r>
        <w:rPr>
          <w:sz w:val="24"/>
          <w:szCs w:val="24"/>
        </w:rPr>
        <w:t xml:space="preserve"> will demonstrate a VERY GOOD rating in one area and GOOD in two remaining areas; portfolios for </w:t>
      </w:r>
      <w:r>
        <w:rPr>
          <w:b/>
          <w:sz w:val="24"/>
          <w:szCs w:val="24"/>
        </w:rPr>
        <w:t>Professor</w:t>
      </w:r>
      <w:r>
        <w:rPr>
          <w:sz w:val="24"/>
          <w:szCs w:val="24"/>
        </w:rPr>
        <w:t xml:space="preserve"> will demonstrate an EXCELLENT rating in one area, VERY GOOD in one area, and GOOD in the remaining area. </w:t>
      </w:r>
    </w:p>
    <w:p w14:paraId="356BF636" w14:textId="77777777" w:rsidR="007F3191" w:rsidRDefault="007F3191" w:rsidP="0001611B">
      <w:pPr>
        <w:ind w:leftChars="359" w:left="720" w:hanging="2"/>
        <w:rPr>
          <w:sz w:val="24"/>
          <w:szCs w:val="24"/>
        </w:rPr>
      </w:pPr>
    </w:p>
    <w:p w14:paraId="09D1535B" w14:textId="77777777" w:rsidR="00F569A4" w:rsidRDefault="00B7313D" w:rsidP="0001611B">
      <w:pPr>
        <w:ind w:leftChars="359" w:left="720" w:hanging="2"/>
        <w:rPr>
          <w:color w:val="000000"/>
          <w:sz w:val="24"/>
          <w:szCs w:val="24"/>
        </w:rPr>
      </w:pPr>
      <w:r>
        <w:rPr>
          <w:color w:val="000000"/>
          <w:sz w:val="24"/>
          <w:szCs w:val="24"/>
        </w:rPr>
        <w:t xml:space="preserve">Additionally, portfolios for Professor shall include a letter of support/recommendation from a non-Andrews University colleague who can speak to your contributions to your academic discipline and the quality of your work. </w:t>
      </w:r>
    </w:p>
    <w:p w14:paraId="3E778674" w14:textId="77777777" w:rsidR="00F569A4" w:rsidRDefault="00F569A4" w:rsidP="0001611B">
      <w:pPr>
        <w:ind w:leftChars="359" w:left="720" w:hanging="2"/>
        <w:rPr>
          <w:sz w:val="24"/>
          <w:szCs w:val="24"/>
        </w:rPr>
      </w:pPr>
    </w:p>
    <w:p w14:paraId="0A6DD30E" w14:textId="0FB56B06" w:rsidR="00F569A4" w:rsidRDefault="00B7313D" w:rsidP="0001611B">
      <w:pPr>
        <w:ind w:leftChars="359" w:left="720" w:hanging="2"/>
        <w:rPr>
          <w:sz w:val="24"/>
          <w:szCs w:val="24"/>
        </w:rPr>
      </w:pPr>
      <w:r>
        <w:rPr>
          <w:sz w:val="24"/>
          <w:szCs w:val="24"/>
        </w:rPr>
        <w:t>Please indicate in the table below what rating your portfolio seeks for each area of faculty work:</w:t>
      </w:r>
    </w:p>
    <w:p w14:paraId="3DD7901C" w14:textId="77777777" w:rsidR="00BF593A" w:rsidRDefault="00BF593A" w:rsidP="0001611B">
      <w:pPr>
        <w:ind w:leftChars="359" w:left="720" w:hanging="2"/>
        <w:rPr>
          <w:sz w:val="24"/>
          <w:szCs w:val="24"/>
        </w:rPr>
      </w:pPr>
    </w:p>
    <w:p w14:paraId="32467B6E" w14:textId="77777777" w:rsidR="00F569A4" w:rsidRDefault="00B7313D" w:rsidP="0001611B">
      <w:pPr>
        <w:ind w:leftChars="359" w:left="720" w:hanging="2"/>
        <w:rPr>
          <w:sz w:val="24"/>
          <w:szCs w:val="24"/>
        </w:rPr>
      </w:pPr>
      <w:r>
        <w:rPr>
          <w:sz w:val="24"/>
          <w:szCs w:val="24"/>
        </w:rPr>
        <w:tab/>
      </w:r>
    </w:p>
    <w:tbl>
      <w:tblPr>
        <w:tblStyle w:val="a2"/>
        <w:tblW w:w="7632" w:type="dxa"/>
        <w:tblInd w:w="1180" w:type="dxa"/>
        <w:tblLayout w:type="fixed"/>
        <w:tblLook w:val="0000" w:firstRow="0" w:lastRow="0" w:firstColumn="0" w:lastColumn="0" w:noHBand="0" w:noVBand="0"/>
      </w:tblPr>
      <w:tblGrid>
        <w:gridCol w:w="1620"/>
        <w:gridCol w:w="2052"/>
        <w:gridCol w:w="2070"/>
        <w:gridCol w:w="1890"/>
      </w:tblGrid>
      <w:tr w:rsidR="00F569A4" w14:paraId="7344227E" w14:textId="77777777" w:rsidTr="007F3191">
        <w:trPr>
          <w:cantSplit/>
        </w:trPr>
        <w:tc>
          <w:tcPr>
            <w:tcW w:w="1620" w:type="dxa"/>
            <w:tcBorders>
              <w:top w:val="single" w:sz="6" w:space="0" w:color="000000"/>
              <w:left w:val="single" w:sz="6" w:space="0" w:color="000000"/>
              <w:bottom w:val="nil"/>
              <w:right w:val="nil"/>
            </w:tcBorders>
          </w:tcPr>
          <w:p w14:paraId="54F9FF67" w14:textId="77777777" w:rsidR="00F569A4" w:rsidRDefault="00B7313D" w:rsidP="007F3191">
            <w:pPr>
              <w:spacing w:before="100" w:after="52"/>
              <w:ind w:leftChars="0" w:left="0" w:firstLineChars="0" w:firstLine="0"/>
              <w:rPr>
                <w:sz w:val="24"/>
                <w:szCs w:val="24"/>
              </w:rPr>
            </w:pPr>
            <w:r>
              <w:rPr>
                <w:sz w:val="24"/>
                <w:szCs w:val="24"/>
              </w:rPr>
              <w:lastRenderedPageBreak/>
              <w:t>Rank Sought</w:t>
            </w:r>
          </w:p>
        </w:tc>
        <w:tc>
          <w:tcPr>
            <w:tcW w:w="2052" w:type="dxa"/>
            <w:tcBorders>
              <w:top w:val="single" w:sz="6" w:space="0" w:color="000000"/>
              <w:left w:val="single" w:sz="6" w:space="0" w:color="000000"/>
              <w:bottom w:val="nil"/>
              <w:right w:val="nil"/>
            </w:tcBorders>
          </w:tcPr>
          <w:p w14:paraId="15C80775" w14:textId="77777777" w:rsidR="00F569A4" w:rsidRDefault="00B7313D" w:rsidP="007F3191">
            <w:pPr>
              <w:spacing w:before="100" w:after="52"/>
              <w:ind w:leftChars="0" w:left="0" w:firstLineChars="0" w:firstLine="0"/>
              <w:rPr>
                <w:sz w:val="24"/>
                <w:szCs w:val="24"/>
              </w:rPr>
            </w:pPr>
            <w:r>
              <w:rPr>
                <w:sz w:val="24"/>
                <w:szCs w:val="24"/>
              </w:rPr>
              <w:t>TEACHING</w:t>
            </w:r>
          </w:p>
        </w:tc>
        <w:tc>
          <w:tcPr>
            <w:tcW w:w="2070" w:type="dxa"/>
            <w:tcBorders>
              <w:top w:val="single" w:sz="6" w:space="0" w:color="000000"/>
              <w:left w:val="single" w:sz="6" w:space="0" w:color="000000"/>
              <w:bottom w:val="nil"/>
              <w:right w:val="nil"/>
            </w:tcBorders>
          </w:tcPr>
          <w:p w14:paraId="35D2E2B4" w14:textId="77777777" w:rsidR="00F569A4" w:rsidRDefault="00B7313D" w:rsidP="007F3191">
            <w:pPr>
              <w:spacing w:before="100" w:after="52"/>
              <w:ind w:leftChars="0" w:left="0" w:firstLineChars="0" w:firstLine="0"/>
              <w:rPr>
                <w:sz w:val="24"/>
                <w:szCs w:val="24"/>
              </w:rPr>
            </w:pPr>
            <w:r>
              <w:rPr>
                <w:sz w:val="24"/>
                <w:szCs w:val="24"/>
              </w:rPr>
              <w:t>SCHOLARSHIP</w:t>
            </w:r>
          </w:p>
        </w:tc>
        <w:tc>
          <w:tcPr>
            <w:tcW w:w="1890" w:type="dxa"/>
            <w:tcBorders>
              <w:top w:val="single" w:sz="6" w:space="0" w:color="000000"/>
              <w:left w:val="single" w:sz="6" w:space="0" w:color="000000"/>
              <w:bottom w:val="nil"/>
              <w:right w:val="single" w:sz="6" w:space="0" w:color="000000"/>
            </w:tcBorders>
          </w:tcPr>
          <w:p w14:paraId="764FED00" w14:textId="77777777" w:rsidR="00F569A4" w:rsidRDefault="00B7313D" w:rsidP="007F3191">
            <w:pPr>
              <w:spacing w:before="100" w:after="52"/>
              <w:ind w:leftChars="0" w:left="0" w:firstLineChars="0" w:firstLine="0"/>
              <w:rPr>
                <w:sz w:val="24"/>
                <w:szCs w:val="24"/>
              </w:rPr>
            </w:pPr>
            <w:r>
              <w:rPr>
                <w:sz w:val="24"/>
                <w:szCs w:val="24"/>
              </w:rPr>
              <w:t>SERVICE</w:t>
            </w:r>
          </w:p>
        </w:tc>
      </w:tr>
      <w:tr w:rsidR="00F569A4" w14:paraId="06B70A1F" w14:textId="77777777" w:rsidTr="007F3191">
        <w:trPr>
          <w:cantSplit/>
        </w:trPr>
        <w:tc>
          <w:tcPr>
            <w:tcW w:w="1620" w:type="dxa"/>
            <w:tcBorders>
              <w:top w:val="single" w:sz="6" w:space="0" w:color="000000"/>
              <w:left w:val="single" w:sz="6" w:space="0" w:color="000000"/>
              <w:bottom w:val="nil"/>
              <w:right w:val="nil"/>
            </w:tcBorders>
          </w:tcPr>
          <w:p w14:paraId="17EC219B" w14:textId="77777777" w:rsidR="00F569A4" w:rsidRDefault="00B7313D" w:rsidP="007F3191">
            <w:pPr>
              <w:spacing w:before="100" w:after="52"/>
              <w:ind w:leftChars="0" w:left="0" w:firstLineChars="0" w:firstLine="0"/>
              <w:rPr>
                <w:sz w:val="24"/>
                <w:szCs w:val="24"/>
              </w:rPr>
            </w:pPr>
            <w:r>
              <w:rPr>
                <w:sz w:val="24"/>
                <w:szCs w:val="24"/>
              </w:rPr>
              <w:t>Assistant</w:t>
            </w:r>
          </w:p>
        </w:tc>
        <w:tc>
          <w:tcPr>
            <w:tcW w:w="2052" w:type="dxa"/>
            <w:tcBorders>
              <w:top w:val="single" w:sz="6" w:space="0" w:color="000000"/>
              <w:left w:val="single" w:sz="6" w:space="0" w:color="000000"/>
              <w:bottom w:val="nil"/>
              <w:right w:val="nil"/>
            </w:tcBorders>
          </w:tcPr>
          <w:p w14:paraId="58D1E517" w14:textId="77777777" w:rsidR="00F569A4" w:rsidRDefault="00F569A4" w:rsidP="0001611B">
            <w:pPr>
              <w:spacing w:before="100" w:after="52"/>
              <w:ind w:leftChars="359" w:left="720" w:hanging="2"/>
              <w:rPr>
                <w:sz w:val="24"/>
                <w:szCs w:val="24"/>
              </w:rPr>
            </w:pPr>
          </w:p>
        </w:tc>
        <w:tc>
          <w:tcPr>
            <w:tcW w:w="2070" w:type="dxa"/>
            <w:tcBorders>
              <w:top w:val="single" w:sz="6" w:space="0" w:color="000000"/>
              <w:left w:val="single" w:sz="6" w:space="0" w:color="000000"/>
              <w:bottom w:val="nil"/>
              <w:right w:val="nil"/>
            </w:tcBorders>
          </w:tcPr>
          <w:p w14:paraId="074E7C86" w14:textId="77777777" w:rsidR="00F569A4" w:rsidRDefault="00F569A4" w:rsidP="0001611B">
            <w:pPr>
              <w:spacing w:before="100" w:after="52"/>
              <w:ind w:leftChars="359" w:left="720" w:hanging="2"/>
              <w:rPr>
                <w:sz w:val="24"/>
                <w:szCs w:val="24"/>
              </w:rPr>
            </w:pPr>
          </w:p>
        </w:tc>
        <w:tc>
          <w:tcPr>
            <w:tcW w:w="1890" w:type="dxa"/>
            <w:tcBorders>
              <w:top w:val="single" w:sz="6" w:space="0" w:color="000000"/>
              <w:left w:val="single" w:sz="6" w:space="0" w:color="000000"/>
              <w:bottom w:val="nil"/>
              <w:right w:val="single" w:sz="6" w:space="0" w:color="000000"/>
            </w:tcBorders>
          </w:tcPr>
          <w:p w14:paraId="690BD9FF" w14:textId="77777777" w:rsidR="00F569A4" w:rsidRDefault="00F569A4" w:rsidP="0001611B">
            <w:pPr>
              <w:spacing w:before="100" w:after="52"/>
              <w:ind w:leftChars="359" w:left="720" w:hanging="2"/>
              <w:rPr>
                <w:sz w:val="24"/>
                <w:szCs w:val="24"/>
              </w:rPr>
            </w:pPr>
          </w:p>
        </w:tc>
      </w:tr>
      <w:tr w:rsidR="00F569A4" w14:paraId="2375CC34" w14:textId="77777777" w:rsidTr="007F3191">
        <w:trPr>
          <w:cantSplit/>
        </w:trPr>
        <w:tc>
          <w:tcPr>
            <w:tcW w:w="1620" w:type="dxa"/>
            <w:tcBorders>
              <w:top w:val="single" w:sz="6" w:space="0" w:color="000000"/>
              <w:left w:val="single" w:sz="6" w:space="0" w:color="000000"/>
              <w:bottom w:val="nil"/>
              <w:right w:val="nil"/>
            </w:tcBorders>
          </w:tcPr>
          <w:p w14:paraId="370BEBC1" w14:textId="77777777" w:rsidR="00F569A4" w:rsidRDefault="00B7313D" w:rsidP="007F3191">
            <w:pPr>
              <w:spacing w:before="100" w:after="52"/>
              <w:ind w:leftChars="0" w:left="0" w:firstLineChars="0" w:firstLine="0"/>
              <w:rPr>
                <w:sz w:val="24"/>
                <w:szCs w:val="24"/>
              </w:rPr>
            </w:pPr>
            <w:r>
              <w:rPr>
                <w:sz w:val="24"/>
                <w:szCs w:val="24"/>
              </w:rPr>
              <w:t>Associate</w:t>
            </w:r>
          </w:p>
        </w:tc>
        <w:tc>
          <w:tcPr>
            <w:tcW w:w="2052" w:type="dxa"/>
            <w:tcBorders>
              <w:top w:val="single" w:sz="6" w:space="0" w:color="000000"/>
              <w:left w:val="single" w:sz="6" w:space="0" w:color="000000"/>
              <w:bottom w:val="nil"/>
              <w:right w:val="nil"/>
            </w:tcBorders>
          </w:tcPr>
          <w:p w14:paraId="5F601032" w14:textId="77777777" w:rsidR="00F569A4" w:rsidRDefault="00F569A4" w:rsidP="0001611B">
            <w:pPr>
              <w:spacing w:before="100" w:after="52"/>
              <w:ind w:leftChars="359" w:left="720" w:hanging="2"/>
              <w:rPr>
                <w:sz w:val="24"/>
                <w:szCs w:val="24"/>
              </w:rPr>
            </w:pPr>
          </w:p>
        </w:tc>
        <w:tc>
          <w:tcPr>
            <w:tcW w:w="2070" w:type="dxa"/>
            <w:tcBorders>
              <w:top w:val="single" w:sz="6" w:space="0" w:color="000000"/>
              <w:left w:val="single" w:sz="6" w:space="0" w:color="000000"/>
              <w:bottom w:val="nil"/>
              <w:right w:val="nil"/>
            </w:tcBorders>
          </w:tcPr>
          <w:p w14:paraId="035A3A24" w14:textId="77777777" w:rsidR="00F569A4" w:rsidRDefault="00F569A4" w:rsidP="0001611B">
            <w:pPr>
              <w:spacing w:before="100" w:after="52"/>
              <w:ind w:leftChars="359" w:left="720" w:hanging="2"/>
              <w:rPr>
                <w:sz w:val="24"/>
                <w:szCs w:val="24"/>
              </w:rPr>
            </w:pPr>
          </w:p>
        </w:tc>
        <w:tc>
          <w:tcPr>
            <w:tcW w:w="1890" w:type="dxa"/>
            <w:tcBorders>
              <w:top w:val="single" w:sz="6" w:space="0" w:color="000000"/>
              <w:left w:val="single" w:sz="6" w:space="0" w:color="000000"/>
              <w:bottom w:val="nil"/>
              <w:right w:val="single" w:sz="6" w:space="0" w:color="000000"/>
            </w:tcBorders>
          </w:tcPr>
          <w:p w14:paraId="377520BD" w14:textId="77777777" w:rsidR="00F569A4" w:rsidRDefault="00F569A4" w:rsidP="0001611B">
            <w:pPr>
              <w:spacing w:before="100" w:after="52"/>
              <w:ind w:leftChars="359" w:left="720" w:hanging="2"/>
              <w:rPr>
                <w:sz w:val="24"/>
                <w:szCs w:val="24"/>
              </w:rPr>
            </w:pPr>
          </w:p>
        </w:tc>
      </w:tr>
      <w:tr w:rsidR="00F569A4" w14:paraId="7F4885A3" w14:textId="77777777" w:rsidTr="007F3191">
        <w:trPr>
          <w:cantSplit/>
        </w:trPr>
        <w:tc>
          <w:tcPr>
            <w:tcW w:w="1620" w:type="dxa"/>
            <w:tcBorders>
              <w:top w:val="single" w:sz="6" w:space="0" w:color="000000"/>
              <w:left w:val="single" w:sz="6" w:space="0" w:color="000000"/>
              <w:bottom w:val="single" w:sz="6" w:space="0" w:color="000000"/>
              <w:right w:val="nil"/>
            </w:tcBorders>
          </w:tcPr>
          <w:p w14:paraId="79279CB0" w14:textId="77777777" w:rsidR="00F569A4" w:rsidRDefault="00B7313D" w:rsidP="007F3191">
            <w:pPr>
              <w:spacing w:before="100" w:after="52"/>
              <w:ind w:leftChars="0" w:left="0" w:firstLineChars="0" w:firstLine="0"/>
              <w:rPr>
                <w:sz w:val="24"/>
                <w:szCs w:val="24"/>
              </w:rPr>
            </w:pPr>
            <w:r>
              <w:rPr>
                <w:sz w:val="24"/>
                <w:szCs w:val="24"/>
              </w:rPr>
              <w:t>Professor</w:t>
            </w:r>
          </w:p>
        </w:tc>
        <w:tc>
          <w:tcPr>
            <w:tcW w:w="2052" w:type="dxa"/>
            <w:tcBorders>
              <w:top w:val="single" w:sz="6" w:space="0" w:color="000000"/>
              <w:left w:val="single" w:sz="6" w:space="0" w:color="000000"/>
              <w:bottom w:val="single" w:sz="6" w:space="0" w:color="000000"/>
              <w:right w:val="nil"/>
            </w:tcBorders>
          </w:tcPr>
          <w:p w14:paraId="7FB2F5CF" w14:textId="77777777" w:rsidR="00F569A4" w:rsidRDefault="00F569A4" w:rsidP="0001611B">
            <w:pPr>
              <w:spacing w:before="100" w:after="52"/>
              <w:ind w:leftChars="359" w:left="720" w:hanging="2"/>
              <w:rPr>
                <w:sz w:val="24"/>
                <w:szCs w:val="24"/>
              </w:rPr>
            </w:pPr>
          </w:p>
        </w:tc>
        <w:tc>
          <w:tcPr>
            <w:tcW w:w="2070" w:type="dxa"/>
            <w:tcBorders>
              <w:top w:val="single" w:sz="6" w:space="0" w:color="000000"/>
              <w:left w:val="single" w:sz="6" w:space="0" w:color="000000"/>
              <w:bottom w:val="single" w:sz="6" w:space="0" w:color="000000"/>
              <w:right w:val="nil"/>
            </w:tcBorders>
          </w:tcPr>
          <w:p w14:paraId="0F8CF95E" w14:textId="77777777" w:rsidR="00F569A4" w:rsidRDefault="00F569A4" w:rsidP="0001611B">
            <w:pPr>
              <w:spacing w:before="100" w:after="52"/>
              <w:ind w:leftChars="359" w:left="720" w:hanging="2"/>
              <w:rPr>
                <w:sz w:val="24"/>
                <w:szCs w:val="24"/>
              </w:rPr>
            </w:pPr>
          </w:p>
        </w:tc>
        <w:tc>
          <w:tcPr>
            <w:tcW w:w="1890" w:type="dxa"/>
            <w:tcBorders>
              <w:top w:val="single" w:sz="6" w:space="0" w:color="000000"/>
              <w:left w:val="single" w:sz="6" w:space="0" w:color="000000"/>
              <w:bottom w:val="single" w:sz="6" w:space="0" w:color="000000"/>
              <w:right w:val="single" w:sz="6" w:space="0" w:color="000000"/>
            </w:tcBorders>
          </w:tcPr>
          <w:p w14:paraId="2E4745AB" w14:textId="77777777" w:rsidR="00F569A4" w:rsidRDefault="00F569A4" w:rsidP="0001611B">
            <w:pPr>
              <w:spacing w:before="100" w:after="52"/>
              <w:ind w:leftChars="359" w:left="720" w:hanging="2"/>
              <w:rPr>
                <w:sz w:val="24"/>
                <w:szCs w:val="24"/>
              </w:rPr>
            </w:pPr>
          </w:p>
        </w:tc>
      </w:tr>
    </w:tbl>
    <w:p w14:paraId="1C3BBA39" w14:textId="77777777" w:rsidR="0001611B" w:rsidRDefault="00B7313D" w:rsidP="0001611B">
      <w:pPr>
        <w:ind w:leftChars="359" w:left="720" w:hanging="2"/>
        <w:rPr>
          <w:sz w:val="24"/>
          <w:szCs w:val="24"/>
        </w:rPr>
      </w:pPr>
      <w:r>
        <w:rPr>
          <w:sz w:val="24"/>
          <w:szCs w:val="24"/>
        </w:rPr>
        <w:tab/>
      </w:r>
    </w:p>
    <w:p w14:paraId="3A63E7DC" w14:textId="77777777" w:rsidR="0001611B" w:rsidRDefault="0001611B" w:rsidP="0001611B">
      <w:pPr>
        <w:ind w:leftChars="359" w:left="720" w:hanging="2"/>
        <w:rPr>
          <w:sz w:val="24"/>
          <w:szCs w:val="24"/>
        </w:rPr>
      </w:pPr>
    </w:p>
    <w:p w14:paraId="25C2C3E2" w14:textId="77777777" w:rsidR="00F569A4" w:rsidRDefault="00B7313D" w:rsidP="0001611B">
      <w:pPr>
        <w:ind w:leftChars="359" w:left="720" w:hanging="2"/>
        <w:rPr>
          <w:sz w:val="24"/>
          <w:szCs w:val="24"/>
        </w:rPr>
      </w:pPr>
      <w:r>
        <w:rPr>
          <w:b/>
          <w:sz w:val="24"/>
          <w:szCs w:val="24"/>
        </w:rPr>
        <w:t>ATTACHMENT:   A CURRENT CURRICULUM VITAE</w:t>
      </w:r>
      <w:r>
        <w:rPr>
          <w:sz w:val="24"/>
          <w:szCs w:val="24"/>
        </w:rPr>
        <w:t xml:space="preserve">.  </w:t>
      </w:r>
    </w:p>
    <w:p w14:paraId="3BE16A3A" w14:textId="77777777" w:rsidR="00F569A4" w:rsidRDefault="00F569A4" w:rsidP="0001611B">
      <w:pPr>
        <w:ind w:leftChars="359" w:left="720" w:hanging="2"/>
        <w:rPr>
          <w:sz w:val="24"/>
          <w:szCs w:val="24"/>
        </w:rPr>
      </w:pPr>
    </w:p>
    <w:p w14:paraId="51B50497" w14:textId="77777777" w:rsidR="00F569A4" w:rsidRDefault="00B7313D" w:rsidP="0001611B">
      <w:pPr>
        <w:ind w:leftChars="359" w:left="720" w:hanging="2"/>
        <w:rPr>
          <w:sz w:val="24"/>
          <w:szCs w:val="24"/>
        </w:rPr>
      </w:pPr>
      <w:r>
        <w:rPr>
          <w:sz w:val="24"/>
          <w:szCs w:val="24"/>
        </w:rPr>
        <w:t xml:space="preserve">Note: The organization of the Curriculum Vitae should match that expected in the Annual Faculty Report. </w:t>
      </w:r>
    </w:p>
    <w:p w14:paraId="287E06AC" w14:textId="77777777" w:rsidR="00F569A4" w:rsidRDefault="00F569A4" w:rsidP="0001611B">
      <w:pPr>
        <w:ind w:leftChars="359" w:left="720" w:hanging="2"/>
        <w:rPr>
          <w:sz w:val="24"/>
          <w:szCs w:val="24"/>
        </w:rPr>
      </w:pPr>
    </w:p>
    <w:p w14:paraId="05D2CAF5" w14:textId="77777777" w:rsidR="007F3191" w:rsidRDefault="007F3191" w:rsidP="0001611B">
      <w:pPr>
        <w:ind w:leftChars="359" w:left="720" w:hanging="2"/>
        <w:rPr>
          <w:sz w:val="24"/>
          <w:szCs w:val="24"/>
        </w:rPr>
        <w:sectPr w:rsidR="007F3191">
          <w:footerReference w:type="default" r:id="rId17"/>
          <w:type w:val="continuous"/>
          <w:pgSz w:w="12240" w:h="15840"/>
          <w:pgMar w:top="720" w:right="900" w:bottom="240" w:left="630" w:header="1440" w:footer="1440" w:gutter="0"/>
          <w:cols w:space="720"/>
        </w:sectPr>
      </w:pPr>
    </w:p>
    <w:p w14:paraId="02C0BDA6" w14:textId="77777777" w:rsidR="00F569A4" w:rsidRDefault="00B7313D" w:rsidP="0001611B">
      <w:pPr>
        <w:ind w:leftChars="359" w:left="720" w:hanging="2"/>
        <w:rPr>
          <w:sz w:val="24"/>
          <w:szCs w:val="24"/>
        </w:rPr>
      </w:pPr>
      <w:r>
        <w:rPr>
          <w:noProof/>
        </w:rPr>
        <w:lastRenderedPageBreak/>
        <mc:AlternateContent>
          <mc:Choice Requires="wpg">
            <w:drawing>
              <wp:anchor distT="152400" distB="152400" distL="152400" distR="152400" simplePos="0" relativeHeight="251664384" behindDoc="0" locked="0" layoutInCell="1" hidden="0" allowOverlap="1" wp14:anchorId="070A9EC2" wp14:editId="3D792702">
                <wp:simplePos x="0" y="0"/>
                <wp:positionH relativeFrom="column">
                  <wp:posOffset>1</wp:posOffset>
                </wp:positionH>
                <wp:positionV relativeFrom="paragraph">
                  <wp:posOffset>292100</wp:posOffset>
                </wp:positionV>
                <wp:extent cx="6809960" cy="377410"/>
                <wp:effectExtent l="0" t="0" r="0" b="0"/>
                <wp:wrapSquare wrapText="bothSides" distT="152400" distB="152400" distL="152400" distR="152400"/>
                <wp:docPr id="18" name="Rectangle 18"/>
                <wp:cNvGraphicFramePr/>
                <a:graphic xmlns:a="http://schemas.openxmlformats.org/drawingml/2006/main">
                  <a:graphicData uri="http://schemas.microsoft.com/office/word/2010/wordprocessingShape">
                    <wps:wsp>
                      <wps:cNvSpPr/>
                      <wps:spPr>
                        <a:xfrm>
                          <a:off x="1953195" y="3603470"/>
                          <a:ext cx="6785610" cy="353060"/>
                        </a:xfrm>
                        <a:prstGeom prst="rect">
                          <a:avLst/>
                        </a:prstGeom>
                        <a:solidFill>
                          <a:srgbClr val="000000"/>
                        </a:solidFill>
                        <a:ln w="12175" cap="flat" cmpd="sng">
                          <a:solidFill>
                            <a:srgbClr val="020000"/>
                          </a:solidFill>
                          <a:prstDash val="solid"/>
                          <a:miter lim="800000"/>
                          <a:headEnd type="none" w="sm" len="sm"/>
                          <a:tailEnd type="none" w="sm" len="sm"/>
                        </a:ln>
                      </wps:spPr>
                      <wps:txbx>
                        <w:txbxContent>
                          <w:p w14:paraId="45E282DA" w14:textId="77777777" w:rsidR="00F569A4" w:rsidRDefault="00B7313D">
                            <w:pPr>
                              <w:spacing w:line="240" w:lineRule="auto"/>
                              <w:ind w:left="1" w:hanging="3"/>
                              <w:jc w:val="center"/>
                            </w:pPr>
                            <w:r>
                              <w:rPr>
                                <w:rFonts w:ascii="Arial" w:eastAsia="Arial" w:hAnsi="Arial" w:cs="Arial"/>
                                <w:b/>
                                <w:color w:val="FCFCFC"/>
                                <w:sz w:val="28"/>
                              </w:rPr>
                              <w:t>Part I.   APPRAISAL OF TEACHING</w:t>
                            </w:r>
                          </w:p>
                          <w:p w14:paraId="1DC2C7A7" w14:textId="77777777" w:rsidR="00F569A4" w:rsidRDefault="00F569A4">
                            <w:pPr>
                              <w:spacing w:line="240" w:lineRule="auto"/>
                              <w:ind w:left="0" w:hanging="2"/>
                            </w:pP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152400" distT="152400" distL="152400" distR="152400" hidden="0" layoutInCell="1" locked="0" relativeHeight="0" simplePos="0">
                <wp:simplePos x="0" y="0"/>
                <wp:positionH relativeFrom="column">
                  <wp:posOffset>1</wp:posOffset>
                </wp:positionH>
                <wp:positionV relativeFrom="paragraph">
                  <wp:posOffset>292100</wp:posOffset>
                </wp:positionV>
                <wp:extent cx="6809960" cy="377410"/>
                <wp:effectExtent b="0" l="0" r="0" t="0"/>
                <wp:wrapSquare wrapText="bothSides" distB="152400" distT="152400" distL="152400" distR="152400"/>
                <wp:docPr id="18" name="image6.png"/>
                <a:graphic>
                  <a:graphicData uri="http://schemas.openxmlformats.org/drawingml/2006/picture">
                    <pic:pic>
                      <pic:nvPicPr>
                        <pic:cNvPr id="0" name="image6.png"/>
                        <pic:cNvPicPr preferRelativeResize="0"/>
                      </pic:nvPicPr>
                      <pic:blipFill>
                        <a:blip r:embed="rId19"/>
                        <a:srcRect/>
                        <a:stretch>
                          <a:fillRect/>
                        </a:stretch>
                      </pic:blipFill>
                      <pic:spPr>
                        <a:xfrm>
                          <a:off x="0" y="0"/>
                          <a:ext cx="6809960" cy="377410"/>
                        </a:xfrm>
                        <a:prstGeom prst="rect"/>
                        <a:ln/>
                      </pic:spPr>
                    </pic:pic>
                  </a:graphicData>
                </a:graphic>
              </wp:anchor>
            </w:drawing>
          </mc:Fallback>
        </mc:AlternateContent>
      </w:r>
    </w:p>
    <w:p w14:paraId="373835F6" w14:textId="77777777" w:rsidR="00F569A4" w:rsidRDefault="00B6243B" w:rsidP="0001611B">
      <w:pPr>
        <w:ind w:leftChars="359" w:left="720" w:hanging="2"/>
        <w:rPr>
          <w:sz w:val="24"/>
          <w:szCs w:val="24"/>
        </w:rPr>
      </w:pPr>
      <w:sdt>
        <w:sdtPr>
          <w:tag w:val="goog_rdk_0"/>
          <w:id w:val="1829166755"/>
        </w:sdtPr>
        <w:sdtEndPr/>
        <w:sdtContent/>
      </w:sdt>
    </w:p>
    <w:p w14:paraId="027B021A" w14:textId="77777777" w:rsidR="00F569A4" w:rsidRDefault="00F569A4" w:rsidP="0001611B">
      <w:pPr>
        <w:ind w:leftChars="359" w:left="720" w:hanging="2"/>
        <w:rPr>
          <w:sz w:val="24"/>
          <w:szCs w:val="24"/>
        </w:rPr>
      </w:pPr>
    </w:p>
    <w:p w14:paraId="440C60DC" w14:textId="77777777" w:rsidR="00F569A4" w:rsidRDefault="00B7313D" w:rsidP="0001611B">
      <w:pPr>
        <w:pBdr>
          <w:top w:val="nil"/>
          <w:left w:val="nil"/>
          <w:bottom w:val="nil"/>
          <w:right w:val="nil"/>
          <w:between w:val="nil"/>
        </w:pBdr>
        <w:tabs>
          <w:tab w:val="left" w:pos="-305"/>
        </w:tabs>
        <w:spacing w:line="240" w:lineRule="auto"/>
        <w:ind w:leftChars="359" w:left="720" w:hanging="2"/>
        <w:rPr>
          <w:color w:val="000000"/>
          <w:sz w:val="24"/>
          <w:szCs w:val="24"/>
        </w:rPr>
      </w:pPr>
      <w:r>
        <w:rPr>
          <w:color w:val="000000"/>
          <w:sz w:val="24"/>
          <w:szCs w:val="24"/>
        </w:rPr>
        <w:t>Andrews University is primarily a teaching university, and therefore expects its faculty to exhibit special dedication to teaching.  In fulfilling the university mission and the motto to “Seek knowledge, affirm faith, change the world,” the faculty strive to integrate faith in the learning process and demonstrate how both knowledge and faith can help change the world.  Not only do the Andrews University faculty teach on campus, but also online, at extension sites, and at other off-campus venues.</w:t>
      </w:r>
    </w:p>
    <w:p w14:paraId="29ECA15B" w14:textId="77777777" w:rsidR="00F569A4" w:rsidRDefault="00F569A4" w:rsidP="0001611B">
      <w:pPr>
        <w:pBdr>
          <w:top w:val="nil"/>
          <w:left w:val="nil"/>
          <w:bottom w:val="nil"/>
          <w:right w:val="nil"/>
          <w:between w:val="nil"/>
        </w:pBdr>
        <w:tabs>
          <w:tab w:val="left" w:pos="-305"/>
        </w:tabs>
        <w:spacing w:line="240" w:lineRule="auto"/>
        <w:ind w:leftChars="359" w:left="720" w:hanging="2"/>
        <w:rPr>
          <w:color w:val="000000"/>
          <w:sz w:val="24"/>
          <w:szCs w:val="24"/>
        </w:rPr>
      </w:pPr>
    </w:p>
    <w:p w14:paraId="75F6EAD6" w14:textId="77777777" w:rsidR="00F569A4" w:rsidRDefault="00B7313D" w:rsidP="0001611B">
      <w:pPr>
        <w:ind w:leftChars="359" w:left="720" w:hanging="2"/>
        <w:jc w:val="center"/>
        <w:rPr>
          <w:sz w:val="24"/>
          <w:szCs w:val="24"/>
        </w:rPr>
      </w:pPr>
      <w:r>
        <w:rPr>
          <w:b/>
          <w:sz w:val="24"/>
          <w:szCs w:val="24"/>
          <w:highlight w:val="white"/>
        </w:rPr>
        <w:t>Andrews University Teaching Philosophy Statement</w:t>
      </w:r>
    </w:p>
    <w:p w14:paraId="1C9BF839" w14:textId="77777777" w:rsidR="00F569A4" w:rsidRDefault="00B7313D" w:rsidP="0001611B">
      <w:pPr>
        <w:ind w:leftChars="359" w:left="720" w:hanging="2"/>
        <w:jc w:val="center"/>
        <w:rPr>
          <w:sz w:val="24"/>
          <w:szCs w:val="24"/>
        </w:rPr>
      </w:pPr>
      <w:r>
        <w:rPr>
          <w:i/>
          <w:sz w:val="24"/>
          <w:szCs w:val="24"/>
          <w:highlight w:val="white"/>
        </w:rPr>
        <w:t>Using innovative and time-honored methods for the purpose of restoring in each learner the image of God</w:t>
      </w:r>
    </w:p>
    <w:p w14:paraId="268E6C83" w14:textId="77777777" w:rsidR="00F569A4" w:rsidRDefault="00F569A4" w:rsidP="0001611B">
      <w:pPr>
        <w:ind w:leftChars="359" w:left="720" w:hanging="2"/>
        <w:jc w:val="center"/>
        <w:rPr>
          <w:sz w:val="24"/>
          <w:szCs w:val="24"/>
        </w:rPr>
      </w:pPr>
    </w:p>
    <w:p w14:paraId="40E5B435" w14:textId="77777777" w:rsidR="00F569A4" w:rsidRDefault="00B7313D" w:rsidP="0001611B">
      <w:pPr>
        <w:ind w:leftChars="359" w:left="720" w:hanging="2"/>
        <w:rPr>
          <w:sz w:val="24"/>
          <w:szCs w:val="24"/>
        </w:rPr>
      </w:pPr>
      <w:r>
        <w:rPr>
          <w:sz w:val="24"/>
          <w:szCs w:val="24"/>
          <w:highlight w:val="white"/>
        </w:rPr>
        <w:t xml:space="preserve">Working together in the classroom, the laboratory, the library, the studio, on the sports field, and wherever learning takes place, Andrews University professors and students embrace the educational aims as articulated by Ellen G. White, one of the founders of the Seventh-day Adventist Church: “to restore in [humanity] the image of God . . . to promote the development of body, mind, and soul, that the divine purpose in His creation might be realized." In pursuit of these lofty goals, professors and students labor together in an atmosphere that is at once open to inquiry and mindful of tradition. They commit to respecting diversity, to examining issues from multiple perspectives, and to celebrating the best in one another and in each academic discipline. Accepting Christ as the Master Teacher, professors and students seek knowledge through both innovative and time-honored methods, while humbly and diligently affirming faith </w:t>
      </w:r>
      <w:proofErr w:type="gramStart"/>
      <w:r>
        <w:rPr>
          <w:sz w:val="24"/>
          <w:szCs w:val="24"/>
          <w:highlight w:val="white"/>
        </w:rPr>
        <w:t>in order to</w:t>
      </w:r>
      <w:proofErr w:type="gramEnd"/>
      <w:r>
        <w:rPr>
          <w:sz w:val="24"/>
          <w:szCs w:val="24"/>
          <w:highlight w:val="white"/>
        </w:rPr>
        <w:t xml:space="preserve"> change the world.</w:t>
      </w:r>
    </w:p>
    <w:p w14:paraId="473F2E32" w14:textId="77777777" w:rsidR="00F569A4" w:rsidRDefault="00F569A4" w:rsidP="0001611B">
      <w:pPr>
        <w:ind w:leftChars="359" w:left="720" w:hanging="2"/>
        <w:rPr>
          <w:sz w:val="24"/>
          <w:szCs w:val="24"/>
        </w:rPr>
      </w:pPr>
    </w:p>
    <w:p w14:paraId="5DDBFEF1" w14:textId="77777777" w:rsidR="00F569A4" w:rsidRDefault="00B7313D" w:rsidP="0001611B">
      <w:pPr>
        <w:ind w:leftChars="359" w:left="720" w:hanging="2"/>
        <w:rPr>
          <w:sz w:val="24"/>
          <w:szCs w:val="24"/>
        </w:rPr>
      </w:pPr>
      <w:r>
        <w:rPr>
          <w:b/>
          <w:sz w:val="24"/>
          <w:szCs w:val="24"/>
        </w:rPr>
        <w:t>TEACHING RECORD</w:t>
      </w:r>
    </w:p>
    <w:p w14:paraId="5BD04807" w14:textId="77777777" w:rsidR="00F569A4" w:rsidRDefault="00F569A4" w:rsidP="0001611B">
      <w:pPr>
        <w:ind w:leftChars="359" w:left="720" w:hanging="2"/>
        <w:rPr>
          <w:sz w:val="24"/>
          <w:szCs w:val="24"/>
        </w:rPr>
      </w:pPr>
    </w:p>
    <w:p w14:paraId="606824A2" w14:textId="77777777" w:rsidR="00F569A4" w:rsidRDefault="00B7313D" w:rsidP="0001611B">
      <w:pPr>
        <w:ind w:leftChars="359" w:left="720" w:hanging="2"/>
        <w:rPr>
          <w:sz w:val="24"/>
          <w:szCs w:val="24"/>
        </w:rPr>
      </w:pPr>
      <w:r>
        <w:rPr>
          <w:sz w:val="24"/>
          <w:szCs w:val="24"/>
        </w:rPr>
        <w:t xml:space="preserve">Please request a computer printout from the Office of the Provost showing your teaching load for the past two academic school years.  Please check these computer printouts carefully and if necessary, make any changes that are appropriate.   </w:t>
      </w:r>
    </w:p>
    <w:p w14:paraId="165250DE" w14:textId="77777777" w:rsidR="00F569A4" w:rsidRDefault="00F569A4" w:rsidP="0001611B">
      <w:pPr>
        <w:ind w:leftChars="359" w:left="720" w:hanging="2"/>
        <w:rPr>
          <w:sz w:val="24"/>
          <w:szCs w:val="24"/>
        </w:rPr>
      </w:pPr>
    </w:p>
    <w:p w14:paraId="6EF50B58" w14:textId="77777777" w:rsidR="00F569A4" w:rsidRDefault="00B7313D" w:rsidP="0001611B">
      <w:pPr>
        <w:ind w:leftChars="359" w:left="720" w:hanging="2"/>
        <w:rPr>
          <w:sz w:val="22"/>
          <w:szCs w:val="22"/>
        </w:rPr>
      </w:pPr>
      <w:r>
        <w:rPr>
          <w:sz w:val="24"/>
          <w:szCs w:val="24"/>
        </w:rPr>
        <w:t xml:space="preserve">If the computer printout is correct, you do not need to fill out the section below.  However, you may use the area below to indicate any changes from the printout.  </w:t>
      </w:r>
      <w:r>
        <w:rPr>
          <w:i/>
          <w:sz w:val="24"/>
          <w:szCs w:val="24"/>
        </w:rPr>
        <w:t>Please be sure to include the computer printout (and this correction if needed) with the material when you pass it on to your department chair.</w:t>
      </w:r>
    </w:p>
    <w:p w14:paraId="49C11FBC" w14:textId="77777777" w:rsidR="00F569A4" w:rsidRDefault="00F569A4" w:rsidP="0001611B">
      <w:pPr>
        <w:ind w:leftChars="359" w:left="720" w:hanging="2"/>
        <w:rPr>
          <w:sz w:val="22"/>
          <w:szCs w:val="22"/>
        </w:rPr>
      </w:pPr>
    </w:p>
    <w:p w14:paraId="10EB5760" w14:textId="77777777" w:rsidR="00F569A4" w:rsidRDefault="00F569A4" w:rsidP="0001611B">
      <w:pPr>
        <w:ind w:leftChars="359" w:left="720" w:hanging="2"/>
        <w:rPr>
          <w:sz w:val="22"/>
          <w:szCs w:val="22"/>
        </w:rPr>
      </w:pPr>
    </w:p>
    <w:p w14:paraId="2F83BCD1" w14:textId="77777777" w:rsidR="00F569A4" w:rsidRDefault="00F569A4" w:rsidP="0001611B">
      <w:pPr>
        <w:ind w:leftChars="359" w:left="721" w:hanging="3"/>
        <w:rPr>
          <w:sz w:val="28"/>
          <w:szCs w:val="28"/>
        </w:rPr>
      </w:pPr>
    </w:p>
    <w:p w14:paraId="6BEF6794" w14:textId="77777777" w:rsidR="00F569A4" w:rsidRDefault="00F569A4" w:rsidP="0001611B">
      <w:pPr>
        <w:ind w:leftChars="359" w:left="721" w:hanging="3"/>
        <w:rPr>
          <w:sz w:val="28"/>
          <w:szCs w:val="28"/>
        </w:rPr>
      </w:pPr>
    </w:p>
    <w:p w14:paraId="5A6587CF" w14:textId="77777777" w:rsidR="00F569A4" w:rsidRDefault="00F569A4" w:rsidP="0001611B">
      <w:pPr>
        <w:ind w:leftChars="359" w:left="721" w:hanging="3"/>
        <w:rPr>
          <w:sz w:val="28"/>
          <w:szCs w:val="28"/>
        </w:rPr>
      </w:pPr>
    </w:p>
    <w:p w14:paraId="0417F189" w14:textId="77777777" w:rsidR="00F569A4" w:rsidRDefault="00F569A4" w:rsidP="0001611B">
      <w:pPr>
        <w:ind w:leftChars="359" w:left="721" w:hanging="3"/>
        <w:rPr>
          <w:sz w:val="28"/>
          <w:szCs w:val="28"/>
        </w:rPr>
      </w:pPr>
    </w:p>
    <w:p w14:paraId="2599C660" w14:textId="77777777" w:rsidR="00F569A4" w:rsidRDefault="00F569A4" w:rsidP="0001611B">
      <w:pPr>
        <w:ind w:leftChars="359" w:left="721" w:hanging="3"/>
        <w:rPr>
          <w:sz w:val="28"/>
          <w:szCs w:val="28"/>
        </w:rPr>
      </w:pPr>
    </w:p>
    <w:p w14:paraId="175C0DCB" w14:textId="77777777" w:rsidR="00F569A4" w:rsidRDefault="00F569A4" w:rsidP="0001611B">
      <w:pPr>
        <w:ind w:leftChars="359" w:left="721" w:hanging="3"/>
        <w:rPr>
          <w:sz w:val="28"/>
          <w:szCs w:val="28"/>
        </w:rPr>
      </w:pPr>
    </w:p>
    <w:p w14:paraId="4189F213" w14:textId="77777777" w:rsidR="00F569A4" w:rsidRDefault="00F569A4" w:rsidP="0001611B">
      <w:pPr>
        <w:ind w:leftChars="359" w:left="721" w:hanging="3"/>
        <w:rPr>
          <w:sz w:val="28"/>
          <w:szCs w:val="28"/>
        </w:rPr>
      </w:pPr>
    </w:p>
    <w:p w14:paraId="023F028A" w14:textId="77777777" w:rsidR="00F569A4" w:rsidRDefault="00F569A4" w:rsidP="0001611B">
      <w:pPr>
        <w:ind w:leftChars="359" w:left="719"/>
        <w:rPr>
          <w:sz w:val="12"/>
          <w:szCs w:val="12"/>
        </w:rPr>
      </w:pPr>
    </w:p>
    <w:tbl>
      <w:tblPr>
        <w:tblStyle w:val="a3"/>
        <w:tblW w:w="10710" w:type="dxa"/>
        <w:tblInd w:w="62" w:type="dxa"/>
        <w:tblLayout w:type="fixed"/>
        <w:tblLook w:val="0000" w:firstRow="0" w:lastRow="0" w:firstColumn="0" w:lastColumn="0" w:noHBand="0" w:noVBand="0"/>
      </w:tblPr>
      <w:tblGrid>
        <w:gridCol w:w="990"/>
        <w:gridCol w:w="990"/>
        <w:gridCol w:w="5490"/>
        <w:gridCol w:w="1080"/>
        <w:gridCol w:w="1080"/>
        <w:gridCol w:w="1080"/>
      </w:tblGrid>
      <w:tr w:rsidR="00F569A4" w14:paraId="3D0CDB54" w14:textId="77777777">
        <w:trPr>
          <w:cantSplit/>
        </w:trPr>
        <w:tc>
          <w:tcPr>
            <w:tcW w:w="990" w:type="dxa"/>
            <w:tcBorders>
              <w:top w:val="single" w:sz="9" w:space="0" w:color="000000"/>
              <w:left w:val="single" w:sz="9" w:space="0" w:color="000000"/>
              <w:bottom w:val="single" w:sz="6" w:space="0" w:color="000000"/>
              <w:right w:val="nil"/>
            </w:tcBorders>
            <w:shd w:val="clear" w:color="auto" w:fill="E6E6E6"/>
          </w:tcPr>
          <w:p w14:paraId="4651287F" w14:textId="77777777" w:rsidR="00F569A4" w:rsidRDefault="00B7313D" w:rsidP="007F3191">
            <w:pPr>
              <w:spacing w:before="62" w:after="38"/>
              <w:ind w:leftChars="0" w:left="0" w:firstLineChars="0" w:firstLine="0"/>
              <w:rPr>
                <w:sz w:val="16"/>
                <w:szCs w:val="16"/>
              </w:rPr>
            </w:pPr>
            <w:r>
              <w:rPr>
                <w:b/>
                <w:sz w:val="16"/>
                <w:szCs w:val="16"/>
              </w:rPr>
              <w:t>Semester</w:t>
            </w:r>
          </w:p>
        </w:tc>
        <w:tc>
          <w:tcPr>
            <w:tcW w:w="990" w:type="dxa"/>
            <w:tcBorders>
              <w:top w:val="single" w:sz="9" w:space="0" w:color="000000"/>
              <w:left w:val="single" w:sz="6" w:space="0" w:color="000000"/>
              <w:bottom w:val="single" w:sz="6" w:space="0" w:color="000000"/>
              <w:right w:val="nil"/>
            </w:tcBorders>
            <w:shd w:val="clear" w:color="auto" w:fill="E6E6E6"/>
          </w:tcPr>
          <w:p w14:paraId="328B6B1A" w14:textId="77777777" w:rsidR="00F569A4" w:rsidRDefault="00B7313D" w:rsidP="007F3191">
            <w:pPr>
              <w:spacing w:before="62" w:after="38"/>
              <w:ind w:leftChars="0" w:left="0" w:firstLineChars="0" w:firstLine="0"/>
              <w:rPr>
                <w:sz w:val="16"/>
                <w:szCs w:val="16"/>
              </w:rPr>
            </w:pPr>
            <w:r>
              <w:rPr>
                <w:b/>
                <w:sz w:val="16"/>
                <w:szCs w:val="16"/>
              </w:rPr>
              <w:t>Course #</w:t>
            </w:r>
          </w:p>
        </w:tc>
        <w:tc>
          <w:tcPr>
            <w:tcW w:w="5490" w:type="dxa"/>
            <w:tcBorders>
              <w:top w:val="single" w:sz="9" w:space="0" w:color="000000"/>
              <w:left w:val="single" w:sz="6" w:space="0" w:color="000000"/>
              <w:bottom w:val="single" w:sz="6" w:space="0" w:color="000000"/>
              <w:right w:val="nil"/>
            </w:tcBorders>
            <w:shd w:val="clear" w:color="auto" w:fill="E6E6E6"/>
          </w:tcPr>
          <w:p w14:paraId="2998A28F" w14:textId="77777777" w:rsidR="00F569A4" w:rsidRDefault="00B7313D" w:rsidP="0001611B">
            <w:pPr>
              <w:spacing w:before="62" w:after="38"/>
              <w:ind w:leftChars="359" w:left="720" w:hanging="2"/>
              <w:rPr>
                <w:sz w:val="16"/>
                <w:szCs w:val="16"/>
              </w:rPr>
            </w:pPr>
            <w:r>
              <w:rPr>
                <w:b/>
                <w:sz w:val="16"/>
                <w:szCs w:val="16"/>
              </w:rPr>
              <w:t>Course Title</w:t>
            </w:r>
          </w:p>
        </w:tc>
        <w:tc>
          <w:tcPr>
            <w:tcW w:w="1080" w:type="dxa"/>
            <w:tcBorders>
              <w:top w:val="single" w:sz="9" w:space="0" w:color="000000"/>
              <w:left w:val="single" w:sz="6" w:space="0" w:color="000000"/>
              <w:bottom w:val="single" w:sz="6" w:space="0" w:color="000000"/>
              <w:right w:val="nil"/>
            </w:tcBorders>
            <w:shd w:val="clear" w:color="auto" w:fill="E6E6E6"/>
          </w:tcPr>
          <w:p w14:paraId="5FA100D1" w14:textId="77777777" w:rsidR="00F569A4" w:rsidRDefault="00B7313D" w:rsidP="007F3191">
            <w:pPr>
              <w:spacing w:before="62" w:after="38"/>
              <w:ind w:leftChars="0" w:left="0" w:firstLineChars="0" w:firstLine="0"/>
              <w:rPr>
                <w:sz w:val="16"/>
                <w:szCs w:val="16"/>
              </w:rPr>
            </w:pPr>
            <w:r>
              <w:rPr>
                <w:b/>
                <w:sz w:val="16"/>
                <w:szCs w:val="16"/>
              </w:rPr>
              <w:t>Credits</w:t>
            </w:r>
          </w:p>
        </w:tc>
        <w:tc>
          <w:tcPr>
            <w:tcW w:w="1080" w:type="dxa"/>
            <w:tcBorders>
              <w:top w:val="single" w:sz="9" w:space="0" w:color="000000"/>
              <w:left w:val="single" w:sz="6" w:space="0" w:color="000000"/>
              <w:bottom w:val="single" w:sz="6" w:space="0" w:color="000000"/>
              <w:right w:val="nil"/>
            </w:tcBorders>
            <w:shd w:val="clear" w:color="auto" w:fill="E6E6E6"/>
          </w:tcPr>
          <w:p w14:paraId="3EA94CF5" w14:textId="77777777" w:rsidR="00F569A4" w:rsidRDefault="00B7313D" w:rsidP="007F3191">
            <w:pPr>
              <w:spacing w:before="62" w:after="38"/>
              <w:ind w:leftChars="0" w:left="0" w:firstLineChars="0" w:firstLine="0"/>
              <w:rPr>
                <w:sz w:val="16"/>
                <w:szCs w:val="16"/>
              </w:rPr>
            </w:pPr>
            <w:r>
              <w:rPr>
                <w:b/>
                <w:sz w:val="16"/>
                <w:szCs w:val="16"/>
              </w:rPr>
              <w:t>Enrolled Students</w:t>
            </w:r>
          </w:p>
        </w:tc>
        <w:tc>
          <w:tcPr>
            <w:tcW w:w="1080" w:type="dxa"/>
            <w:tcBorders>
              <w:top w:val="single" w:sz="9" w:space="0" w:color="000000"/>
              <w:left w:val="single" w:sz="6" w:space="0" w:color="000000"/>
              <w:bottom w:val="single" w:sz="6" w:space="0" w:color="000000"/>
              <w:right w:val="single" w:sz="9" w:space="0" w:color="000000"/>
            </w:tcBorders>
            <w:shd w:val="clear" w:color="auto" w:fill="E6E6E6"/>
          </w:tcPr>
          <w:p w14:paraId="7FFA3694" w14:textId="77777777" w:rsidR="00F569A4" w:rsidRDefault="00B7313D" w:rsidP="007F3191">
            <w:pPr>
              <w:spacing w:before="62" w:after="38"/>
              <w:ind w:leftChars="0" w:left="0" w:firstLineChars="0" w:firstLine="0"/>
              <w:rPr>
                <w:sz w:val="16"/>
                <w:szCs w:val="16"/>
              </w:rPr>
            </w:pPr>
            <w:r>
              <w:rPr>
                <w:b/>
                <w:sz w:val="16"/>
                <w:szCs w:val="16"/>
              </w:rPr>
              <w:t>Contact Hours</w:t>
            </w:r>
          </w:p>
        </w:tc>
      </w:tr>
      <w:tr w:rsidR="00F569A4" w14:paraId="0BE1962F" w14:textId="77777777">
        <w:trPr>
          <w:cantSplit/>
        </w:trPr>
        <w:tc>
          <w:tcPr>
            <w:tcW w:w="10710" w:type="dxa"/>
            <w:gridSpan w:val="6"/>
            <w:tcBorders>
              <w:top w:val="nil"/>
              <w:left w:val="single" w:sz="9" w:space="0" w:color="000000"/>
              <w:bottom w:val="nil"/>
              <w:right w:val="single" w:sz="9" w:space="0" w:color="000000"/>
            </w:tcBorders>
            <w:shd w:val="clear" w:color="auto" w:fill="F2F2F2"/>
          </w:tcPr>
          <w:p w14:paraId="31470041" w14:textId="77777777" w:rsidR="00F569A4" w:rsidRDefault="00B7313D" w:rsidP="0001611B">
            <w:pPr>
              <w:spacing w:before="120" w:after="57"/>
              <w:ind w:leftChars="359" w:left="720" w:hanging="2"/>
              <w:jc w:val="center"/>
              <w:rPr>
                <w:sz w:val="18"/>
                <w:szCs w:val="18"/>
              </w:rPr>
            </w:pPr>
            <w:r>
              <w:rPr>
                <w:b/>
                <w:sz w:val="18"/>
                <w:szCs w:val="18"/>
              </w:rPr>
              <w:t>FALL</w:t>
            </w:r>
          </w:p>
        </w:tc>
      </w:tr>
      <w:tr w:rsidR="00F569A4" w14:paraId="4323EA3B" w14:textId="77777777">
        <w:trPr>
          <w:cantSplit/>
        </w:trPr>
        <w:tc>
          <w:tcPr>
            <w:tcW w:w="990" w:type="dxa"/>
            <w:tcBorders>
              <w:top w:val="single" w:sz="6" w:space="0" w:color="000000"/>
              <w:left w:val="single" w:sz="9" w:space="0" w:color="000000"/>
              <w:bottom w:val="nil"/>
              <w:right w:val="nil"/>
            </w:tcBorders>
          </w:tcPr>
          <w:p w14:paraId="684B3102" w14:textId="77777777" w:rsidR="00F569A4" w:rsidRDefault="00F569A4" w:rsidP="0001611B">
            <w:pPr>
              <w:spacing w:before="100" w:after="54"/>
              <w:ind w:leftChars="359" w:left="719"/>
              <w:rPr>
                <w:sz w:val="14"/>
                <w:szCs w:val="14"/>
              </w:rPr>
            </w:pPr>
          </w:p>
        </w:tc>
        <w:tc>
          <w:tcPr>
            <w:tcW w:w="990" w:type="dxa"/>
            <w:tcBorders>
              <w:top w:val="single" w:sz="6" w:space="0" w:color="000000"/>
              <w:left w:val="single" w:sz="6" w:space="0" w:color="000000"/>
              <w:bottom w:val="nil"/>
              <w:right w:val="nil"/>
            </w:tcBorders>
          </w:tcPr>
          <w:p w14:paraId="27A412D0" w14:textId="77777777" w:rsidR="00F569A4" w:rsidRDefault="00F569A4" w:rsidP="0001611B">
            <w:pPr>
              <w:spacing w:before="100" w:after="54"/>
              <w:ind w:leftChars="359" w:left="719"/>
              <w:rPr>
                <w:sz w:val="14"/>
                <w:szCs w:val="14"/>
              </w:rPr>
            </w:pPr>
          </w:p>
        </w:tc>
        <w:tc>
          <w:tcPr>
            <w:tcW w:w="5490" w:type="dxa"/>
            <w:tcBorders>
              <w:top w:val="single" w:sz="6" w:space="0" w:color="000000"/>
              <w:left w:val="single" w:sz="6" w:space="0" w:color="000000"/>
              <w:bottom w:val="nil"/>
              <w:right w:val="nil"/>
            </w:tcBorders>
          </w:tcPr>
          <w:p w14:paraId="5C727D6B" w14:textId="77777777" w:rsidR="00F569A4" w:rsidRDefault="00F569A4" w:rsidP="0001611B">
            <w:pPr>
              <w:spacing w:before="100" w:after="54"/>
              <w:ind w:leftChars="359" w:left="719"/>
              <w:rPr>
                <w:sz w:val="14"/>
                <w:szCs w:val="14"/>
              </w:rPr>
            </w:pPr>
          </w:p>
        </w:tc>
        <w:tc>
          <w:tcPr>
            <w:tcW w:w="1080" w:type="dxa"/>
            <w:tcBorders>
              <w:top w:val="single" w:sz="6" w:space="0" w:color="000000"/>
              <w:left w:val="single" w:sz="6" w:space="0" w:color="000000"/>
              <w:bottom w:val="nil"/>
              <w:right w:val="nil"/>
            </w:tcBorders>
          </w:tcPr>
          <w:p w14:paraId="2F425321" w14:textId="77777777" w:rsidR="00F569A4" w:rsidRDefault="00F569A4" w:rsidP="0001611B">
            <w:pPr>
              <w:spacing w:before="100" w:after="54"/>
              <w:ind w:leftChars="359" w:left="719"/>
              <w:rPr>
                <w:sz w:val="14"/>
                <w:szCs w:val="14"/>
              </w:rPr>
            </w:pPr>
          </w:p>
        </w:tc>
        <w:tc>
          <w:tcPr>
            <w:tcW w:w="1080" w:type="dxa"/>
            <w:tcBorders>
              <w:top w:val="single" w:sz="6" w:space="0" w:color="000000"/>
              <w:left w:val="single" w:sz="6" w:space="0" w:color="000000"/>
              <w:bottom w:val="nil"/>
              <w:right w:val="nil"/>
            </w:tcBorders>
          </w:tcPr>
          <w:p w14:paraId="1E7BE9FD" w14:textId="77777777" w:rsidR="00F569A4" w:rsidRDefault="00F569A4" w:rsidP="0001611B">
            <w:pPr>
              <w:spacing w:before="100" w:after="54"/>
              <w:ind w:leftChars="359" w:left="719"/>
              <w:rPr>
                <w:sz w:val="14"/>
                <w:szCs w:val="14"/>
              </w:rPr>
            </w:pPr>
          </w:p>
        </w:tc>
        <w:tc>
          <w:tcPr>
            <w:tcW w:w="1080" w:type="dxa"/>
            <w:tcBorders>
              <w:top w:val="single" w:sz="6" w:space="0" w:color="000000"/>
              <w:left w:val="single" w:sz="6" w:space="0" w:color="000000"/>
              <w:bottom w:val="nil"/>
              <w:right w:val="single" w:sz="9" w:space="0" w:color="000000"/>
            </w:tcBorders>
          </w:tcPr>
          <w:p w14:paraId="12CC4FF3" w14:textId="77777777" w:rsidR="00F569A4" w:rsidRDefault="00F569A4" w:rsidP="0001611B">
            <w:pPr>
              <w:spacing w:before="100" w:after="54"/>
              <w:ind w:leftChars="359" w:left="719"/>
              <w:rPr>
                <w:sz w:val="14"/>
                <w:szCs w:val="14"/>
              </w:rPr>
            </w:pPr>
          </w:p>
        </w:tc>
      </w:tr>
      <w:tr w:rsidR="00F569A4" w14:paraId="639D8617" w14:textId="77777777">
        <w:trPr>
          <w:cantSplit/>
        </w:trPr>
        <w:tc>
          <w:tcPr>
            <w:tcW w:w="990" w:type="dxa"/>
            <w:tcBorders>
              <w:top w:val="single" w:sz="6" w:space="0" w:color="000000"/>
              <w:left w:val="single" w:sz="9" w:space="0" w:color="000000"/>
              <w:bottom w:val="nil"/>
              <w:right w:val="nil"/>
            </w:tcBorders>
          </w:tcPr>
          <w:p w14:paraId="53DDA1D0" w14:textId="77777777" w:rsidR="00F569A4" w:rsidRDefault="00F569A4" w:rsidP="0001611B">
            <w:pPr>
              <w:spacing w:before="100" w:after="54"/>
              <w:ind w:leftChars="359" w:left="719"/>
              <w:rPr>
                <w:sz w:val="14"/>
                <w:szCs w:val="14"/>
              </w:rPr>
            </w:pPr>
          </w:p>
        </w:tc>
        <w:tc>
          <w:tcPr>
            <w:tcW w:w="990" w:type="dxa"/>
            <w:tcBorders>
              <w:top w:val="single" w:sz="6" w:space="0" w:color="000000"/>
              <w:left w:val="single" w:sz="6" w:space="0" w:color="000000"/>
              <w:bottom w:val="nil"/>
              <w:right w:val="nil"/>
            </w:tcBorders>
          </w:tcPr>
          <w:p w14:paraId="7895943B" w14:textId="77777777" w:rsidR="00F569A4" w:rsidRDefault="00F569A4" w:rsidP="0001611B">
            <w:pPr>
              <w:spacing w:before="100" w:after="54"/>
              <w:ind w:leftChars="359" w:left="719"/>
              <w:rPr>
                <w:sz w:val="14"/>
                <w:szCs w:val="14"/>
              </w:rPr>
            </w:pPr>
          </w:p>
        </w:tc>
        <w:tc>
          <w:tcPr>
            <w:tcW w:w="5490" w:type="dxa"/>
            <w:tcBorders>
              <w:top w:val="single" w:sz="6" w:space="0" w:color="000000"/>
              <w:left w:val="single" w:sz="6" w:space="0" w:color="000000"/>
              <w:bottom w:val="nil"/>
              <w:right w:val="nil"/>
            </w:tcBorders>
          </w:tcPr>
          <w:p w14:paraId="1D649C50" w14:textId="77777777" w:rsidR="00F569A4" w:rsidRDefault="00F569A4" w:rsidP="0001611B">
            <w:pPr>
              <w:spacing w:before="100" w:after="54"/>
              <w:ind w:leftChars="359" w:left="719"/>
              <w:rPr>
                <w:sz w:val="14"/>
                <w:szCs w:val="14"/>
              </w:rPr>
            </w:pPr>
          </w:p>
        </w:tc>
        <w:tc>
          <w:tcPr>
            <w:tcW w:w="1080" w:type="dxa"/>
            <w:tcBorders>
              <w:top w:val="single" w:sz="6" w:space="0" w:color="000000"/>
              <w:left w:val="single" w:sz="6" w:space="0" w:color="000000"/>
              <w:bottom w:val="nil"/>
              <w:right w:val="nil"/>
            </w:tcBorders>
          </w:tcPr>
          <w:p w14:paraId="37CD6CB9" w14:textId="77777777" w:rsidR="00F569A4" w:rsidRDefault="00F569A4" w:rsidP="0001611B">
            <w:pPr>
              <w:spacing w:before="100" w:after="54"/>
              <w:ind w:leftChars="359" w:left="719"/>
              <w:rPr>
                <w:sz w:val="14"/>
                <w:szCs w:val="14"/>
              </w:rPr>
            </w:pPr>
          </w:p>
        </w:tc>
        <w:tc>
          <w:tcPr>
            <w:tcW w:w="1080" w:type="dxa"/>
            <w:tcBorders>
              <w:top w:val="single" w:sz="6" w:space="0" w:color="000000"/>
              <w:left w:val="single" w:sz="6" w:space="0" w:color="000000"/>
              <w:bottom w:val="nil"/>
              <w:right w:val="nil"/>
            </w:tcBorders>
          </w:tcPr>
          <w:p w14:paraId="5ED0CFDE" w14:textId="77777777" w:rsidR="00F569A4" w:rsidRDefault="00F569A4" w:rsidP="0001611B">
            <w:pPr>
              <w:spacing w:before="100" w:after="54"/>
              <w:ind w:leftChars="359" w:left="719"/>
              <w:rPr>
                <w:sz w:val="14"/>
                <w:szCs w:val="14"/>
              </w:rPr>
            </w:pPr>
          </w:p>
        </w:tc>
        <w:tc>
          <w:tcPr>
            <w:tcW w:w="1080" w:type="dxa"/>
            <w:tcBorders>
              <w:top w:val="single" w:sz="6" w:space="0" w:color="000000"/>
              <w:left w:val="single" w:sz="6" w:space="0" w:color="000000"/>
              <w:bottom w:val="nil"/>
              <w:right w:val="single" w:sz="9" w:space="0" w:color="000000"/>
            </w:tcBorders>
          </w:tcPr>
          <w:p w14:paraId="0BC36F9D" w14:textId="77777777" w:rsidR="00F569A4" w:rsidRDefault="00F569A4" w:rsidP="0001611B">
            <w:pPr>
              <w:spacing w:before="100" w:after="54"/>
              <w:ind w:leftChars="359" w:left="719"/>
              <w:rPr>
                <w:sz w:val="14"/>
                <w:szCs w:val="14"/>
              </w:rPr>
            </w:pPr>
          </w:p>
        </w:tc>
      </w:tr>
      <w:tr w:rsidR="00F569A4" w14:paraId="59F8623A" w14:textId="77777777">
        <w:trPr>
          <w:cantSplit/>
        </w:trPr>
        <w:tc>
          <w:tcPr>
            <w:tcW w:w="990" w:type="dxa"/>
            <w:tcBorders>
              <w:top w:val="single" w:sz="6" w:space="0" w:color="000000"/>
              <w:left w:val="single" w:sz="9" w:space="0" w:color="000000"/>
              <w:bottom w:val="nil"/>
              <w:right w:val="nil"/>
            </w:tcBorders>
          </w:tcPr>
          <w:p w14:paraId="2D2E1911" w14:textId="77777777" w:rsidR="00F569A4" w:rsidRDefault="00F569A4" w:rsidP="0001611B">
            <w:pPr>
              <w:spacing w:before="100" w:after="54"/>
              <w:ind w:leftChars="359" w:left="719"/>
              <w:rPr>
                <w:sz w:val="14"/>
                <w:szCs w:val="14"/>
              </w:rPr>
            </w:pPr>
          </w:p>
        </w:tc>
        <w:tc>
          <w:tcPr>
            <w:tcW w:w="990" w:type="dxa"/>
            <w:tcBorders>
              <w:top w:val="single" w:sz="6" w:space="0" w:color="000000"/>
              <w:left w:val="single" w:sz="6" w:space="0" w:color="000000"/>
              <w:bottom w:val="nil"/>
              <w:right w:val="nil"/>
            </w:tcBorders>
          </w:tcPr>
          <w:p w14:paraId="5C846C8D" w14:textId="77777777" w:rsidR="00F569A4" w:rsidRDefault="00F569A4" w:rsidP="0001611B">
            <w:pPr>
              <w:spacing w:before="100" w:after="54"/>
              <w:ind w:leftChars="359" w:left="719"/>
              <w:rPr>
                <w:sz w:val="14"/>
                <w:szCs w:val="14"/>
              </w:rPr>
            </w:pPr>
          </w:p>
        </w:tc>
        <w:tc>
          <w:tcPr>
            <w:tcW w:w="5490" w:type="dxa"/>
            <w:tcBorders>
              <w:top w:val="single" w:sz="6" w:space="0" w:color="000000"/>
              <w:left w:val="single" w:sz="6" w:space="0" w:color="000000"/>
              <w:bottom w:val="nil"/>
              <w:right w:val="nil"/>
            </w:tcBorders>
          </w:tcPr>
          <w:p w14:paraId="5F455315" w14:textId="77777777" w:rsidR="00F569A4" w:rsidRDefault="00F569A4" w:rsidP="0001611B">
            <w:pPr>
              <w:spacing w:before="100" w:after="54"/>
              <w:ind w:leftChars="359" w:left="719"/>
              <w:rPr>
                <w:sz w:val="14"/>
                <w:szCs w:val="14"/>
              </w:rPr>
            </w:pPr>
          </w:p>
        </w:tc>
        <w:tc>
          <w:tcPr>
            <w:tcW w:w="1080" w:type="dxa"/>
            <w:tcBorders>
              <w:top w:val="single" w:sz="6" w:space="0" w:color="000000"/>
              <w:left w:val="single" w:sz="6" w:space="0" w:color="000000"/>
              <w:bottom w:val="nil"/>
              <w:right w:val="nil"/>
            </w:tcBorders>
          </w:tcPr>
          <w:p w14:paraId="0191421F" w14:textId="77777777" w:rsidR="00F569A4" w:rsidRDefault="00F569A4" w:rsidP="0001611B">
            <w:pPr>
              <w:spacing w:before="100" w:after="54"/>
              <w:ind w:leftChars="359" w:left="719"/>
              <w:rPr>
                <w:sz w:val="14"/>
                <w:szCs w:val="14"/>
              </w:rPr>
            </w:pPr>
          </w:p>
        </w:tc>
        <w:tc>
          <w:tcPr>
            <w:tcW w:w="1080" w:type="dxa"/>
            <w:tcBorders>
              <w:top w:val="single" w:sz="6" w:space="0" w:color="000000"/>
              <w:left w:val="single" w:sz="6" w:space="0" w:color="000000"/>
              <w:bottom w:val="nil"/>
              <w:right w:val="nil"/>
            </w:tcBorders>
          </w:tcPr>
          <w:p w14:paraId="3CA24B8B" w14:textId="77777777" w:rsidR="00F569A4" w:rsidRDefault="00F569A4" w:rsidP="0001611B">
            <w:pPr>
              <w:spacing w:before="100" w:after="54"/>
              <w:ind w:leftChars="359" w:left="719"/>
              <w:rPr>
                <w:sz w:val="14"/>
                <w:szCs w:val="14"/>
              </w:rPr>
            </w:pPr>
          </w:p>
        </w:tc>
        <w:tc>
          <w:tcPr>
            <w:tcW w:w="1080" w:type="dxa"/>
            <w:tcBorders>
              <w:top w:val="single" w:sz="6" w:space="0" w:color="000000"/>
              <w:left w:val="single" w:sz="6" w:space="0" w:color="000000"/>
              <w:bottom w:val="nil"/>
              <w:right w:val="single" w:sz="9" w:space="0" w:color="000000"/>
            </w:tcBorders>
          </w:tcPr>
          <w:p w14:paraId="3938FAC0" w14:textId="77777777" w:rsidR="00F569A4" w:rsidRDefault="00F569A4" w:rsidP="0001611B">
            <w:pPr>
              <w:spacing w:before="100" w:after="54"/>
              <w:ind w:leftChars="359" w:left="719"/>
              <w:rPr>
                <w:sz w:val="14"/>
                <w:szCs w:val="14"/>
              </w:rPr>
            </w:pPr>
          </w:p>
        </w:tc>
      </w:tr>
      <w:tr w:rsidR="00F569A4" w14:paraId="45519E8E" w14:textId="77777777">
        <w:trPr>
          <w:cantSplit/>
        </w:trPr>
        <w:tc>
          <w:tcPr>
            <w:tcW w:w="990" w:type="dxa"/>
            <w:tcBorders>
              <w:top w:val="single" w:sz="6" w:space="0" w:color="000000"/>
              <w:left w:val="single" w:sz="9" w:space="0" w:color="000000"/>
              <w:bottom w:val="single" w:sz="6" w:space="0" w:color="000000"/>
              <w:right w:val="nil"/>
            </w:tcBorders>
          </w:tcPr>
          <w:p w14:paraId="28DD3A0A" w14:textId="77777777" w:rsidR="00F569A4" w:rsidRDefault="00F569A4" w:rsidP="0001611B">
            <w:pPr>
              <w:spacing w:before="100" w:after="54"/>
              <w:ind w:leftChars="359" w:left="719"/>
              <w:rPr>
                <w:sz w:val="14"/>
                <w:szCs w:val="14"/>
              </w:rPr>
            </w:pPr>
          </w:p>
        </w:tc>
        <w:tc>
          <w:tcPr>
            <w:tcW w:w="990" w:type="dxa"/>
            <w:tcBorders>
              <w:top w:val="single" w:sz="6" w:space="0" w:color="000000"/>
              <w:left w:val="single" w:sz="6" w:space="0" w:color="000000"/>
              <w:bottom w:val="single" w:sz="6" w:space="0" w:color="000000"/>
              <w:right w:val="nil"/>
            </w:tcBorders>
          </w:tcPr>
          <w:p w14:paraId="4A086BD9" w14:textId="77777777" w:rsidR="00F569A4" w:rsidRDefault="00F569A4" w:rsidP="0001611B">
            <w:pPr>
              <w:spacing w:before="100" w:after="54"/>
              <w:ind w:leftChars="359" w:left="719"/>
              <w:rPr>
                <w:sz w:val="14"/>
                <w:szCs w:val="14"/>
              </w:rPr>
            </w:pPr>
          </w:p>
        </w:tc>
        <w:tc>
          <w:tcPr>
            <w:tcW w:w="5490" w:type="dxa"/>
            <w:tcBorders>
              <w:top w:val="single" w:sz="6" w:space="0" w:color="000000"/>
              <w:left w:val="single" w:sz="6" w:space="0" w:color="000000"/>
              <w:bottom w:val="single" w:sz="6" w:space="0" w:color="000000"/>
              <w:right w:val="nil"/>
            </w:tcBorders>
          </w:tcPr>
          <w:p w14:paraId="401E31FC" w14:textId="77777777" w:rsidR="00F569A4" w:rsidRDefault="00F569A4" w:rsidP="0001611B">
            <w:pPr>
              <w:spacing w:before="100" w:after="54"/>
              <w:ind w:leftChars="359" w:left="719"/>
              <w:rPr>
                <w:sz w:val="14"/>
                <w:szCs w:val="14"/>
              </w:rPr>
            </w:pPr>
          </w:p>
        </w:tc>
        <w:tc>
          <w:tcPr>
            <w:tcW w:w="1080" w:type="dxa"/>
            <w:tcBorders>
              <w:top w:val="single" w:sz="6" w:space="0" w:color="000000"/>
              <w:left w:val="single" w:sz="6" w:space="0" w:color="000000"/>
              <w:bottom w:val="single" w:sz="6" w:space="0" w:color="000000"/>
              <w:right w:val="nil"/>
            </w:tcBorders>
          </w:tcPr>
          <w:p w14:paraId="61705554" w14:textId="77777777" w:rsidR="00F569A4" w:rsidRDefault="00F569A4" w:rsidP="0001611B">
            <w:pPr>
              <w:spacing w:before="100" w:after="54"/>
              <w:ind w:leftChars="359" w:left="719"/>
              <w:rPr>
                <w:sz w:val="14"/>
                <w:szCs w:val="14"/>
              </w:rPr>
            </w:pPr>
          </w:p>
        </w:tc>
        <w:tc>
          <w:tcPr>
            <w:tcW w:w="1080" w:type="dxa"/>
            <w:tcBorders>
              <w:top w:val="single" w:sz="6" w:space="0" w:color="000000"/>
              <w:left w:val="single" w:sz="6" w:space="0" w:color="000000"/>
              <w:bottom w:val="single" w:sz="6" w:space="0" w:color="000000"/>
              <w:right w:val="nil"/>
            </w:tcBorders>
          </w:tcPr>
          <w:p w14:paraId="2D866DFB" w14:textId="77777777" w:rsidR="00F569A4" w:rsidRDefault="00F569A4" w:rsidP="0001611B">
            <w:pPr>
              <w:spacing w:before="100" w:after="54"/>
              <w:ind w:leftChars="359" w:left="719"/>
              <w:rPr>
                <w:sz w:val="14"/>
                <w:szCs w:val="14"/>
              </w:rPr>
            </w:pPr>
          </w:p>
        </w:tc>
        <w:tc>
          <w:tcPr>
            <w:tcW w:w="1080" w:type="dxa"/>
            <w:tcBorders>
              <w:top w:val="single" w:sz="6" w:space="0" w:color="000000"/>
              <w:left w:val="single" w:sz="6" w:space="0" w:color="000000"/>
              <w:bottom w:val="single" w:sz="6" w:space="0" w:color="000000"/>
              <w:right w:val="single" w:sz="9" w:space="0" w:color="000000"/>
            </w:tcBorders>
          </w:tcPr>
          <w:p w14:paraId="1935F055" w14:textId="77777777" w:rsidR="00F569A4" w:rsidRDefault="00F569A4" w:rsidP="0001611B">
            <w:pPr>
              <w:spacing w:before="100" w:after="54"/>
              <w:ind w:leftChars="359" w:left="719"/>
              <w:rPr>
                <w:sz w:val="14"/>
                <w:szCs w:val="14"/>
              </w:rPr>
            </w:pPr>
          </w:p>
        </w:tc>
      </w:tr>
      <w:tr w:rsidR="00F569A4" w14:paraId="1A99B5F3" w14:textId="77777777">
        <w:trPr>
          <w:cantSplit/>
        </w:trPr>
        <w:tc>
          <w:tcPr>
            <w:tcW w:w="10710" w:type="dxa"/>
            <w:gridSpan w:val="6"/>
            <w:tcBorders>
              <w:top w:val="nil"/>
              <w:left w:val="single" w:sz="9" w:space="0" w:color="000000"/>
              <w:bottom w:val="nil"/>
              <w:right w:val="single" w:sz="9" w:space="0" w:color="000000"/>
            </w:tcBorders>
            <w:shd w:val="clear" w:color="auto" w:fill="F2F2F2"/>
          </w:tcPr>
          <w:p w14:paraId="673C97D5" w14:textId="77777777" w:rsidR="00F569A4" w:rsidRDefault="00B7313D" w:rsidP="0001611B">
            <w:pPr>
              <w:spacing w:before="120" w:after="57"/>
              <w:ind w:leftChars="359" w:left="720" w:hanging="2"/>
              <w:jc w:val="center"/>
              <w:rPr>
                <w:sz w:val="18"/>
                <w:szCs w:val="18"/>
              </w:rPr>
            </w:pPr>
            <w:r>
              <w:rPr>
                <w:b/>
                <w:sz w:val="18"/>
                <w:szCs w:val="18"/>
              </w:rPr>
              <w:t>SPRING</w:t>
            </w:r>
          </w:p>
        </w:tc>
      </w:tr>
      <w:tr w:rsidR="00F569A4" w14:paraId="0CBD7DC7" w14:textId="77777777">
        <w:trPr>
          <w:cantSplit/>
        </w:trPr>
        <w:tc>
          <w:tcPr>
            <w:tcW w:w="990" w:type="dxa"/>
            <w:tcBorders>
              <w:top w:val="single" w:sz="6" w:space="0" w:color="000000"/>
              <w:left w:val="single" w:sz="9" w:space="0" w:color="000000"/>
              <w:bottom w:val="nil"/>
              <w:right w:val="nil"/>
            </w:tcBorders>
          </w:tcPr>
          <w:p w14:paraId="15E5F084" w14:textId="77777777" w:rsidR="00F569A4" w:rsidRDefault="00F569A4" w:rsidP="0001611B">
            <w:pPr>
              <w:spacing w:before="100" w:after="54"/>
              <w:ind w:leftChars="359" w:left="719"/>
              <w:rPr>
                <w:sz w:val="14"/>
                <w:szCs w:val="14"/>
              </w:rPr>
            </w:pPr>
          </w:p>
        </w:tc>
        <w:tc>
          <w:tcPr>
            <w:tcW w:w="990" w:type="dxa"/>
            <w:tcBorders>
              <w:top w:val="single" w:sz="6" w:space="0" w:color="000000"/>
              <w:left w:val="single" w:sz="6" w:space="0" w:color="000000"/>
              <w:bottom w:val="nil"/>
              <w:right w:val="nil"/>
            </w:tcBorders>
          </w:tcPr>
          <w:p w14:paraId="3148A523" w14:textId="77777777" w:rsidR="00F569A4" w:rsidRDefault="00F569A4" w:rsidP="0001611B">
            <w:pPr>
              <w:spacing w:before="100" w:after="54"/>
              <w:ind w:leftChars="359" w:left="719"/>
              <w:rPr>
                <w:sz w:val="14"/>
                <w:szCs w:val="14"/>
              </w:rPr>
            </w:pPr>
          </w:p>
        </w:tc>
        <w:tc>
          <w:tcPr>
            <w:tcW w:w="5490" w:type="dxa"/>
            <w:tcBorders>
              <w:top w:val="single" w:sz="6" w:space="0" w:color="000000"/>
              <w:left w:val="single" w:sz="6" w:space="0" w:color="000000"/>
              <w:bottom w:val="nil"/>
              <w:right w:val="nil"/>
            </w:tcBorders>
          </w:tcPr>
          <w:p w14:paraId="4AF3F77F" w14:textId="77777777" w:rsidR="00F569A4" w:rsidRDefault="00F569A4" w:rsidP="0001611B">
            <w:pPr>
              <w:spacing w:before="100" w:after="54"/>
              <w:ind w:leftChars="359" w:left="719"/>
              <w:rPr>
                <w:sz w:val="14"/>
                <w:szCs w:val="14"/>
              </w:rPr>
            </w:pPr>
          </w:p>
        </w:tc>
        <w:tc>
          <w:tcPr>
            <w:tcW w:w="1080" w:type="dxa"/>
            <w:tcBorders>
              <w:top w:val="single" w:sz="6" w:space="0" w:color="000000"/>
              <w:left w:val="single" w:sz="6" w:space="0" w:color="000000"/>
              <w:bottom w:val="nil"/>
              <w:right w:val="nil"/>
            </w:tcBorders>
          </w:tcPr>
          <w:p w14:paraId="0C6A9D6E" w14:textId="77777777" w:rsidR="00F569A4" w:rsidRDefault="00F569A4" w:rsidP="0001611B">
            <w:pPr>
              <w:spacing w:before="100" w:after="54"/>
              <w:ind w:leftChars="359" w:left="719"/>
              <w:rPr>
                <w:sz w:val="14"/>
                <w:szCs w:val="14"/>
              </w:rPr>
            </w:pPr>
          </w:p>
        </w:tc>
        <w:tc>
          <w:tcPr>
            <w:tcW w:w="1080" w:type="dxa"/>
            <w:tcBorders>
              <w:top w:val="single" w:sz="6" w:space="0" w:color="000000"/>
              <w:left w:val="single" w:sz="6" w:space="0" w:color="000000"/>
              <w:bottom w:val="nil"/>
              <w:right w:val="nil"/>
            </w:tcBorders>
          </w:tcPr>
          <w:p w14:paraId="712633B7" w14:textId="77777777" w:rsidR="00F569A4" w:rsidRDefault="00F569A4" w:rsidP="0001611B">
            <w:pPr>
              <w:spacing w:before="100" w:after="54"/>
              <w:ind w:leftChars="359" w:left="719"/>
              <w:rPr>
                <w:sz w:val="14"/>
                <w:szCs w:val="14"/>
              </w:rPr>
            </w:pPr>
          </w:p>
        </w:tc>
        <w:tc>
          <w:tcPr>
            <w:tcW w:w="1080" w:type="dxa"/>
            <w:tcBorders>
              <w:top w:val="single" w:sz="6" w:space="0" w:color="000000"/>
              <w:left w:val="single" w:sz="6" w:space="0" w:color="000000"/>
              <w:bottom w:val="nil"/>
              <w:right w:val="single" w:sz="9" w:space="0" w:color="000000"/>
            </w:tcBorders>
          </w:tcPr>
          <w:p w14:paraId="619ADA81" w14:textId="77777777" w:rsidR="00F569A4" w:rsidRDefault="00F569A4" w:rsidP="0001611B">
            <w:pPr>
              <w:spacing w:before="100" w:after="54"/>
              <w:ind w:leftChars="359" w:left="719"/>
              <w:rPr>
                <w:sz w:val="14"/>
                <w:szCs w:val="14"/>
              </w:rPr>
            </w:pPr>
          </w:p>
        </w:tc>
      </w:tr>
      <w:tr w:rsidR="00F569A4" w14:paraId="4812BE56" w14:textId="77777777">
        <w:trPr>
          <w:cantSplit/>
        </w:trPr>
        <w:tc>
          <w:tcPr>
            <w:tcW w:w="990" w:type="dxa"/>
            <w:tcBorders>
              <w:top w:val="single" w:sz="6" w:space="0" w:color="000000"/>
              <w:left w:val="single" w:sz="9" w:space="0" w:color="000000"/>
              <w:bottom w:val="nil"/>
              <w:right w:val="nil"/>
            </w:tcBorders>
          </w:tcPr>
          <w:p w14:paraId="5C8EF8E2" w14:textId="77777777" w:rsidR="00F569A4" w:rsidRDefault="00F569A4" w:rsidP="0001611B">
            <w:pPr>
              <w:spacing w:before="100" w:after="54"/>
              <w:ind w:leftChars="359" w:left="719"/>
              <w:rPr>
                <w:sz w:val="14"/>
                <w:szCs w:val="14"/>
              </w:rPr>
            </w:pPr>
          </w:p>
        </w:tc>
        <w:tc>
          <w:tcPr>
            <w:tcW w:w="990" w:type="dxa"/>
            <w:tcBorders>
              <w:top w:val="single" w:sz="6" w:space="0" w:color="000000"/>
              <w:left w:val="single" w:sz="6" w:space="0" w:color="000000"/>
              <w:bottom w:val="nil"/>
              <w:right w:val="nil"/>
            </w:tcBorders>
          </w:tcPr>
          <w:p w14:paraId="73EEDBC7" w14:textId="77777777" w:rsidR="00F569A4" w:rsidRDefault="00F569A4" w:rsidP="0001611B">
            <w:pPr>
              <w:spacing w:before="100" w:after="54"/>
              <w:ind w:leftChars="359" w:left="719"/>
              <w:rPr>
                <w:sz w:val="14"/>
                <w:szCs w:val="14"/>
              </w:rPr>
            </w:pPr>
          </w:p>
        </w:tc>
        <w:tc>
          <w:tcPr>
            <w:tcW w:w="5490" w:type="dxa"/>
            <w:tcBorders>
              <w:top w:val="single" w:sz="6" w:space="0" w:color="000000"/>
              <w:left w:val="single" w:sz="6" w:space="0" w:color="000000"/>
              <w:bottom w:val="nil"/>
              <w:right w:val="nil"/>
            </w:tcBorders>
          </w:tcPr>
          <w:p w14:paraId="2D724DCA" w14:textId="77777777" w:rsidR="00F569A4" w:rsidRDefault="00F569A4" w:rsidP="0001611B">
            <w:pPr>
              <w:spacing w:before="100" w:after="54"/>
              <w:ind w:leftChars="359" w:left="719"/>
              <w:rPr>
                <w:sz w:val="14"/>
                <w:szCs w:val="14"/>
              </w:rPr>
            </w:pPr>
          </w:p>
        </w:tc>
        <w:tc>
          <w:tcPr>
            <w:tcW w:w="1080" w:type="dxa"/>
            <w:tcBorders>
              <w:top w:val="single" w:sz="6" w:space="0" w:color="000000"/>
              <w:left w:val="single" w:sz="6" w:space="0" w:color="000000"/>
              <w:bottom w:val="nil"/>
              <w:right w:val="nil"/>
            </w:tcBorders>
          </w:tcPr>
          <w:p w14:paraId="151F18D3" w14:textId="77777777" w:rsidR="00F569A4" w:rsidRDefault="00F569A4" w:rsidP="0001611B">
            <w:pPr>
              <w:spacing w:before="100" w:after="54"/>
              <w:ind w:leftChars="359" w:left="719"/>
              <w:rPr>
                <w:sz w:val="14"/>
                <w:szCs w:val="14"/>
              </w:rPr>
            </w:pPr>
          </w:p>
        </w:tc>
        <w:tc>
          <w:tcPr>
            <w:tcW w:w="1080" w:type="dxa"/>
            <w:tcBorders>
              <w:top w:val="single" w:sz="6" w:space="0" w:color="000000"/>
              <w:left w:val="single" w:sz="6" w:space="0" w:color="000000"/>
              <w:bottom w:val="nil"/>
              <w:right w:val="nil"/>
            </w:tcBorders>
          </w:tcPr>
          <w:p w14:paraId="65081358" w14:textId="77777777" w:rsidR="00F569A4" w:rsidRDefault="00F569A4" w:rsidP="0001611B">
            <w:pPr>
              <w:spacing w:before="100" w:after="54"/>
              <w:ind w:leftChars="359" w:left="719"/>
              <w:rPr>
                <w:sz w:val="14"/>
                <w:szCs w:val="14"/>
              </w:rPr>
            </w:pPr>
          </w:p>
        </w:tc>
        <w:tc>
          <w:tcPr>
            <w:tcW w:w="1080" w:type="dxa"/>
            <w:tcBorders>
              <w:top w:val="single" w:sz="6" w:space="0" w:color="000000"/>
              <w:left w:val="single" w:sz="6" w:space="0" w:color="000000"/>
              <w:bottom w:val="nil"/>
              <w:right w:val="single" w:sz="9" w:space="0" w:color="000000"/>
            </w:tcBorders>
          </w:tcPr>
          <w:p w14:paraId="01DAF5C2" w14:textId="77777777" w:rsidR="00F569A4" w:rsidRDefault="00F569A4" w:rsidP="0001611B">
            <w:pPr>
              <w:spacing w:before="100" w:after="54"/>
              <w:ind w:leftChars="359" w:left="719"/>
              <w:rPr>
                <w:sz w:val="14"/>
                <w:szCs w:val="14"/>
              </w:rPr>
            </w:pPr>
          </w:p>
        </w:tc>
      </w:tr>
      <w:tr w:rsidR="00F569A4" w14:paraId="3777708C" w14:textId="77777777">
        <w:trPr>
          <w:cantSplit/>
        </w:trPr>
        <w:tc>
          <w:tcPr>
            <w:tcW w:w="990" w:type="dxa"/>
            <w:tcBorders>
              <w:top w:val="single" w:sz="6" w:space="0" w:color="000000"/>
              <w:left w:val="single" w:sz="9" w:space="0" w:color="000000"/>
              <w:bottom w:val="nil"/>
              <w:right w:val="nil"/>
            </w:tcBorders>
          </w:tcPr>
          <w:p w14:paraId="121CBF31" w14:textId="77777777" w:rsidR="00F569A4" w:rsidRDefault="00F569A4" w:rsidP="0001611B">
            <w:pPr>
              <w:spacing w:before="100" w:after="54"/>
              <w:ind w:leftChars="359" w:left="719"/>
              <w:rPr>
                <w:sz w:val="14"/>
                <w:szCs w:val="14"/>
              </w:rPr>
            </w:pPr>
          </w:p>
        </w:tc>
        <w:tc>
          <w:tcPr>
            <w:tcW w:w="990" w:type="dxa"/>
            <w:tcBorders>
              <w:top w:val="single" w:sz="6" w:space="0" w:color="000000"/>
              <w:left w:val="single" w:sz="6" w:space="0" w:color="000000"/>
              <w:bottom w:val="nil"/>
              <w:right w:val="nil"/>
            </w:tcBorders>
          </w:tcPr>
          <w:p w14:paraId="73DF6C07" w14:textId="77777777" w:rsidR="00F569A4" w:rsidRDefault="00F569A4" w:rsidP="0001611B">
            <w:pPr>
              <w:spacing w:before="100" w:after="54"/>
              <w:ind w:leftChars="359" w:left="719"/>
              <w:rPr>
                <w:sz w:val="14"/>
                <w:szCs w:val="14"/>
              </w:rPr>
            </w:pPr>
          </w:p>
        </w:tc>
        <w:tc>
          <w:tcPr>
            <w:tcW w:w="5490" w:type="dxa"/>
            <w:tcBorders>
              <w:top w:val="single" w:sz="6" w:space="0" w:color="000000"/>
              <w:left w:val="single" w:sz="6" w:space="0" w:color="000000"/>
              <w:bottom w:val="nil"/>
              <w:right w:val="nil"/>
            </w:tcBorders>
          </w:tcPr>
          <w:p w14:paraId="5D402F58" w14:textId="77777777" w:rsidR="00F569A4" w:rsidRDefault="00F569A4" w:rsidP="0001611B">
            <w:pPr>
              <w:spacing w:before="100" w:after="54"/>
              <w:ind w:leftChars="359" w:left="719"/>
              <w:rPr>
                <w:sz w:val="14"/>
                <w:szCs w:val="14"/>
              </w:rPr>
            </w:pPr>
          </w:p>
        </w:tc>
        <w:tc>
          <w:tcPr>
            <w:tcW w:w="1080" w:type="dxa"/>
            <w:tcBorders>
              <w:top w:val="single" w:sz="6" w:space="0" w:color="000000"/>
              <w:left w:val="single" w:sz="6" w:space="0" w:color="000000"/>
              <w:bottom w:val="nil"/>
              <w:right w:val="nil"/>
            </w:tcBorders>
          </w:tcPr>
          <w:p w14:paraId="026524E7" w14:textId="77777777" w:rsidR="00F569A4" w:rsidRDefault="00F569A4" w:rsidP="0001611B">
            <w:pPr>
              <w:spacing w:before="100" w:after="54"/>
              <w:ind w:leftChars="359" w:left="719"/>
              <w:rPr>
                <w:sz w:val="14"/>
                <w:szCs w:val="14"/>
              </w:rPr>
            </w:pPr>
          </w:p>
        </w:tc>
        <w:tc>
          <w:tcPr>
            <w:tcW w:w="1080" w:type="dxa"/>
            <w:tcBorders>
              <w:top w:val="single" w:sz="6" w:space="0" w:color="000000"/>
              <w:left w:val="single" w:sz="6" w:space="0" w:color="000000"/>
              <w:bottom w:val="nil"/>
              <w:right w:val="nil"/>
            </w:tcBorders>
          </w:tcPr>
          <w:p w14:paraId="7D4574E7" w14:textId="77777777" w:rsidR="00F569A4" w:rsidRDefault="00F569A4" w:rsidP="0001611B">
            <w:pPr>
              <w:spacing w:before="100" w:after="54"/>
              <w:ind w:leftChars="359" w:left="719"/>
              <w:rPr>
                <w:sz w:val="14"/>
                <w:szCs w:val="14"/>
              </w:rPr>
            </w:pPr>
          </w:p>
        </w:tc>
        <w:tc>
          <w:tcPr>
            <w:tcW w:w="1080" w:type="dxa"/>
            <w:tcBorders>
              <w:top w:val="single" w:sz="6" w:space="0" w:color="000000"/>
              <w:left w:val="single" w:sz="6" w:space="0" w:color="000000"/>
              <w:bottom w:val="nil"/>
              <w:right w:val="single" w:sz="9" w:space="0" w:color="000000"/>
            </w:tcBorders>
          </w:tcPr>
          <w:p w14:paraId="6CA2AA98" w14:textId="77777777" w:rsidR="00F569A4" w:rsidRDefault="00F569A4" w:rsidP="0001611B">
            <w:pPr>
              <w:spacing w:before="100" w:after="54"/>
              <w:ind w:leftChars="359" w:left="719"/>
              <w:rPr>
                <w:sz w:val="14"/>
                <w:szCs w:val="14"/>
              </w:rPr>
            </w:pPr>
          </w:p>
        </w:tc>
      </w:tr>
      <w:tr w:rsidR="00F569A4" w14:paraId="7C2BD38E" w14:textId="77777777">
        <w:trPr>
          <w:cantSplit/>
        </w:trPr>
        <w:tc>
          <w:tcPr>
            <w:tcW w:w="990" w:type="dxa"/>
            <w:tcBorders>
              <w:top w:val="single" w:sz="6" w:space="0" w:color="000000"/>
              <w:left w:val="single" w:sz="9" w:space="0" w:color="000000"/>
              <w:bottom w:val="single" w:sz="6" w:space="0" w:color="000000"/>
              <w:right w:val="nil"/>
            </w:tcBorders>
          </w:tcPr>
          <w:p w14:paraId="7C2570EA" w14:textId="77777777" w:rsidR="00F569A4" w:rsidRDefault="00F569A4" w:rsidP="0001611B">
            <w:pPr>
              <w:spacing w:before="100" w:after="54"/>
              <w:ind w:leftChars="359" w:left="719"/>
              <w:rPr>
                <w:sz w:val="14"/>
                <w:szCs w:val="14"/>
              </w:rPr>
            </w:pPr>
          </w:p>
        </w:tc>
        <w:tc>
          <w:tcPr>
            <w:tcW w:w="990" w:type="dxa"/>
            <w:tcBorders>
              <w:top w:val="single" w:sz="6" w:space="0" w:color="000000"/>
              <w:left w:val="single" w:sz="6" w:space="0" w:color="000000"/>
              <w:bottom w:val="single" w:sz="6" w:space="0" w:color="000000"/>
              <w:right w:val="nil"/>
            </w:tcBorders>
          </w:tcPr>
          <w:p w14:paraId="4369BAD7" w14:textId="77777777" w:rsidR="00F569A4" w:rsidRDefault="00F569A4" w:rsidP="0001611B">
            <w:pPr>
              <w:spacing w:before="100" w:after="54"/>
              <w:ind w:leftChars="359" w:left="719"/>
              <w:rPr>
                <w:sz w:val="14"/>
                <w:szCs w:val="14"/>
              </w:rPr>
            </w:pPr>
          </w:p>
        </w:tc>
        <w:tc>
          <w:tcPr>
            <w:tcW w:w="5490" w:type="dxa"/>
            <w:tcBorders>
              <w:top w:val="single" w:sz="6" w:space="0" w:color="000000"/>
              <w:left w:val="single" w:sz="6" w:space="0" w:color="000000"/>
              <w:bottom w:val="single" w:sz="6" w:space="0" w:color="000000"/>
              <w:right w:val="nil"/>
            </w:tcBorders>
          </w:tcPr>
          <w:p w14:paraId="4A31B16E" w14:textId="77777777" w:rsidR="00F569A4" w:rsidRDefault="00F569A4" w:rsidP="0001611B">
            <w:pPr>
              <w:spacing w:before="100" w:after="54"/>
              <w:ind w:leftChars="359" w:left="719"/>
              <w:rPr>
                <w:sz w:val="14"/>
                <w:szCs w:val="14"/>
              </w:rPr>
            </w:pPr>
          </w:p>
        </w:tc>
        <w:tc>
          <w:tcPr>
            <w:tcW w:w="1080" w:type="dxa"/>
            <w:tcBorders>
              <w:top w:val="single" w:sz="6" w:space="0" w:color="000000"/>
              <w:left w:val="single" w:sz="6" w:space="0" w:color="000000"/>
              <w:bottom w:val="single" w:sz="6" w:space="0" w:color="000000"/>
              <w:right w:val="nil"/>
            </w:tcBorders>
          </w:tcPr>
          <w:p w14:paraId="6F70B54E" w14:textId="77777777" w:rsidR="00F569A4" w:rsidRDefault="00F569A4" w:rsidP="0001611B">
            <w:pPr>
              <w:spacing w:before="100" w:after="54"/>
              <w:ind w:leftChars="359" w:left="719"/>
              <w:rPr>
                <w:sz w:val="14"/>
                <w:szCs w:val="14"/>
              </w:rPr>
            </w:pPr>
          </w:p>
        </w:tc>
        <w:tc>
          <w:tcPr>
            <w:tcW w:w="1080" w:type="dxa"/>
            <w:tcBorders>
              <w:top w:val="single" w:sz="6" w:space="0" w:color="000000"/>
              <w:left w:val="single" w:sz="6" w:space="0" w:color="000000"/>
              <w:bottom w:val="single" w:sz="6" w:space="0" w:color="000000"/>
              <w:right w:val="nil"/>
            </w:tcBorders>
          </w:tcPr>
          <w:p w14:paraId="51E86433" w14:textId="77777777" w:rsidR="00F569A4" w:rsidRDefault="00F569A4" w:rsidP="0001611B">
            <w:pPr>
              <w:spacing w:before="100" w:after="54"/>
              <w:ind w:leftChars="359" w:left="719"/>
              <w:rPr>
                <w:sz w:val="14"/>
                <w:szCs w:val="14"/>
              </w:rPr>
            </w:pPr>
          </w:p>
        </w:tc>
        <w:tc>
          <w:tcPr>
            <w:tcW w:w="1080" w:type="dxa"/>
            <w:tcBorders>
              <w:top w:val="single" w:sz="6" w:space="0" w:color="000000"/>
              <w:left w:val="single" w:sz="6" w:space="0" w:color="000000"/>
              <w:bottom w:val="single" w:sz="6" w:space="0" w:color="000000"/>
              <w:right w:val="single" w:sz="9" w:space="0" w:color="000000"/>
            </w:tcBorders>
          </w:tcPr>
          <w:p w14:paraId="5B58E3E6" w14:textId="77777777" w:rsidR="00F569A4" w:rsidRDefault="00F569A4" w:rsidP="0001611B">
            <w:pPr>
              <w:spacing w:before="100" w:after="54"/>
              <w:ind w:leftChars="359" w:left="719"/>
              <w:rPr>
                <w:sz w:val="14"/>
                <w:szCs w:val="14"/>
              </w:rPr>
            </w:pPr>
          </w:p>
        </w:tc>
      </w:tr>
      <w:tr w:rsidR="00F569A4" w14:paraId="527E16F5" w14:textId="77777777">
        <w:trPr>
          <w:cantSplit/>
        </w:trPr>
        <w:tc>
          <w:tcPr>
            <w:tcW w:w="10710" w:type="dxa"/>
            <w:gridSpan w:val="6"/>
            <w:tcBorders>
              <w:top w:val="nil"/>
              <w:left w:val="single" w:sz="9" w:space="0" w:color="000000"/>
              <w:bottom w:val="nil"/>
              <w:right w:val="single" w:sz="9" w:space="0" w:color="000000"/>
            </w:tcBorders>
            <w:shd w:val="clear" w:color="auto" w:fill="F2F2F2"/>
          </w:tcPr>
          <w:p w14:paraId="385FE918" w14:textId="77777777" w:rsidR="00F569A4" w:rsidRDefault="00B7313D" w:rsidP="0001611B">
            <w:pPr>
              <w:spacing w:before="120" w:after="57"/>
              <w:ind w:leftChars="359" w:left="720" w:hanging="2"/>
              <w:jc w:val="center"/>
              <w:rPr>
                <w:sz w:val="18"/>
                <w:szCs w:val="18"/>
              </w:rPr>
            </w:pPr>
            <w:r>
              <w:rPr>
                <w:b/>
                <w:sz w:val="18"/>
                <w:szCs w:val="18"/>
              </w:rPr>
              <w:t>SUMMER</w:t>
            </w:r>
          </w:p>
        </w:tc>
      </w:tr>
      <w:tr w:rsidR="00F569A4" w14:paraId="4BD63FA4" w14:textId="77777777">
        <w:trPr>
          <w:cantSplit/>
        </w:trPr>
        <w:tc>
          <w:tcPr>
            <w:tcW w:w="990" w:type="dxa"/>
            <w:tcBorders>
              <w:top w:val="single" w:sz="6" w:space="0" w:color="000000"/>
              <w:left w:val="single" w:sz="9" w:space="0" w:color="000000"/>
              <w:bottom w:val="nil"/>
              <w:right w:val="nil"/>
            </w:tcBorders>
          </w:tcPr>
          <w:p w14:paraId="4A439BA8" w14:textId="77777777" w:rsidR="00F569A4" w:rsidRDefault="00F569A4" w:rsidP="0001611B">
            <w:pPr>
              <w:spacing w:before="103" w:after="45"/>
              <w:ind w:leftChars="359" w:left="719"/>
              <w:rPr>
                <w:sz w:val="12"/>
                <w:szCs w:val="12"/>
              </w:rPr>
            </w:pPr>
          </w:p>
        </w:tc>
        <w:tc>
          <w:tcPr>
            <w:tcW w:w="990" w:type="dxa"/>
            <w:tcBorders>
              <w:top w:val="single" w:sz="6" w:space="0" w:color="000000"/>
              <w:left w:val="single" w:sz="6" w:space="0" w:color="000000"/>
              <w:bottom w:val="nil"/>
              <w:right w:val="nil"/>
            </w:tcBorders>
          </w:tcPr>
          <w:p w14:paraId="1EB75007" w14:textId="77777777" w:rsidR="00F569A4" w:rsidRDefault="00F569A4" w:rsidP="0001611B">
            <w:pPr>
              <w:spacing w:before="103" w:after="45"/>
              <w:ind w:leftChars="359" w:left="719"/>
              <w:rPr>
                <w:sz w:val="12"/>
                <w:szCs w:val="12"/>
              </w:rPr>
            </w:pPr>
          </w:p>
        </w:tc>
        <w:tc>
          <w:tcPr>
            <w:tcW w:w="5490" w:type="dxa"/>
            <w:tcBorders>
              <w:top w:val="single" w:sz="6" w:space="0" w:color="000000"/>
              <w:left w:val="single" w:sz="6" w:space="0" w:color="000000"/>
              <w:bottom w:val="nil"/>
              <w:right w:val="nil"/>
            </w:tcBorders>
          </w:tcPr>
          <w:p w14:paraId="7985E7C5" w14:textId="77777777" w:rsidR="00F569A4" w:rsidRDefault="00F569A4" w:rsidP="0001611B">
            <w:pPr>
              <w:spacing w:before="103" w:after="45"/>
              <w:ind w:leftChars="359" w:left="719"/>
              <w:rPr>
                <w:sz w:val="12"/>
                <w:szCs w:val="12"/>
              </w:rPr>
            </w:pPr>
          </w:p>
        </w:tc>
        <w:tc>
          <w:tcPr>
            <w:tcW w:w="1080" w:type="dxa"/>
            <w:tcBorders>
              <w:top w:val="single" w:sz="6" w:space="0" w:color="000000"/>
              <w:left w:val="single" w:sz="6" w:space="0" w:color="000000"/>
              <w:bottom w:val="nil"/>
              <w:right w:val="nil"/>
            </w:tcBorders>
          </w:tcPr>
          <w:p w14:paraId="2119587F" w14:textId="77777777" w:rsidR="00F569A4" w:rsidRDefault="00F569A4" w:rsidP="0001611B">
            <w:pPr>
              <w:spacing w:before="103" w:after="45"/>
              <w:ind w:leftChars="359" w:left="719"/>
              <w:rPr>
                <w:sz w:val="12"/>
                <w:szCs w:val="12"/>
              </w:rPr>
            </w:pPr>
          </w:p>
        </w:tc>
        <w:tc>
          <w:tcPr>
            <w:tcW w:w="1080" w:type="dxa"/>
            <w:tcBorders>
              <w:top w:val="single" w:sz="6" w:space="0" w:color="000000"/>
              <w:left w:val="single" w:sz="6" w:space="0" w:color="000000"/>
              <w:bottom w:val="nil"/>
              <w:right w:val="nil"/>
            </w:tcBorders>
          </w:tcPr>
          <w:p w14:paraId="6464B136" w14:textId="77777777" w:rsidR="00F569A4" w:rsidRDefault="00F569A4" w:rsidP="0001611B">
            <w:pPr>
              <w:spacing w:before="103" w:after="45"/>
              <w:ind w:leftChars="359" w:left="719"/>
              <w:rPr>
                <w:sz w:val="12"/>
                <w:szCs w:val="12"/>
              </w:rPr>
            </w:pPr>
          </w:p>
        </w:tc>
        <w:tc>
          <w:tcPr>
            <w:tcW w:w="1080" w:type="dxa"/>
            <w:tcBorders>
              <w:top w:val="single" w:sz="6" w:space="0" w:color="000000"/>
              <w:left w:val="single" w:sz="6" w:space="0" w:color="000000"/>
              <w:bottom w:val="nil"/>
              <w:right w:val="single" w:sz="9" w:space="0" w:color="000000"/>
            </w:tcBorders>
          </w:tcPr>
          <w:p w14:paraId="05EF63D9" w14:textId="77777777" w:rsidR="00F569A4" w:rsidRDefault="00F569A4" w:rsidP="0001611B">
            <w:pPr>
              <w:spacing w:before="103" w:after="45"/>
              <w:ind w:leftChars="359" w:left="719"/>
              <w:rPr>
                <w:sz w:val="12"/>
                <w:szCs w:val="12"/>
              </w:rPr>
            </w:pPr>
          </w:p>
        </w:tc>
      </w:tr>
      <w:tr w:rsidR="00F569A4" w14:paraId="6B95887D" w14:textId="77777777">
        <w:trPr>
          <w:cantSplit/>
        </w:trPr>
        <w:tc>
          <w:tcPr>
            <w:tcW w:w="990" w:type="dxa"/>
            <w:tcBorders>
              <w:top w:val="single" w:sz="6" w:space="0" w:color="000000"/>
              <w:left w:val="single" w:sz="9" w:space="0" w:color="000000"/>
              <w:bottom w:val="nil"/>
              <w:right w:val="nil"/>
            </w:tcBorders>
          </w:tcPr>
          <w:p w14:paraId="75545F2D" w14:textId="77777777" w:rsidR="00F569A4" w:rsidRDefault="00F569A4" w:rsidP="0001611B">
            <w:pPr>
              <w:spacing w:before="103" w:after="45"/>
              <w:ind w:leftChars="359" w:left="719"/>
              <w:rPr>
                <w:sz w:val="12"/>
                <w:szCs w:val="12"/>
              </w:rPr>
            </w:pPr>
          </w:p>
        </w:tc>
        <w:tc>
          <w:tcPr>
            <w:tcW w:w="990" w:type="dxa"/>
            <w:tcBorders>
              <w:top w:val="single" w:sz="6" w:space="0" w:color="000000"/>
              <w:left w:val="single" w:sz="6" w:space="0" w:color="000000"/>
              <w:bottom w:val="nil"/>
              <w:right w:val="nil"/>
            </w:tcBorders>
          </w:tcPr>
          <w:p w14:paraId="40D43111" w14:textId="77777777" w:rsidR="00F569A4" w:rsidRDefault="00F569A4" w:rsidP="0001611B">
            <w:pPr>
              <w:spacing w:before="103" w:after="45"/>
              <w:ind w:leftChars="359" w:left="719"/>
              <w:rPr>
                <w:sz w:val="12"/>
                <w:szCs w:val="12"/>
              </w:rPr>
            </w:pPr>
          </w:p>
        </w:tc>
        <w:tc>
          <w:tcPr>
            <w:tcW w:w="5490" w:type="dxa"/>
            <w:tcBorders>
              <w:top w:val="single" w:sz="6" w:space="0" w:color="000000"/>
              <w:left w:val="single" w:sz="6" w:space="0" w:color="000000"/>
              <w:bottom w:val="nil"/>
              <w:right w:val="nil"/>
            </w:tcBorders>
          </w:tcPr>
          <w:p w14:paraId="276B2C6C" w14:textId="77777777" w:rsidR="00F569A4" w:rsidRDefault="00F569A4" w:rsidP="0001611B">
            <w:pPr>
              <w:spacing w:before="103" w:after="45"/>
              <w:ind w:leftChars="359" w:left="719"/>
              <w:rPr>
                <w:sz w:val="12"/>
                <w:szCs w:val="12"/>
              </w:rPr>
            </w:pPr>
          </w:p>
        </w:tc>
        <w:tc>
          <w:tcPr>
            <w:tcW w:w="1080" w:type="dxa"/>
            <w:tcBorders>
              <w:top w:val="single" w:sz="6" w:space="0" w:color="000000"/>
              <w:left w:val="single" w:sz="6" w:space="0" w:color="000000"/>
              <w:bottom w:val="nil"/>
              <w:right w:val="nil"/>
            </w:tcBorders>
          </w:tcPr>
          <w:p w14:paraId="5593FD81" w14:textId="77777777" w:rsidR="00F569A4" w:rsidRDefault="00F569A4" w:rsidP="0001611B">
            <w:pPr>
              <w:spacing w:before="103" w:after="45"/>
              <w:ind w:leftChars="359" w:left="719"/>
              <w:rPr>
                <w:sz w:val="12"/>
                <w:szCs w:val="12"/>
              </w:rPr>
            </w:pPr>
          </w:p>
        </w:tc>
        <w:tc>
          <w:tcPr>
            <w:tcW w:w="1080" w:type="dxa"/>
            <w:tcBorders>
              <w:top w:val="single" w:sz="6" w:space="0" w:color="000000"/>
              <w:left w:val="single" w:sz="6" w:space="0" w:color="000000"/>
              <w:bottom w:val="nil"/>
              <w:right w:val="nil"/>
            </w:tcBorders>
          </w:tcPr>
          <w:p w14:paraId="297128A3" w14:textId="77777777" w:rsidR="00F569A4" w:rsidRDefault="00F569A4" w:rsidP="0001611B">
            <w:pPr>
              <w:spacing w:before="103" w:after="45"/>
              <w:ind w:leftChars="359" w:left="719"/>
              <w:rPr>
                <w:sz w:val="12"/>
                <w:szCs w:val="12"/>
              </w:rPr>
            </w:pPr>
          </w:p>
        </w:tc>
        <w:tc>
          <w:tcPr>
            <w:tcW w:w="1080" w:type="dxa"/>
            <w:tcBorders>
              <w:top w:val="single" w:sz="6" w:space="0" w:color="000000"/>
              <w:left w:val="single" w:sz="6" w:space="0" w:color="000000"/>
              <w:bottom w:val="nil"/>
              <w:right w:val="single" w:sz="9" w:space="0" w:color="000000"/>
            </w:tcBorders>
          </w:tcPr>
          <w:p w14:paraId="7530C8D5" w14:textId="77777777" w:rsidR="00F569A4" w:rsidRDefault="00F569A4" w:rsidP="0001611B">
            <w:pPr>
              <w:spacing w:before="103" w:after="45"/>
              <w:ind w:leftChars="359" w:left="719"/>
              <w:rPr>
                <w:sz w:val="12"/>
                <w:szCs w:val="12"/>
              </w:rPr>
            </w:pPr>
          </w:p>
        </w:tc>
      </w:tr>
      <w:tr w:rsidR="00F569A4" w14:paraId="20504AFF" w14:textId="77777777">
        <w:trPr>
          <w:cantSplit/>
        </w:trPr>
        <w:tc>
          <w:tcPr>
            <w:tcW w:w="990" w:type="dxa"/>
            <w:tcBorders>
              <w:top w:val="single" w:sz="6" w:space="0" w:color="000000"/>
              <w:left w:val="single" w:sz="9" w:space="0" w:color="000000"/>
              <w:bottom w:val="single" w:sz="6" w:space="0" w:color="000000"/>
              <w:right w:val="nil"/>
            </w:tcBorders>
          </w:tcPr>
          <w:p w14:paraId="62A22004" w14:textId="77777777" w:rsidR="00F569A4" w:rsidRDefault="00F569A4" w:rsidP="0001611B">
            <w:pPr>
              <w:spacing w:before="103" w:after="45"/>
              <w:ind w:leftChars="359" w:left="719"/>
              <w:rPr>
                <w:sz w:val="12"/>
                <w:szCs w:val="12"/>
              </w:rPr>
            </w:pPr>
          </w:p>
        </w:tc>
        <w:tc>
          <w:tcPr>
            <w:tcW w:w="990" w:type="dxa"/>
            <w:tcBorders>
              <w:top w:val="single" w:sz="6" w:space="0" w:color="000000"/>
              <w:left w:val="single" w:sz="6" w:space="0" w:color="000000"/>
              <w:bottom w:val="single" w:sz="6" w:space="0" w:color="000000"/>
              <w:right w:val="nil"/>
            </w:tcBorders>
          </w:tcPr>
          <w:p w14:paraId="00B315FE" w14:textId="77777777" w:rsidR="00F569A4" w:rsidRDefault="00F569A4" w:rsidP="0001611B">
            <w:pPr>
              <w:spacing w:before="103" w:after="45"/>
              <w:ind w:leftChars="359" w:left="719"/>
              <w:rPr>
                <w:sz w:val="12"/>
                <w:szCs w:val="12"/>
              </w:rPr>
            </w:pPr>
          </w:p>
        </w:tc>
        <w:tc>
          <w:tcPr>
            <w:tcW w:w="5490" w:type="dxa"/>
            <w:tcBorders>
              <w:top w:val="single" w:sz="6" w:space="0" w:color="000000"/>
              <w:left w:val="single" w:sz="6" w:space="0" w:color="000000"/>
              <w:bottom w:val="single" w:sz="6" w:space="0" w:color="000000"/>
              <w:right w:val="nil"/>
            </w:tcBorders>
          </w:tcPr>
          <w:p w14:paraId="715F7142" w14:textId="77777777" w:rsidR="00F569A4" w:rsidRDefault="00F569A4" w:rsidP="0001611B">
            <w:pPr>
              <w:spacing w:before="103" w:after="45"/>
              <w:ind w:leftChars="359" w:left="719"/>
              <w:rPr>
                <w:sz w:val="12"/>
                <w:szCs w:val="12"/>
              </w:rPr>
            </w:pPr>
          </w:p>
        </w:tc>
        <w:tc>
          <w:tcPr>
            <w:tcW w:w="1080" w:type="dxa"/>
            <w:tcBorders>
              <w:top w:val="single" w:sz="6" w:space="0" w:color="000000"/>
              <w:left w:val="single" w:sz="6" w:space="0" w:color="000000"/>
              <w:bottom w:val="single" w:sz="6" w:space="0" w:color="000000"/>
              <w:right w:val="nil"/>
            </w:tcBorders>
          </w:tcPr>
          <w:p w14:paraId="7588F5D3" w14:textId="77777777" w:rsidR="00F569A4" w:rsidRDefault="00F569A4" w:rsidP="0001611B">
            <w:pPr>
              <w:spacing w:before="103" w:after="45"/>
              <w:ind w:leftChars="359" w:left="719"/>
              <w:rPr>
                <w:sz w:val="12"/>
                <w:szCs w:val="12"/>
              </w:rPr>
            </w:pPr>
          </w:p>
        </w:tc>
        <w:tc>
          <w:tcPr>
            <w:tcW w:w="1080" w:type="dxa"/>
            <w:tcBorders>
              <w:top w:val="single" w:sz="6" w:space="0" w:color="000000"/>
              <w:left w:val="single" w:sz="6" w:space="0" w:color="000000"/>
              <w:bottom w:val="single" w:sz="6" w:space="0" w:color="000000"/>
              <w:right w:val="nil"/>
            </w:tcBorders>
          </w:tcPr>
          <w:p w14:paraId="224B86FB" w14:textId="77777777" w:rsidR="00F569A4" w:rsidRDefault="00F569A4" w:rsidP="0001611B">
            <w:pPr>
              <w:spacing w:before="103" w:after="45"/>
              <w:ind w:leftChars="359" w:left="719"/>
              <w:rPr>
                <w:sz w:val="12"/>
                <w:szCs w:val="12"/>
              </w:rPr>
            </w:pPr>
          </w:p>
        </w:tc>
        <w:tc>
          <w:tcPr>
            <w:tcW w:w="1080" w:type="dxa"/>
            <w:tcBorders>
              <w:top w:val="single" w:sz="6" w:space="0" w:color="000000"/>
              <w:left w:val="single" w:sz="6" w:space="0" w:color="000000"/>
              <w:bottom w:val="single" w:sz="6" w:space="0" w:color="000000"/>
              <w:right w:val="single" w:sz="9" w:space="0" w:color="000000"/>
            </w:tcBorders>
          </w:tcPr>
          <w:p w14:paraId="4686113E" w14:textId="77777777" w:rsidR="00F569A4" w:rsidRDefault="00F569A4" w:rsidP="0001611B">
            <w:pPr>
              <w:spacing w:before="103" w:after="45"/>
              <w:ind w:leftChars="359" w:left="719"/>
              <w:rPr>
                <w:sz w:val="12"/>
                <w:szCs w:val="12"/>
              </w:rPr>
            </w:pPr>
          </w:p>
        </w:tc>
      </w:tr>
      <w:tr w:rsidR="00F569A4" w14:paraId="70EE2291" w14:textId="77777777">
        <w:trPr>
          <w:cantSplit/>
        </w:trPr>
        <w:tc>
          <w:tcPr>
            <w:tcW w:w="990" w:type="dxa"/>
            <w:tcBorders>
              <w:top w:val="single" w:sz="6" w:space="0" w:color="000000"/>
              <w:left w:val="single" w:sz="9" w:space="0" w:color="000000"/>
              <w:bottom w:val="single" w:sz="9" w:space="0" w:color="000000"/>
              <w:right w:val="nil"/>
            </w:tcBorders>
          </w:tcPr>
          <w:p w14:paraId="4359D973" w14:textId="77777777" w:rsidR="00F569A4" w:rsidRDefault="00F569A4" w:rsidP="0001611B">
            <w:pPr>
              <w:spacing w:before="103" w:after="45"/>
              <w:ind w:leftChars="359" w:left="719"/>
              <w:rPr>
                <w:sz w:val="12"/>
                <w:szCs w:val="12"/>
              </w:rPr>
            </w:pPr>
          </w:p>
        </w:tc>
        <w:tc>
          <w:tcPr>
            <w:tcW w:w="990" w:type="dxa"/>
            <w:tcBorders>
              <w:top w:val="single" w:sz="6" w:space="0" w:color="000000"/>
              <w:left w:val="single" w:sz="6" w:space="0" w:color="000000"/>
              <w:bottom w:val="single" w:sz="9" w:space="0" w:color="000000"/>
              <w:right w:val="nil"/>
            </w:tcBorders>
          </w:tcPr>
          <w:p w14:paraId="68F7EF2F" w14:textId="77777777" w:rsidR="00F569A4" w:rsidRDefault="00F569A4" w:rsidP="0001611B">
            <w:pPr>
              <w:spacing w:before="103" w:after="45"/>
              <w:ind w:leftChars="359" w:left="719"/>
              <w:rPr>
                <w:sz w:val="12"/>
                <w:szCs w:val="12"/>
              </w:rPr>
            </w:pPr>
          </w:p>
        </w:tc>
        <w:tc>
          <w:tcPr>
            <w:tcW w:w="5490" w:type="dxa"/>
            <w:tcBorders>
              <w:top w:val="single" w:sz="6" w:space="0" w:color="000000"/>
              <w:left w:val="single" w:sz="6" w:space="0" w:color="000000"/>
              <w:bottom w:val="single" w:sz="9" w:space="0" w:color="000000"/>
              <w:right w:val="nil"/>
            </w:tcBorders>
          </w:tcPr>
          <w:p w14:paraId="0A9FD92F" w14:textId="77777777" w:rsidR="00F569A4" w:rsidRDefault="00F569A4" w:rsidP="0001611B">
            <w:pPr>
              <w:spacing w:before="103" w:after="45"/>
              <w:ind w:leftChars="359" w:left="719"/>
              <w:rPr>
                <w:sz w:val="12"/>
                <w:szCs w:val="12"/>
              </w:rPr>
            </w:pPr>
          </w:p>
        </w:tc>
        <w:tc>
          <w:tcPr>
            <w:tcW w:w="1080" w:type="dxa"/>
            <w:tcBorders>
              <w:top w:val="single" w:sz="6" w:space="0" w:color="000000"/>
              <w:left w:val="single" w:sz="6" w:space="0" w:color="000000"/>
              <w:bottom w:val="single" w:sz="9" w:space="0" w:color="000000"/>
              <w:right w:val="nil"/>
            </w:tcBorders>
          </w:tcPr>
          <w:p w14:paraId="315BA443" w14:textId="77777777" w:rsidR="00F569A4" w:rsidRDefault="00F569A4" w:rsidP="0001611B">
            <w:pPr>
              <w:spacing w:before="103" w:after="45"/>
              <w:ind w:leftChars="359" w:left="719"/>
              <w:rPr>
                <w:sz w:val="12"/>
                <w:szCs w:val="12"/>
              </w:rPr>
            </w:pPr>
          </w:p>
        </w:tc>
        <w:tc>
          <w:tcPr>
            <w:tcW w:w="1080" w:type="dxa"/>
            <w:tcBorders>
              <w:top w:val="single" w:sz="6" w:space="0" w:color="000000"/>
              <w:left w:val="single" w:sz="6" w:space="0" w:color="000000"/>
              <w:bottom w:val="single" w:sz="9" w:space="0" w:color="000000"/>
              <w:right w:val="nil"/>
            </w:tcBorders>
          </w:tcPr>
          <w:p w14:paraId="23B95D0F" w14:textId="77777777" w:rsidR="00F569A4" w:rsidRDefault="00F569A4" w:rsidP="0001611B">
            <w:pPr>
              <w:spacing w:before="103" w:after="45"/>
              <w:ind w:leftChars="359" w:left="719"/>
              <w:rPr>
                <w:sz w:val="12"/>
                <w:szCs w:val="12"/>
              </w:rPr>
            </w:pPr>
          </w:p>
        </w:tc>
        <w:tc>
          <w:tcPr>
            <w:tcW w:w="1080" w:type="dxa"/>
            <w:tcBorders>
              <w:top w:val="single" w:sz="6" w:space="0" w:color="000000"/>
              <w:left w:val="single" w:sz="6" w:space="0" w:color="000000"/>
              <w:bottom w:val="single" w:sz="9" w:space="0" w:color="000000"/>
              <w:right w:val="single" w:sz="9" w:space="0" w:color="000000"/>
            </w:tcBorders>
          </w:tcPr>
          <w:p w14:paraId="1933BD34" w14:textId="77777777" w:rsidR="00F569A4" w:rsidRDefault="00F569A4" w:rsidP="0001611B">
            <w:pPr>
              <w:spacing w:before="103" w:after="45"/>
              <w:ind w:leftChars="359" w:left="719"/>
              <w:rPr>
                <w:sz w:val="12"/>
                <w:szCs w:val="12"/>
              </w:rPr>
            </w:pPr>
          </w:p>
        </w:tc>
      </w:tr>
    </w:tbl>
    <w:p w14:paraId="7AB11B18" w14:textId="77777777" w:rsidR="00F569A4" w:rsidRDefault="00F569A4" w:rsidP="0001611B">
      <w:pPr>
        <w:ind w:leftChars="359" w:left="719"/>
        <w:rPr>
          <w:sz w:val="12"/>
          <w:szCs w:val="12"/>
        </w:rPr>
        <w:sectPr w:rsidR="00F569A4" w:rsidSect="007F3191">
          <w:pgSz w:w="12240" w:h="15840"/>
          <w:pgMar w:top="720" w:right="900" w:bottom="240" w:left="630" w:header="1440" w:footer="1440" w:gutter="0"/>
          <w:cols w:space="720"/>
        </w:sectPr>
      </w:pPr>
    </w:p>
    <w:p w14:paraId="776962D3" w14:textId="77777777" w:rsidR="00F569A4" w:rsidRDefault="00B7313D" w:rsidP="0001611B">
      <w:pPr>
        <w:pBdr>
          <w:top w:val="nil"/>
          <w:left w:val="nil"/>
          <w:bottom w:val="nil"/>
          <w:right w:val="nil"/>
          <w:between w:val="nil"/>
        </w:pBdr>
        <w:tabs>
          <w:tab w:val="left" w:pos="-305"/>
        </w:tabs>
        <w:spacing w:line="240" w:lineRule="auto"/>
        <w:ind w:leftChars="359" w:left="720" w:hanging="2"/>
        <w:rPr>
          <w:color w:val="000000"/>
          <w:sz w:val="24"/>
          <w:szCs w:val="24"/>
        </w:rPr>
      </w:pPr>
      <w:r>
        <w:rPr>
          <w:b/>
          <w:color w:val="000000"/>
          <w:sz w:val="24"/>
          <w:szCs w:val="24"/>
        </w:rPr>
        <w:lastRenderedPageBreak/>
        <w:t>Instructions to the Faculty Member:</w:t>
      </w:r>
    </w:p>
    <w:p w14:paraId="21012347" w14:textId="77777777" w:rsidR="00F569A4" w:rsidRDefault="00F569A4" w:rsidP="0001611B">
      <w:pPr>
        <w:pBdr>
          <w:top w:val="nil"/>
          <w:left w:val="nil"/>
          <w:bottom w:val="nil"/>
          <w:right w:val="nil"/>
          <w:between w:val="nil"/>
        </w:pBdr>
        <w:tabs>
          <w:tab w:val="left" w:pos="-305"/>
        </w:tabs>
        <w:spacing w:line="240" w:lineRule="auto"/>
        <w:ind w:leftChars="359" w:left="720" w:hanging="2"/>
        <w:rPr>
          <w:color w:val="000000"/>
          <w:sz w:val="24"/>
          <w:szCs w:val="24"/>
        </w:rPr>
      </w:pPr>
    </w:p>
    <w:p w14:paraId="43B3208D" w14:textId="77777777" w:rsidR="00F569A4" w:rsidRPr="007F3191" w:rsidRDefault="00B7313D" w:rsidP="0001611B">
      <w:pPr>
        <w:pBdr>
          <w:top w:val="nil"/>
          <w:left w:val="nil"/>
          <w:bottom w:val="nil"/>
          <w:right w:val="nil"/>
          <w:between w:val="nil"/>
        </w:pBdr>
        <w:tabs>
          <w:tab w:val="left" w:pos="-305"/>
        </w:tabs>
        <w:spacing w:line="240" w:lineRule="auto"/>
        <w:ind w:leftChars="359" w:left="720" w:hanging="2"/>
        <w:rPr>
          <w:color w:val="000000"/>
          <w:sz w:val="24"/>
          <w:szCs w:val="24"/>
        </w:rPr>
      </w:pPr>
      <w:r>
        <w:rPr>
          <w:color w:val="000000"/>
          <w:sz w:val="24"/>
          <w:szCs w:val="24"/>
        </w:rPr>
        <w:t xml:space="preserve">Discuss your teaching and development in terms of the following desired characteristics for </w:t>
      </w:r>
      <w:r w:rsidRPr="007F3191">
        <w:rPr>
          <w:color w:val="000000"/>
          <w:sz w:val="24"/>
          <w:szCs w:val="24"/>
        </w:rPr>
        <w:t>effective teaching listed in the Teaching Criteria for Promotion.</w:t>
      </w:r>
      <w:r w:rsidRPr="007F3191">
        <w:rPr>
          <w:color w:val="000000"/>
          <w:sz w:val="24"/>
          <w:szCs w:val="24"/>
          <w:vertAlign w:val="superscript"/>
        </w:rPr>
        <w:footnoteReference w:id="1"/>
      </w:r>
    </w:p>
    <w:p w14:paraId="49F49F2F" w14:textId="77777777" w:rsidR="00F569A4" w:rsidRPr="007F3191" w:rsidRDefault="00F569A4" w:rsidP="0001611B">
      <w:pPr>
        <w:pBdr>
          <w:top w:val="nil"/>
          <w:left w:val="nil"/>
          <w:bottom w:val="nil"/>
          <w:right w:val="nil"/>
          <w:between w:val="nil"/>
        </w:pBdr>
        <w:tabs>
          <w:tab w:val="left" w:pos="-305"/>
        </w:tabs>
        <w:spacing w:line="240" w:lineRule="auto"/>
        <w:ind w:leftChars="359" w:left="720" w:hanging="2"/>
        <w:rPr>
          <w:sz w:val="24"/>
          <w:szCs w:val="24"/>
        </w:rPr>
      </w:pPr>
    </w:p>
    <w:p w14:paraId="488B9F5F" w14:textId="77777777" w:rsidR="00F569A4" w:rsidRPr="007F3191" w:rsidRDefault="00B7313D" w:rsidP="0001611B">
      <w:pPr>
        <w:pBdr>
          <w:top w:val="nil"/>
          <w:left w:val="nil"/>
          <w:bottom w:val="nil"/>
          <w:right w:val="nil"/>
          <w:between w:val="nil"/>
        </w:pBdr>
        <w:tabs>
          <w:tab w:val="left" w:pos="-305"/>
        </w:tabs>
        <w:spacing w:line="240" w:lineRule="auto"/>
        <w:ind w:leftChars="359" w:left="720" w:hanging="2"/>
        <w:rPr>
          <w:sz w:val="24"/>
          <w:szCs w:val="24"/>
          <w:highlight w:val="yellow"/>
        </w:rPr>
      </w:pPr>
      <w:r w:rsidRPr="007F3191">
        <w:rPr>
          <w:rFonts w:eastAsia="Roboto"/>
          <w:color w:val="3C4043"/>
          <w:sz w:val="24"/>
          <w:szCs w:val="24"/>
          <w:highlight w:val="yellow"/>
        </w:rPr>
        <w:t xml:space="preserve">The Rank and Tenure Committee uses the teaching criteria rubrics to assess a teacher’s development and effectiveness for </w:t>
      </w:r>
      <w:proofErr w:type="gramStart"/>
      <w:r w:rsidRPr="007F3191">
        <w:rPr>
          <w:rFonts w:eastAsia="Roboto"/>
          <w:color w:val="3C4043"/>
          <w:sz w:val="24"/>
          <w:szCs w:val="24"/>
          <w:highlight w:val="yellow"/>
        </w:rPr>
        <w:t>this criteria</w:t>
      </w:r>
      <w:proofErr w:type="gramEnd"/>
      <w:r w:rsidRPr="007F3191">
        <w:rPr>
          <w:rFonts w:eastAsia="Roboto"/>
          <w:color w:val="3C4043"/>
          <w:sz w:val="24"/>
          <w:szCs w:val="24"/>
          <w:highlight w:val="yellow"/>
        </w:rPr>
        <w:t>. Please use these rubrics to guide you as you write your narrative and provide evidence for each of these desired characteristics.</w:t>
      </w:r>
    </w:p>
    <w:p w14:paraId="2F6DDC6D" w14:textId="77777777" w:rsidR="00F569A4" w:rsidRPr="007F3191" w:rsidRDefault="00F569A4" w:rsidP="0001611B">
      <w:pPr>
        <w:pBdr>
          <w:top w:val="nil"/>
          <w:left w:val="nil"/>
          <w:bottom w:val="nil"/>
          <w:right w:val="nil"/>
          <w:between w:val="nil"/>
        </w:pBdr>
        <w:tabs>
          <w:tab w:val="left" w:pos="-305"/>
        </w:tabs>
        <w:spacing w:line="240" w:lineRule="auto"/>
        <w:ind w:leftChars="359" w:left="720" w:hanging="2"/>
        <w:rPr>
          <w:sz w:val="24"/>
          <w:szCs w:val="24"/>
          <w:highlight w:val="yellow"/>
        </w:rPr>
      </w:pPr>
    </w:p>
    <w:p w14:paraId="24ADFE11" w14:textId="77777777" w:rsidR="00F569A4" w:rsidRPr="007F3191" w:rsidRDefault="00F569A4" w:rsidP="0001611B">
      <w:pPr>
        <w:pBdr>
          <w:top w:val="nil"/>
          <w:left w:val="nil"/>
          <w:bottom w:val="nil"/>
          <w:right w:val="nil"/>
          <w:between w:val="nil"/>
        </w:pBdr>
        <w:tabs>
          <w:tab w:val="left" w:pos="-305"/>
        </w:tabs>
        <w:spacing w:line="240" w:lineRule="auto"/>
        <w:ind w:leftChars="359" w:left="720" w:hanging="2"/>
        <w:rPr>
          <w:sz w:val="24"/>
          <w:szCs w:val="24"/>
        </w:rPr>
      </w:pPr>
    </w:p>
    <w:p w14:paraId="41F89C0E" w14:textId="77777777" w:rsidR="00F569A4" w:rsidRPr="007F3191" w:rsidRDefault="00B7313D" w:rsidP="0001611B">
      <w:pPr>
        <w:pBdr>
          <w:top w:val="nil"/>
          <w:left w:val="nil"/>
          <w:bottom w:val="nil"/>
          <w:right w:val="nil"/>
          <w:between w:val="nil"/>
        </w:pBdr>
        <w:tabs>
          <w:tab w:val="left" w:pos="-305"/>
        </w:tabs>
        <w:spacing w:line="240" w:lineRule="auto"/>
        <w:ind w:leftChars="359" w:left="720" w:hanging="2"/>
        <w:rPr>
          <w:color w:val="000000"/>
          <w:sz w:val="24"/>
          <w:szCs w:val="24"/>
        </w:rPr>
      </w:pPr>
      <w:r w:rsidRPr="007F3191">
        <w:rPr>
          <w:b/>
          <w:color w:val="000000"/>
          <w:sz w:val="24"/>
          <w:szCs w:val="24"/>
        </w:rPr>
        <w:t>Desired Characteristics of the Effective Teaching</w:t>
      </w:r>
    </w:p>
    <w:p w14:paraId="7987A2AB" w14:textId="77777777" w:rsidR="00F569A4" w:rsidRPr="007F3191" w:rsidRDefault="00F569A4" w:rsidP="0001611B">
      <w:pPr>
        <w:tabs>
          <w:tab w:val="left" w:pos="-305"/>
        </w:tabs>
        <w:ind w:leftChars="359" w:left="720" w:hanging="2"/>
        <w:rPr>
          <w:sz w:val="24"/>
          <w:szCs w:val="24"/>
        </w:rPr>
      </w:pPr>
    </w:p>
    <w:p w14:paraId="6378754D" w14:textId="77777777" w:rsidR="00F569A4" w:rsidRDefault="00B7313D" w:rsidP="0001611B">
      <w:pPr>
        <w:numPr>
          <w:ilvl w:val="0"/>
          <w:numId w:val="9"/>
        </w:numPr>
        <w:pBdr>
          <w:top w:val="nil"/>
          <w:left w:val="nil"/>
          <w:bottom w:val="nil"/>
          <w:right w:val="nil"/>
          <w:between w:val="nil"/>
        </w:pBdr>
        <w:tabs>
          <w:tab w:val="left" w:pos="720"/>
        </w:tabs>
        <w:spacing w:line="240" w:lineRule="auto"/>
        <w:ind w:leftChars="359" w:left="720" w:hanging="2"/>
        <w:rPr>
          <w:color w:val="000000"/>
          <w:sz w:val="22"/>
          <w:szCs w:val="22"/>
        </w:rPr>
      </w:pPr>
      <w:r>
        <w:rPr>
          <w:b/>
          <w:color w:val="000000"/>
          <w:sz w:val="22"/>
          <w:szCs w:val="22"/>
        </w:rPr>
        <w:t>Philosophical Foundation for Teaching</w:t>
      </w:r>
      <w:r>
        <w:rPr>
          <w:color w:val="000000"/>
          <w:sz w:val="22"/>
          <w:szCs w:val="22"/>
        </w:rPr>
        <w:t xml:space="preserve">.  An effective teacher implements professional practices guided by a clear philosophy of Christian teaching which advances the mission of the university and department. </w:t>
      </w:r>
    </w:p>
    <w:p w14:paraId="1F38FC7E" w14:textId="77777777" w:rsidR="00F569A4" w:rsidRDefault="00F569A4" w:rsidP="0001611B">
      <w:pPr>
        <w:tabs>
          <w:tab w:val="left" w:pos="-305"/>
        </w:tabs>
        <w:ind w:leftChars="359" w:left="720" w:hanging="2"/>
        <w:rPr>
          <w:sz w:val="24"/>
          <w:szCs w:val="24"/>
        </w:rPr>
      </w:pPr>
    </w:p>
    <w:p w14:paraId="683B285E" w14:textId="77777777" w:rsidR="00F569A4" w:rsidRDefault="00B7313D" w:rsidP="0001611B">
      <w:pPr>
        <w:numPr>
          <w:ilvl w:val="0"/>
          <w:numId w:val="9"/>
        </w:numPr>
        <w:pBdr>
          <w:top w:val="nil"/>
          <w:left w:val="nil"/>
          <w:bottom w:val="nil"/>
          <w:right w:val="nil"/>
          <w:between w:val="nil"/>
        </w:pBdr>
        <w:tabs>
          <w:tab w:val="left" w:pos="720"/>
        </w:tabs>
        <w:spacing w:line="240" w:lineRule="auto"/>
        <w:ind w:leftChars="359" w:left="720" w:hanging="2"/>
        <w:rPr>
          <w:color w:val="000000"/>
          <w:sz w:val="22"/>
          <w:szCs w:val="22"/>
        </w:rPr>
      </w:pPr>
      <w:r>
        <w:rPr>
          <w:b/>
          <w:color w:val="000000"/>
          <w:sz w:val="22"/>
          <w:szCs w:val="22"/>
        </w:rPr>
        <w:t>Designing and Implementing Effective Courses</w:t>
      </w:r>
      <w:r>
        <w:rPr>
          <w:color w:val="000000"/>
          <w:sz w:val="22"/>
          <w:szCs w:val="22"/>
        </w:rPr>
        <w:t xml:space="preserve">. An effective teacher possesses core knowledge and understanding in the discipline, which is evident in the ability to plan and implement rigorous courses and learning experiences that engage students in active pursuits of the discipline through various, appropriate teaching approaches. </w:t>
      </w:r>
    </w:p>
    <w:p w14:paraId="408879A3" w14:textId="77777777" w:rsidR="00F569A4" w:rsidRDefault="00F569A4" w:rsidP="0001611B">
      <w:pPr>
        <w:pBdr>
          <w:top w:val="nil"/>
          <w:left w:val="nil"/>
          <w:bottom w:val="nil"/>
          <w:right w:val="nil"/>
          <w:between w:val="nil"/>
        </w:pBdr>
        <w:tabs>
          <w:tab w:val="left" w:pos="-305"/>
        </w:tabs>
        <w:spacing w:line="240" w:lineRule="auto"/>
        <w:ind w:leftChars="359" w:left="720" w:hanging="2"/>
        <w:rPr>
          <w:color w:val="000000"/>
          <w:sz w:val="24"/>
          <w:szCs w:val="24"/>
        </w:rPr>
      </w:pPr>
    </w:p>
    <w:p w14:paraId="4EAF33BC" w14:textId="77777777" w:rsidR="00F569A4" w:rsidRDefault="00B7313D" w:rsidP="0001611B">
      <w:pPr>
        <w:pBdr>
          <w:top w:val="nil"/>
          <w:left w:val="nil"/>
          <w:bottom w:val="nil"/>
          <w:right w:val="nil"/>
          <w:between w:val="nil"/>
        </w:pBdr>
        <w:tabs>
          <w:tab w:val="left" w:pos="-305"/>
        </w:tabs>
        <w:spacing w:line="240" w:lineRule="auto"/>
        <w:ind w:leftChars="359" w:left="720" w:hanging="2"/>
        <w:rPr>
          <w:color w:val="000000"/>
          <w:sz w:val="24"/>
          <w:szCs w:val="24"/>
        </w:rPr>
      </w:pPr>
      <w:r>
        <w:rPr>
          <w:i/>
          <w:color w:val="000000"/>
          <w:sz w:val="24"/>
          <w:szCs w:val="24"/>
        </w:rPr>
        <w:t>Attachments:</w:t>
      </w:r>
      <w:r>
        <w:rPr>
          <w:color w:val="000000"/>
          <w:sz w:val="24"/>
          <w:szCs w:val="24"/>
        </w:rPr>
        <w:t xml:space="preserve">   Provide course syllabi for the courses you discuss.</w:t>
      </w:r>
    </w:p>
    <w:p w14:paraId="3260A51D" w14:textId="77777777" w:rsidR="00F569A4" w:rsidRDefault="00F569A4" w:rsidP="0001611B">
      <w:pPr>
        <w:tabs>
          <w:tab w:val="left" w:pos="-305"/>
        </w:tabs>
        <w:ind w:leftChars="359" w:left="720" w:hanging="2"/>
        <w:rPr>
          <w:sz w:val="24"/>
          <w:szCs w:val="24"/>
        </w:rPr>
      </w:pPr>
    </w:p>
    <w:p w14:paraId="40AB2001" w14:textId="77777777" w:rsidR="00F569A4" w:rsidRDefault="00B7313D" w:rsidP="0001611B">
      <w:pPr>
        <w:pBdr>
          <w:top w:val="nil"/>
          <w:left w:val="nil"/>
          <w:bottom w:val="nil"/>
          <w:right w:val="nil"/>
          <w:between w:val="nil"/>
        </w:pBdr>
        <w:tabs>
          <w:tab w:val="left" w:pos="-305"/>
        </w:tabs>
        <w:spacing w:line="240" w:lineRule="auto"/>
        <w:ind w:leftChars="359" w:left="720" w:hanging="2"/>
        <w:rPr>
          <w:color w:val="000000"/>
          <w:sz w:val="24"/>
          <w:szCs w:val="24"/>
        </w:rPr>
      </w:pPr>
      <w:r>
        <w:rPr>
          <w:i/>
          <w:color w:val="000000"/>
          <w:sz w:val="24"/>
          <w:szCs w:val="24"/>
        </w:rPr>
        <w:t>Attachments:</w:t>
      </w:r>
      <w:r>
        <w:rPr>
          <w:color w:val="000000"/>
          <w:sz w:val="24"/>
          <w:szCs w:val="24"/>
        </w:rPr>
        <w:t xml:space="preserve">  Provide </w:t>
      </w:r>
      <w:r w:rsidRPr="007F3191">
        <w:rPr>
          <w:color w:val="000000"/>
          <w:sz w:val="24"/>
          <w:szCs w:val="24"/>
        </w:rPr>
        <w:t>statements</w:t>
      </w:r>
      <w:r w:rsidR="007F3191">
        <w:rPr>
          <w:color w:val="000000"/>
          <w:sz w:val="24"/>
          <w:szCs w:val="24"/>
        </w:rPr>
        <w:t xml:space="preserve"> of evaluation and observations from colleagues </w:t>
      </w:r>
      <w:r w:rsidRPr="007F3191">
        <w:rPr>
          <w:color w:val="000000"/>
          <w:sz w:val="24"/>
          <w:szCs w:val="24"/>
        </w:rPr>
        <w:t>who have</w:t>
      </w:r>
      <w:r>
        <w:rPr>
          <w:color w:val="000000"/>
          <w:sz w:val="24"/>
          <w:szCs w:val="24"/>
        </w:rPr>
        <w:t xml:space="preserve"> reviewed your syllabi or observed the effectiveness of your teaching in these courses.  Letters from students are also helpful.</w:t>
      </w:r>
    </w:p>
    <w:p w14:paraId="7FF7915D" w14:textId="77777777" w:rsidR="00F569A4" w:rsidRDefault="00F569A4" w:rsidP="0001611B">
      <w:pPr>
        <w:pBdr>
          <w:top w:val="nil"/>
          <w:left w:val="nil"/>
          <w:bottom w:val="nil"/>
          <w:right w:val="nil"/>
          <w:between w:val="nil"/>
        </w:pBdr>
        <w:tabs>
          <w:tab w:val="left" w:pos="-305"/>
        </w:tabs>
        <w:spacing w:line="240" w:lineRule="auto"/>
        <w:ind w:leftChars="359" w:left="720" w:hanging="2"/>
        <w:rPr>
          <w:color w:val="000000"/>
          <w:sz w:val="24"/>
          <w:szCs w:val="24"/>
        </w:rPr>
      </w:pPr>
    </w:p>
    <w:p w14:paraId="5790962B" w14:textId="77777777" w:rsidR="00F569A4" w:rsidRDefault="00B7313D" w:rsidP="0001611B">
      <w:pPr>
        <w:numPr>
          <w:ilvl w:val="0"/>
          <w:numId w:val="9"/>
        </w:numPr>
        <w:pBdr>
          <w:top w:val="nil"/>
          <w:left w:val="nil"/>
          <w:bottom w:val="nil"/>
          <w:right w:val="nil"/>
          <w:between w:val="nil"/>
        </w:pBdr>
        <w:tabs>
          <w:tab w:val="left" w:pos="720"/>
        </w:tabs>
        <w:spacing w:line="240" w:lineRule="auto"/>
        <w:ind w:leftChars="359" w:left="720" w:hanging="2"/>
        <w:rPr>
          <w:color w:val="000000"/>
          <w:sz w:val="22"/>
          <w:szCs w:val="22"/>
        </w:rPr>
      </w:pPr>
      <w:r>
        <w:rPr>
          <w:b/>
          <w:color w:val="000000"/>
          <w:sz w:val="22"/>
          <w:szCs w:val="22"/>
        </w:rPr>
        <w:t>Assessing Student Learning.</w:t>
      </w:r>
      <w:r>
        <w:rPr>
          <w:color w:val="000000"/>
          <w:sz w:val="22"/>
          <w:szCs w:val="22"/>
        </w:rPr>
        <w:t xml:space="preserve"> An effective teacher regularly assesses important student learning outcomes and reflects on personal teaching practices and experiences to thoughtfully refine and revise courses and programs.</w:t>
      </w:r>
    </w:p>
    <w:p w14:paraId="60DDD359" w14:textId="77777777" w:rsidR="00F569A4" w:rsidRDefault="00F569A4" w:rsidP="0001611B">
      <w:pPr>
        <w:tabs>
          <w:tab w:val="left" w:pos="-305"/>
        </w:tabs>
        <w:ind w:leftChars="359" w:left="720" w:hanging="2"/>
        <w:rPr>
          <w:sz w:val="24"/>
          <w:szCs w:val="24"/>
        </w:rPr>
      </w:pPr>
    </w:p>
    <w:p w14:paraId="3901F478" w14:textId="77777777" w:rsidR="00F569A4" w:rsidRDefault="00B7313D" w:rsidP="0001611B">
      <w:pPr>
        <w:tabs>
          <w:tab w:val="left" w:pos="-305"/>
        </w:tabs>
        <w:ind w:leftChars="359" w:left="720" w:hanging="2"/>
        <w:rPr>
          <w:sz w:val="24"/>
          <w:szCs w:val="24"/>
        </w:rPr>
      </w:pPr>
      <w:r>
        <w:rPr>
          <w:i/>
          <w:sz w:val="24"/>
          <w:szCs w:val="24"/>
        </w:rPr>
        <w:t>Attachments:</w:t>
      </w:r>
      <w:r>
        <w:rPr>
          <w:sz w:val="24"/>
          <w:szCs w:val="24"/>
        </w:rPr>
        <w:t xml:space="preserve"> Provide copies of summaries of your student course evaluations for at least three courses taught in a single academic year.  These should include both university course evaluations and may, in addition, include findings from your own course evaluations. You may wish to attach other </w:t>
      </w:r>
      <w:proofErr w:type="gramStart"/>
      <w:r>
        <w:rPr>
          <w:sz w:val="24"/>
          <w:szCs w:val="24"/>
        </w:rPr>
        <w:t>evidences</w:t>
      </w:r>
      <w:proofErr w:type="gramEnd"/>
      <w:r>
        <w:rPr>
          <w:sz w:val="24"/>
          <w:szCs w:val="24"/>
        </w:rPr>
        <w:t xml:space="preserve"> that demonstrate the quality of your teaching and how you have developed yourself as a teacher.</w:t>
      </w:r>
    </w:p>
    <w:p w14:paraId="1B0C7218" w14:textId="77777777" w:rsidR="00F569A4" w:rsidRDefault="00F569A4" w:rsidP="0001611B">
      <w:pPr>
        <w:tabs>
          <w:tab w:val="left" w:pos="-305"/>
        </w:tabs>
        <w:ind w:leftChars="359" w:left="720" w:hanging="2"/>
        <w:rPr>
          <w:sz w:val="24"/>
          <w:szCs w:val="24"/>
        </w:rPr>
      </w:pPr>
    </w:p>
    <w:p w14:paraId="4781B5AB" w14:textId="77777777" w:rsidR="00F569A4" w:rsidRDefault="00B7313D" w:rsidP="0001611B">
      <w:pPr>
        <w:numPr>
          <w:ilvl w:val="0"/>
          <w:numId w:val="9"/>
        </w:numPr>
        <w:pBdr>
          <w:top w:val="nil"/>
          <w:left w:val="nil"/>
          <w:bottom w:val="nil"/>
          <w:right w:val="nil"/>
          <w:between w:val="nil"/>
        </w:pBdr>
        <w:tabs>
          <w:tab w:val="left" w:pos="720"/>
        </w:tabs>
        <w:spacing w:line="240" w:lineRule="auto"/>
        <w:ind w:leftChars="359" w:left="720" w:hanging="2"/>
        <w:rPr>
          <w:color w:val="000000"/>
          <w:sz w:val="24"/>
          <w:szCs w:val="24"/>
        </w:rPr>
      </w:pPr>
      <w:r>
        <w:rPr>
          <w:b/>
          <w:color w:val="000000"/>
          <w:sz w:val="22"/>
          <w:szCs w:val="22"/>
        </w:rPr>
        <w:t>Professional Development &amp; Recognition</w:t>
      </w:r>
      <w:r>
        <w:rPr>
          <w:color w:val="000000"/>
          <w:sz w:val="22"/>
          <w:szCs w:val="22"/>
        </w:rPr>
        <w:t>. An effective teacher maintains the active life of a learner by continuing to grow and remaining current in the discipline.</w:t>
      </w:r>
    </w:p>
    <w:p w14:paraId="56234EBD" w14:textId="77777777" w:rsidR="00F569A4" w:rsidRDefault="00F569A4" w:rsidP="0001611B">
      <w:pPr>
        <w:tabs>
          <w:tab w:val="left" w:pos="-305"/>
        </w:tabs>
        <w:ind w:leftChars="359" w:left="720" w:hanging="2"/>
        <w:rPr>
          <w:sz w:val="24"/>
          <w:szCs w:val="24"/>
          <w:u w:val="single"/>
        </w:rPr>
      </w:pPr>
    </w:p>
    <w:p w14:paraId="23909EE6" w14:textId="77777777" w:rsidR="00F569A4" w:rsidRDefault="00B7313D" w:rsidP="0001611B">
      <w:pPr>
        <w:tabs>
          <w:tab w:val="left" w:pos="-305"/>
        </w:tabs>
        <w:ind w:leftChars="359" w:left="720" w:hanging="2"/>
        <w:rPr>
          <w:sz w:val="24"/>
          <w:szCs w:val="24"/>
        </w:rPr>
      </w:pPr>
      <w:r>
        <w:rPr>
          <w:i/>
          <w:sz w:val="24"/>
          <w:szCs w:val="24"/>
        </w:rPr>
        <w:tab/>
        <w:t>Attachments:</w:t>
      </w:r>
      <w:r>
        <w:rPr>
          <w:sz w:val="24"/>
          <w:szCs w:val="24"/>
        </w:rPr>
        <w:t xml:space="preserve">  Evidence from external sources of the quality of learning that has resulted from your teaching.  Examples might include standardized scores of class performance, messages from graduated advisees about the quality of preparation of your students for advanced study, information from an employer. </w:t>
      </w:r>
    </w:p>
    <w:p w14:paraId="7E2CA927" w14:textId="77777777" w:rsidR="00F569A4" w:rsidRDefault="00F569A4" w:rsidP="0001611B">
      <w:pPr>
        <w:tabs>
          <w:tab w:val="left" w:pos="-305"/>
        </w:tabs>
        <w:ind w:leftChars="359" w:left="720" w:hanging="2"/>
        <w:rPr>
          <w:sz w:val="24"/>
          <w:szCs w:val="24"/>
        </w:rPr>
      </w:pPr>
    </w:p>
    <w:p w14:paraId="126247F0" w14:textId="77777777" w:rsidR="00F569A4" w:rsidRDefault="00B7313D" w:rsidP="0001611B">
      <w:pPr>
        <w:tabs>
          <w:tab w:val="left" w:pos="-305"/>
        </w:tabs>
        <w:ind w:leftChars="359" w:left="720" w:hanging="2"/>
        <w:rPr>
          <w:sz w:val="24"/>
          <w:szCs w:val="24"/>
        </w:rPr>
      </w:pPr>
      <w:r>
        <w:rPr>
          <w:i/>
          <w:sz w:val="24"/>
          <w:szCs w:val="24"/>
        </w:rPr>
        <w:tab/>
        <w:t>Attachment:</w:t>
      </w:r>
      <w:r>
        <w:rPr>
          <w:sz w:val="24"/>
          <w:szCs w:val="24"/>
        </w:rPr>
        <w:t xml:space="preserve">  A list of professional conferences, workshops, or coursework attended in the past </w:t>
      </w:r>
      <w:r>
        <w:rPr>
          <w:sz w:val="24"/>
          <w:szCs w:val="24"/>
        </w:rPr>
        <w:lastRenderedPageBreak/>
        <w:t>5 years.</w:t>
      </w:r>
    </w:p>
    <w:p w14:paraId="5F6E84F2" w14:textId="77777777" w:rsidR="00F569A4" w:rsidRDefault="00F569A4" w:rsidP="0001611B">
      <w:pPr>
        <w:tabs>
          <w:tab w:val="left" w:pos="-305"/>
        </w:tabs>
        <w:ind w:leftChars="359" w:left="720" w:hanging="2"/>
        <w:rPr>
          <w:sz w:val="24"/>
          <w:szCs w:val="24"/>
        </w:rPr>
      </w:pPr>
    </w:p>
    <w:p w14:paraId="2DEF320C" w14:textId="77777777" w:rsidR="00F569A4" w:rsidRDefault="00B7313D" w:rsidP="0001611B">
      <w:pPr>
        <w:numPr>
          <w:ilvl w:val="0"/>
          <w:numId w:val="9"/>
        </w:numPr>
        <w:pBdr>
          <w:top w:val="nil"/>
          <w:left w:val="nil"/>
          <w:bottom w:val="nil"/>
          <w:right w:val="nil"/>
          <w:between w:val="nil"/>
        </w:pBdr>
        <w:tabs>
          <w:tab w:val="left" w:pos="720"/>
        </w:tabs>
        <w:spacing w:line="240" w:lineRule="auto"/>
        <w:ind w:leftChars="359" w:left="720" w:hanging="2"/>
        <w:rPr>
          <w:color w:val="000000"/>
          <w:sz w:val="22"/>
          <w:szCs w:val="22"/>
        </w:rPr>
      </w:pPr>
      <w:r>
        <w:rPr>
          <w:b/>
          <w:color w:val="000000"/>
          <w:sz w:val="22"/>
          <w:szCs w:val="22"/>
        </w:rPr>
        <w:t>Building Collegial Relationships</w:t>
      </w:r>
      <w:r>
        <w:rPr>
          <w:color w:val="000000"/>
          <w:sz w:val="22"/>
          <w:szCs w:val="22"/>
        </w:rPr>
        <w:t>. An effective teacher demonstrates a nurturing community-building attitude towards students and colleagues, maintaining appropriate collegial relationships with a diverse student body and staff.</w:t>
      </w:r>
    </w:p>
    <w:p w14:paraId="4C5FD30C" w14:textId="77777777" w:rsidR="00F569A4" w:rsidRDefault="00B7313D" w:rsidP="0001611B">
      <w:pPr>
        <w:tabs>
          <w:tab w:val="left" w:pos="-305"/>
        </w:tabs>
        <w:ind w:leftChars="359" w:left="720" w:hanging="2"/>
        <w:rPr>
          <w:sz w:val="24"/>
          <w:szCs w:val="24"/>
        </w:rPr>
      </w:pPr>
      <w:r>
        <w:rPr>
          <w:sz w:val="24"/>
          <w:szCs w:val="24"/>
        </w:rPr>
        <w:tab/>
      </w:r>
      <w:r>
        <w:rPr>
          <w:i/>
          <w:sz w:val="24"/>
          <w:szCs w:val="24"/>
        </w:rPr>
        <w:t>Attachments:</w:t>
      </w:r>
      <w:r>
        <w:rPr>
          <w:sz w:val="24"/>
          <w:szCs w:val="24"/>
        </w:rPr>
        <w:t xml:space="preserve"> Selected letters from former students about the value they hold for having studied under you.  Include comments from colleagues who have observed your relationships with students.</w:t>
      </w:r>
    </w:p>
    <w:p w14:paraId="1330414A" w14:textId="77777777" w:rsidR="00F569A4" w:rsidRDefault="00F569A4" w:rsidP="0001611B">
      <w:pPr>
        <w:tabs>
          <w:tab w:val="left" w:pos="-305"/>
        </w:tabs>
        <w:ind w:leftChars="359" w:left="720" w:hanging="2"/>
        <w:rPr>
          <w:sz w:val="24"/>
          <w:szCs w:val="24"/>
        </w:rPr>
      </w:pPr>
    </w:p>
    <w:p w14:paraId="3D4563C3" w14:textId="77777777" w:rsidR="00F569A4" w:rsidRDefault="00B7313D" w:rsidP="0001611B">
      <w:pPr>
        <w:tabs>
          <w:tab w:val="left" w:pos="-305"/>
        </w:tabs>
        <w:ind w:leftChars="359" w:left="720" w:hanging="2"/>
        <w:rPr>
          <w:sz w:val="24"/>
          <w:szCs w:val="24"/>
        </w:rPr>
      </w:pPr>
      <w:r>
        <w:rPr>
          <w:b/>
          <w:sz w:val="24"/>
          <w:szCs w:val="24"/>
        </w:rPr>
        <w:t>Description of Rating Scale for Appraisal of Teaching Criteria</w:t>
      </w:r>
    </w:p>
    <w:p w14:paraId="2A110C4E" w14:textId="77777777" w:rsidR="00F569A4" w:rsidRDefault="00F569A4" w:rsidP="0001611B">
      <w:pPr>
        <w:tabs>
          <w:tab w:val="left" w:pos="-305"/>
        </w:tabs>
        <w:ind w:leftChars="359" w:left="720" w:hanging="2"/>
        <w:rPr>
          <w:sz w:val="24"/>
          <w:szCs w:val="24"/>
        </w:rPr>
      </w:pPr>
    </w:p>
    <w:p w14:paraId="6B11C55B" w14:textId="77777777" w:rsidR="00F569A4" w:rsidRDefault="00B7313D" w:rsidP="0001611B">
      <w:pPr>
        <w:tabs>
          <w:tab w:val="left" w:pos="-305"/>
        </w:tabs>
        <w:ind w:leftChars="359" w:left="720" w:hanging="2"/>
        <w:rPr>
          <w:sz w:val="24"/>
          <w:szCs w:val="24"/>
        </w:rPr>
      </w:pPr>
      <w:r>
        <w:rPr>
          <w:sz w:val="24"/>
          <w:szCs w:val="24"/>
        </w:rPr>
        <w:t xml:space="preserve">The Rank and Tenure Committee uses this scale and the accompanying rubrics to form an opinion of a teacher’s development for </w:t>
      </w:r>
      <w:proofErr w:type="gramStart"/>
      <w:r>
        <w:rPr>
          <w:sz w:val="24"/>
          <w:szCs w:val="24"/>
        </w:rPr>
        <w:t>this criteria</w:t>
      </w:r>
      <w:proofErr w:type="gramEnd"/>
      <w:r>
        <w:rPr>
          <w:sz w:val="24"/>
          <w:szCs w:val="24"/>
        </w:rPr>
        <w:t>.</w:t>
      </w:r>
    </w:p>
    <w:p w14:paraId="23CD16AB" w14:textId="77777777" w:rsidR="00F569A4" w:rsidRDefault="00F569A4" w:rsidP="0001611B">
      <w:pPr>
        <w:tabs>
          <w:tab w:val="left" w:pos="-305"/>
        </w:tabs>
        <w:ind w:leftChars="359" w:left="720" w:hanging="2"/>
        <w:rPr>
          <w:sz w:val="24"/>
          <w:szCs w:val="24"/>
        </w:rPr>
      </w:pPr>
    </w:p>
    <w:p w14:paraId="0DEB5319" w14:textId="77777777" w:rsidR="00F569A4" w:rsidRDefault="00B7313D" w:rsidP="0001611B">
      <w:pPr>
        <w:tabs>
          <w:tab w:val="left" w:pos="-305"/>
        </w:tabs>
        <w:ind w:leftChars="359" w:left="720" w:hanging="2"/>
        <w:rPr>
          <w:sz w:val="24"/>
          <w:szCs w:val="24"/>
        </w:rPr>
      </w:pPr>
      <w:r>
        <w:rPr>
          <w:sz w:val="24"/>
          <w:szCs w:val="24"/>
        </w:rPr>
        <w:t>GOOD:  The teacher displays the desired characteristics in varying stages of development, some being more developed than others.  As a result of assessment, professional reading and other professional development activities, and reflection, the teacher shows evidence of further developing and modifying teaching philosophy/theory and modifying and improving teaching practice.</w:t>
      </w:r>
    </w:p>
    <w:p w14:paraId="17DFA9AC" w14:textId="77777777" w:rsidR="00F569A4" w:rsidRDefault="00F569A4" w:rsidP="0001611B">
      <w:pPr>
        <w:tabs>
          <w:tab w:val="left" w:pos="-305"/>
        </w:tabs>
        <w:ind w:leftChars="359" w:left="720" w:hanging="2"/>
        <w:rPr>
          <w:sz w:val="24"/>
          <w:szCs w:val="24"/>
        </w:rPr>
      </w:pPr>
    </w:p>
    <w:p w14:paraId="7A7CD8D0" w14:textId="77777777" w:rsidR="00F569A4" w:rsidRDefault="00B7313D" w:rsidP="0001611B">
      <w:pPr>
        <w:tabs>
          <w:tab w:val="left" w:pos="-305"/>
        </w:tabs>
        <w:ind w:leftChars="359" w:left="720" w:hanging="2"/>
        <w:rPr>
          <w:sz w:val="24"/>
          <w:szCs w:val="24"/>
        </w:rPr>
      </w:pPr>
      <w:r>
        <w:rPr>
          <w:sz w:val="24"/>
          <w:szCs w:val="24"/>
        </w:rPr>
        <w:t>VERY GOOD: The teacher displays the desired characteristics to a mature level by having successfully integrated the best practices of teaching into all aspects of his/her teaching.  Nevertheless, she/he continues to refine philosophy, theory and practice through intentional changes and innovation.</w:t>
      </w:r>
    </w:p>
    <w:p w14:paraId="22969FA5" w14:textId="77777777" w:rsidR="00F569A4" w:rsidRDefault="00F569A4" w:rsidP="0001611B">
      <w:pPr>
        <w:tabs>
          <w:tab w:val="left" w:pos="-305"/>
        </w:tabs>
        <w:ind w:leftChars="359" w:left="720" w:hanging="2"/>
        <w:rPr>
          <w:sz w:val="24"/>
          <w:szCs w:val="24"/>
        </w:rPr>
      </w:pPr>
    </w:p>
    <w:p w14:paraId="07774EFE" w14:textId="77777777" w:rsidR="00F569A4" w:rsidRDefault="00B7313D" w:rsidP="0001611B">
      <w:pPr>
        <w:tabs>
          <w:tab w:val="left" w:pos="-305"/>
        </w:tabs>
        <w:ind w:leftChars="359" w:left="720" w:hanging="2"/>
        <w:rPr>
          <w:sz w:val="24"/>
          <w:szCs w:val="24"/>
        </w:rPr>
      </w:pPr>
      <w:r>
        <w:rPr>
          <w:sz w:val="24"/>
          <w:szCs w:val="24"/>
        </w:rPr>
        <w:t xml:space="preserve">EXCELLENT: The teacher displays the desired characteristics to a mature, </w:t>
      </w:r>
      <w:proofErr w:type="gramStart"/>
      <w:r>
        <w:rPr>
          <w:sz w:val="24"/>
          <w:szCs w:val="24"/>
        </w:rPr>
        <w:t>creative</w:t>
      </w:r>
      <w:proofErr w:type="gramEnd"/>
      <w:r>
        <w:rPr>
          <w:sz w:val="24"/>
          <w:szCs w:val="24"/>
        </w:rPr>
        <w:t xml:space="preserve"> and exemplary level, and is regarded as a leader, mentor or model in higher education practices.  This is partly evidenced by some of the following: (a) successful mentoring of teachers in earlier stages of development, students in the discipline and/or students at risk; (b) teaching awards voted by students and/or colleagues; (c) requests for consultations, workshops, etc., having to do with teaching.</w:t>
      </w:r>
    </w:p>
    <w:p w14:paraId="071E15C8" w14:textId="77777777" w:rsidR="00F569A4" w:rsidRDefault="00F569A4" w:rsidP="0001611B">
      <w:pPr>
        <w:tabs>
          <w:tab w:val="left" w:pos="-305"/>
        </w:tabs>
        <w:ind w:leftChars="359" w:left="720" w:hanging="2"/>
        <w:rPr>
          <w:sz w:val="24"/>
          <w:szCs w:val="24"/>
        </w:rPr>
      </w:pPr>
    </w:p>
    <w:p w14:paraId="28365347" w14:textId="77777777" w:rsidR="00F569A4" w:rsidRPr="007F3191" w:rsidRDefault="00B7313D" w:rsidP="0001611B">
      <w:pPr>
        <w:tabs>
          <w:tab w:val="left" w:pos="-305"/>
        </w:tabs>
        <w:ind w:leftChars="359" w:left="720" w:hanging="2"/>
        <w:rPr>
          <w:sz w:val="24"/>
          <w:szCs w:val="24"/>
        </w:rPr>
      </w:pPr>
      <w:bookmarkStart w:id="0" w:name="_heading=h.gjdgxs" w:colFirst="0" w:colLast="0"/>
      <w:bookmarkEnd w:id="0"/>
      <w:r w:rsidRPr="007F3191">
        <w:rPr>
          <w:b/>
          <w:smallCaps/>
          <w:sz w:val="24"/>
          <w:szCs w:val="24"/>
        </w:rPr>
        <w:t>See</w:t>
      </w:r>
      <w:r w:rsidRPr="007F3191">
        <w:rPr>
          <w:smallCaps/>
          <w:sz w:val="24"/>
          <w:szCs w:val="24"/>
        </w:rPr>
        <w:t xml:space="preserve"> </w:t>
      </w:r>
      <w:hyperlink r:id="rId20">
        <w:r w:rsidRPr="007F3191">
          <w:rPr>
            <w:b/>
            <w:smallCaps/>
            <w:color w:val="2E74B5"/>
            <w:sz w:val="24"/>
            <w:szCs w:val="24"/>
            <w:u w:val="single"/>
          </w:rPr>
          <w:t>Teaching Criteria Rubric</w:t>
        </w:r>
      </w:hyperlink>
      <w:r w:rsidRPr="007F3191">
        <w:rPr>
          <w:smallCaps/>
          <w:color w:val="2E74B5"/>
          <w:sz w:val="24"/>
          <w:szCs w:val="24"/>
        </w:rPr>
        <w:t xml:space="preserve"> </w:t>
      </w:r>
    </w:p>
    <w:p w14:paraId="4725986B" w14:textId="77777777" w:rsidR="00F569A4" w:rsidRDefault="00F569A4" w:rsidP="0001611B">
      <w:pPr>
        <w:tabs>
          <w:tab w:val="left" w:pos="-305"/>
        </w:tabs>
        <w:ind w:leftChars="359" w:left="720" w:hanging="2"/>
        <w:rPr>
          <w:sz w:val="24"/>
          <w:szCs w:val="24"/>
        </w:rPr>
      </w:pPr>
    </w:p>
    <w:p w14:paraId="0855219B" w14:textId="77777777" w:rsidR="007F3191" w:rsidRDefault="007F3191" w:rsidP="0001611B">
      <w:pPr>
        <w:tabs>
          <w:tab w:val="left" w:pos="-305"/>
        </w:tabs>
        <w:ind w:leftChars="359" w:left="720" w:hanging="2"/>
        <w:rPr>
          <w:sz w:val="24"/>
          <w:szCs w:val="24"/>
        </w:rPr>
        <w:sectPr w:rsidR="007F3191">
          <w:footerReference w:type="default" r:id="rId21"/>
          <w:pgSz w:w="12240" w:h="15840"/>
          <w:pgMar w:top="792" w:right="1440" w:bottom="576" w:left="936" w:header="1440" w:footer="1440" w:gutter="0"/>
          <w:cols w:space="720"/>
        </w:sectPr>
      </w:pPr>
    </w:p>
    <w:p w14:paraId="3823C3CF" w14:textId="1985C88F" w:rsidR="00F569A4" w:rsidRDefault="00B7313D" w:rsidP="00BF593A">
      <w:pPr>
        <w:tabs>
          <w:tab w:val="left" w:pos="-305"/>
        </w:tabs>
        <w:ind w:leftChars="359" w:left="720" w:hanging="2"/>
        <w:rPr>
          <w:color w:val="000000"/>
          <w:sz w:val="24"/>
          <w:szCs w:val="24"/>
        </w:rPr>
      </w:pPr>
      <w:r>
        <w:rPr>
          <w:noProof/>
        </w:rPr>
        <w:lastRenderedPageBreak/>
        <mc:AlternateContent>
          <mc:Choice Requires="wpg">
            <w:drawing>
              <wp:anchor distT="152400" distB="152400" distL="152400" distR="152400" simplePos="0" relativeHeight="251665408" behindDoc="0" locked="0" layoutInCell="1" hidden="0" allowOverlap="1" wp14:anchorId="6BDA49D8" wp14:editId="304FE6AB">
                <wp:simplePos x="0" y="0"/>
                <wp:positionH relativeFrom="column">
                  <wp:posOffset>-126999</wp:posOffset>
                </wp:positionH>
                <wp:positionV relativeFrom="paragraph">
                  <wp:posOffset>165100</wp:posOffset>
                </wp:positionV>
                <wp:extent cx="6809960" cy="377410"/>
                <wp:effectExtent l="0" t="0" r="0" b="0"/>
                <wp:wrapSquare wrapText="bothSides" distT="152400" distB="152400" distL="152400" distR="152400"/>
                <wp:docPr id="17" name="Rectangle 17"/>
                <wp:cNvGraphicFramePr/>
                <a:graphic xmlns:a="http://schemas.openxmlformats.org/drawingml/2006/main">
                  <a:graphicData uri="http://schemas.microsoft.com/office/word/2010/wordprocessingShape">
                    <wps:wsp>
                      <wps:cNvSpPr/>
                      <wps:spPr>
                        <a:xfrm>
                          <a:off x="1953195" y="3603470"/>
                          <a:ext cx="6785610" cy="353060"/>
                        </a:xfrm>
                        <a:prstGeom prst="rect">
                          <a:avLst/>
                        </a:prstGeom>
                        <a:solidFill>
                          <a:srgbClr val="000000"/>
                        </a:solidFill>
                        <a:ln w="12175" cap="flat" cmpd="sng">
                          <a:solidFill>
                            <a:srgbClr val="020000"/>
                          </a:solidFill>
                          <a:prstDash val="solid"/>
                          <a:miter lim="800000"/>
                          <a:headEnd type="none" w="sm" len="sm"/>
                          <a:tailEnd type="none" w="sm" len="sm"/>
                        </a:ln>
                      </wps:spPr>
                      <wps:txbx>
                        <w:txbxContent>
                          <w:p w14:paraId="391EC15E" w14:textId="77777777" w:rsidR="00F569A4" w:rsidRDefault="00B7313D">
                            <w:pPr>
                              <w:spacing w:line="240" w:lineRule="auto"/>
                              <w:ind w:left="1" w:hanging="3"/>
                              <w:jc w:val="center"/>
                            </w:pPr>
                            <w:r>
                              <w:rPr>
                                <w:rFonts w:ascii="Arial" w:eastAsia="Arial" w:hAnsi="Arial" w:cs="Arial"/>
                                <w:b/>
                                <w:color w:val="FCFCFC"/>
                                <w:sz w:val="28"/>
                              </w:rPr>
                              <w:t>Part II.   APPRAISAL OF SCHOLARLY AND CREATIVE ACTIVITY</w:t>
                            </w:r>
                          </w:p>
                          <w:p w14:paraId="6BED0617" w14:textId="77777777" w:rsidR="00F569A4" w:rsidRDefault="00F569A4">
                            <w:pPr>
                              <w:spacing w:line="240" w:lineRule="auto"/>
                              <w:ind w:left="0" w:hanging="2"/>
                            </w:pP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152400" distT="152400" distL="152400" distR="152400" hidden="0" layoutInCell="1" locked="0" relativeHeight="0" simplePos="0">
                <wp:simplePos x="0" y="0"/>
                <wp:positionH relativeFrom="column">
                  <wp:posOffset>-126999</wp:posOffset>
                </wp:positionH>
                <wp:positionV relativeFrom="paragraph">
                  <wp:posOffset>165100</wp:posOffset>
                </wp:positionV>
                <wp:extent cx="6809960" cy="377410"/>
                <wp:effectExtent b="0" l="0" r="0" t="0"/>
                <wp:wrapSquare wrapText="bothSides" distB="152400" distT="152400" distL="152400" distR="152400"/>
                <wp:docPr id="17" name="image5.png"/>
                <a:graphic>
                  <a:graphicData uri="http://schemas.openxmlformats.org/drawingml/2006/picture">
                    <pic:pic>
                      <pic:nvPicPr>
                        <pic:cNvPr id="0" name="image5.png"/>
                        <pic:cNvPicPr preferRelativeResize="0"/>
                      </pic:nvPicPr>
                      <pic:blipFill>
                        <a:blip r:embed="rId22"/>
                        <a:srcRect/>
                        <a:stretch>
                          <a:fillRect/>
                        </a:stretch>
                      </pic:blipFill>
                      <pic:spPr>
                        <a:xfrm>
                          <a:off x="0" y="0"/>
                          <a:ext cx="6809960" cy="377410"/>
                        </a:xfrm>
                        <a:prstGeom prst="rect"/>
                        <a:ln/>
                      </pic:spPr>
                    </pic:pic>
                  </a:graphicData>
                </a:graphic>
              </wp:anchor>
            </w:drawing>
          </mc:Fallback>
        </mc:AlternateContent>
      </w:r>
      <w:r>
        <w:rPr>
          <w:color w:val="000000"/>
          <w:sz w:val="24"/>
          <w:szCs w:val="24"/>
        </w:rPr>
        <w:t xml:space="preserve">One of the hallmarks of a Christian faculty member is the development and pursuit of a scholarly agenda for new discovery, synthesis, </w:t>
      </w:r>
      <w:proofErr w:type="gramStart"/>
      <w:r>
        <w:rPr>
          <w:color w:val="000000"/>
          <w:sz w:val="24"/>
          <w:szCs w:val="24"/>
        </w:rPr>
        <w:t>interpretation</w:t>
      </w:r>
      <w:proofErr w:type="gramEnd"/>
      <w:r>
        <w:rPr>
          <w:color w:val="000000"/>
          <w:sz w:val="24"/>
          <w:szCs w:val="24"/>
        </w:rPr>
        <w:t xml:space="preserve"> or application of knowledge.  The scholar-teacher’s discoveries are disseminated and critiqued through publication and learned conversation with </w:t>
      </w:r>
      <w:proofErr w:type="gramStart"/>
      <w:r>
        <w:rPr>
          <w:color w:val="000000"/>
          <w:sz w:val="24"/>
          <w:szCs w:val="24"/>
        </w:rPr>
        <w:t>peers, and</w:t>
      </w:r>
      <w:proofErr w:type="gramEnd"/>
      <w:r>
        <w:rPr>
          <w:color w:val="000000"/>
          <w:sz w:val="24"/>
          <w:szCs w:val="24"/>
        </w:rPr>
        <w:t xml:space="preserve"> are made available as appropriate to the general public.  These activities continue throughout the scholar-teacher’s professional life.  Higher education has described and recognized four categories of scholarship (scholarship of discovery, scholarship of teaching, scholarship of integration, and scholarship of application).  Some scholar-teachers may focus exclusively on one of these categories while others may work with two or more.  Regardless of the type of scholarship, its culmination in peer-reviewed presentations and publications is what marks the scholar-teacher.</w:t>
      </w:r>
    </w:p>
    <w:p w14:paraId="4F1BBD3B" w14:textId="77777777" w:rsidR="00F569A4" w:rsidRDefault="00F569A4" w:rsidP="0001611B">
      <w:pPr>
        <w:tabs>
          <w:tab w:val="left" w:pos="-305"/>
        </w:tabs>
        <w:ind w:leftChars="359" w:left="720" w:hanging="2"/>
        <w:rPr>
          <w:sz w:val="24"/>
          <w:szCs w:val="24"/>
        </w:rPr>
      </w:pPr>
    </w:p>
    <w:p w14:paraId="763762E3" w14:textId="77777777" w:rsidR="00F569A4" w:rsidRDefault="00B7313D" w:rsidP="0001611B">
      <w:pPr>
        <w:tabs>
          <w:tab w:val="left" w:pos="-305"/>
        </w:tabs>
        <w:ind w:leftChars="359" w:left="720" w:hanging="2"/>
        <w:rPr>
          <w:sz w:val="24"/>
          <w:szCs w:val="24"/>
        </w:rPr>
      </w:pPr>
      <w:r>
        <w:rPr>
          <w:b/>
          <w:sz w:val="24"/>
          <w:szCs w:val="24"/>
        </w:rPr>
        <w:t>Examples of Different Kinds of Scholarship</w:t>
      </w:r>
    </w:p>
    <w:p w14:paraId="45D9923B" w14:textId="77777777" w:rsidR="00F569A4" w:rsidRDefault="00F569A4" w:rsidP="0001611B">
      <w:pPr>
        <w:tabs>
          <w:tab w:val="left" w:pos="-305"/>
        </w:tabs>
        <w:ind w:leftChars="359" w:left="720" w:hanging="2"/>
        <w:rPr>
          <w:sz w:val="24"/>
          <w:szCs w:val="24"/>
        </w:rPr>
      </w:pPr>
    </w:p>
    <w:p w14:paraId="46CBAD56" w14:textId="77777777" w:rsidR="00F569A4" w:rsidRDefault="00B7313D" w:rsidP="0001611B">
      <w:pPr>
        <w:tabs>
          <w:tab w:val="left" w:pos="-305"/>
        </w:tabs>
        <w:ind w:leftChars="359" w:left="720" w:hanging="2"/>
        <w:rPr>
          <w:sz w:val="24"/>
          <w:szCs w:val="24"/>
        </w:rPr>
      </w:pPr>
      <w:r>
        <w:rPr>
          <w:i/>
          <w:sz w:val="24"/>
          <w:szCs w:val="24"/>
        </w:rPr>
        <w:t>Scholarship of Discovery</w:t>
      </w:r>
      <w:r>
        <w:rPr>
          <w:sz w:val="24"/>
          <w:szCs w:val="24"/>
        </w:rPr>
        <w:t xml:space="preserve"> is the traditional search for new knowledge, ranging from laboratory or field research in the natural sciences to the study of ancient manuscripts in the humanities.  It also includes original creation in writing (</w:t>
      </w:r>
      <w:proofErr w:type="gramStart"/>
      <w:r>
        <w:rPr>
          <w:sz w:val="24"/>
          <w:szCs w:val="24"/>
        </w:rPr>
        <w:t>e.g.</w:t>
      </w:r>
      <w:proofErr w:type="gramEnd"/>
      <w:r>
        <w:rPr>
          <w:sz w:val="24"/>
          <w:szCs w:val="24"/>
        </w:rPr>
        <w:t xml:space="preserve"> poetry), as well as creation, performance or production in the fine arts, architecture, graphic design, etc.</w:t>
      </w:r>
    </w:p>
    <w:p w14:paraId="0EC59629" w14:textId="77777777" w:rsidR="00F569A4" w:rsidRDefault="00F569A4" w:rsidP="0001611B">
      <w:pPr>
        <w:tabs>
          <w:tab w:val="left" w:pos="-305"/>
        </w:tabs>
        <w:ind w:leftChars="359" w:left="720" w:hanging="2"/>
        <w:rPr>
          <w:sz w:val="24"/>
          <w:szCs w:val="24"/>
        </w:rPr>
      </w:pPr>
    </w:p>
    <w:p w14:paraId="4D1E552C" w14:textId="77777777" w:rsidR="00F569A4" w:rsidRDefault="00B7313D" w:rsidP="0001611B">
      <w:pPr>
        <w:tabs>
          <w:tab w:val="left" w:pos="-305"/>
        </w:tabs>
        <w:ind w:leftChars="359" w:left="720" w:hanging="2"/>
        <w:rPr>
          <w:sz w:val="24"/>
          <w:szCs w:val="24"/>
        </w:rPr>
      </w:pPr>
      <w:r>
        <w:rPr>
          <w:i/>
          <w:sz w:val="24"/>
          <w:szCs w:val="24"/>
        </w:rPr>
        <w:t>Scholarship of Teaching</w:t>
      </w:r>
      <w:r>
        <w:rPr>
          <w:sz w:val="24"/>
          <w:szCs w:val="24"/>
        </w:rPr>
        <w:t xml:space="preserve"> is reflective and critical study into the art and practice of teaching and learning and may include philosophy and research in pedagogy, curriculum development, and the integration of faith and learning, etc.</w:t>
      </w:r>
    </w:p>
    <w:p w14:paraId="1FB64E41" w14:textId="77777777" w:rsidR="00F569A4" w:rsidRDefault="00F569A4" w:rsidP="0001611B">
      <w:pPr>
        <w:tabs>
          <w:tab w:val="left" w:pos="-305"/>
        </w:tabs>
        <w:ind w:leftChars="359" w:left="720" w:hanging="2"/>
        <w:rPr>
          <w:sz w:val="24"/>
          <w:szCs w:val="24"/>
        </w:rPr>
      </w:pPr>
    </w:p>
    <w:p w14:paraId="2FE4E237" w14:textId="77777777" w:rsidR="00F569A4" w:rsidRDefault="00B7313D" w:rsidP="0001611B">
      <w:pPr>
        <w:tabs>
          <w:tab w:val="left" w:pos="-305"/>
        </w:tabs>
        <w:ind w:leftChars="359" w:left="720" w:hanging="2"/>
        <w:rPr>
          <w:sz w:val="24"/>
          <w:szCs w:val="24"/>
        </w:rPr>
      </w:pPr>
      <w:r>
        <w:rPr>
          <w:i/>
          <w:sz w:val="24"/>
          <w:szCs w:val="24"/>
        </w:rPr>
        <w:t>Scholarship of Integration</w:t>
      </w:r>
      <w:r>
        <w:rPr>
          <w:sz w:val="24"/>
          <w:szCs w:val="24"/>
        </w:rPr>
        <w:t xml:space="preserve"> is the exploration of the connections within a discipline or across disciplines.  It may consolidate knowledge from different parts of a discipline, provide new exposition which clarifies or unifies knowledge, or put knowledge in intellectual, social, and ethical perspective, and may include meta-analysis or synthesis of literature or materials form two or more disciplines.</w:t>
      </w:r>
    </w:p>
    <w:p w14:paraId="7AC72035" w14:textId="77777777" w:rsidR="00F569A4" w:rsidRDefault="00F569A4" w:rsidP="0001611B">
      <w:pPr>
        <w:tabs>
          <w:tab w:val="left" w:pos="-305"/>
        </w:tabs>
        <w:ind w:leftChars="359" w:left="720" w:hanging="2"/>
        <w:rPr>
          <w:sz w:val="24"/>
          <w:szCs w:val="24"/>
        </w:rPr>
      </w:pPr>
    </w:p>
    <w:p w14:paraId="442B955A" w14:textId="77777777" w:rsidR="00F569A4" w:rsidRDefault="00B7313D" w:rsidP="0001611B">
      <w:pPr>
        <w:tabs>
          <w:tab w:val="left" w:pos="-305"/>
        </w:tabs>
        <w:ind w:leftChars="359" w:left="720" w:hanging="2"/>
        <w:rPr>
          <w:sz w:val="24"/>
          <w:szCs w:val="24"/>
        </w:rPr>
      </w:pPr>
      <w:r>
        <w:rPr>
          <w:i/>
          <w:sz w:val="24"/>
          <w:szCs w:val="24"/>
        </w:rPr>
        <w:t>Scholarship of Application</w:t>
      </w:r>
      <w:r>
        <w:rPr>
          <w:sz w:val="24"/>
          <w:szCs w:val="24"/>
        </w:rPr>
        <w:t xml:space="preserve"> is the practice of a discipline, in which its insights are used to solve problems in the professions, government, industry, church, and society.  The products of such scholarship may include peer-reviewed consultation reports, patents, and clinical research.</w:t>
      </w:r>
    </w:p>
    <w:p w14:paraId="570D8086" w14:textId="77777777" w:rsidR="00F569A4" w:rsidRDefault="00F569A4" w:rsidP="0001611B">
      <w:pPr>
        <w:tabs>
          <w:tab w:val="left" w:pos="-305"/>
        </w:tabs>
        <w:ind w:leftChars="359" w:left="720" w:hanging="2"/>
        <w:rPr>
          <w:sz w:val="24"/>
          <w:szCs w:val="24"/>
        </w:rPr>
      </w:pPr>
    </w:p>
    <w:p w14:paraId="3C0884EC" w14:textId="77777777" w:rsidR="00F569A4" w:rsidRDefault="00F569A4" w:rsidP="0001611B">
      <w:pPr>
        <w:tabs>
          <w:tab w:val="left" w:pos="-305"/>
        </w:tabs>
        <w:ind w:leftChars="359" w:left="720" w:hanging="2"/>
        <w:rPr>
          <w:sz w:val="24"/>
          <w:szCs w:val="24"/>
        </w:rPr>
      </w:pPr>
    </w:p>
    <w:p w14:paraId="2DE02F52" w14:textId="77777777" w:rsidR="00F569A4" w:rsidRPr="0001611B" w:rsidRDefault="00B7313D" w:rsidP="0001611B">
      <w:pPr>
        <w:tabs>
          <w:tab w:val="left" w:pos="-305"/>
        </w:tabs>
        <w:ind w:leftChars="359" w:left="720" w:hanging="2"/>
        <w:rPr>
          <w:sz w:val="24"/>
          <w:szCs w:val="24"/>
        </w:rPr>
      </w:pPr>
      <w:r w:rsidRPr="0001611B">
        <w:rPr>
          <w:sz w:val="24"/>
          <w:szCs w:val="24"/>
        </w:rPr>
        <w:t xml:space="preserve">Some disciplines have prepared white papers on scholarly/creative activities </w:t>
      </w:r>
      <w:r w:rsidR="0001611B" w:rsidRPr="0001611B">
        <w:rPr>
          <w:sz w:val="24"/>
          <w:szCs w:val="24"/>
        </w:rPr>
        <w:t>to help the Rank and Tenure Committee in its evaluation of this section of a portfolio.  Please provide this white paper if your discipline has one.</w:t>
      </w:r>
    </w:p>
    <w:p w14:paraId="0C84319D" w14:textId="77777777" w:rsidR="0001611B" w:rsidRPr="0001611B" w:rsidRDefault="0001611B" w:rsidP="0001611B">
      <w:pPr>
        <w:tabs>
          <w:tab w:val="left" w:pos="-305"/>
        </w:tabs>
        <w:ind w:leftChars="359" w:left="720" w:hanging="2"/>
        <w:rPr>
          <w:sz w:val="24"/>
          <w:szCs w:val="24"/>
        </w:rPr>
      </w:pPr>
    </w:p>
    <w:p w14:paraId="50A9979C" w14:textId="77777777" w:rsidR="00F569A4" w:rsidRDefault="00B7313D" w:rsidP="0001611B">
      <w:pPr>
        <w:tabs>
          <w:tab w:val="left" w:pos="-305"/>
        </w:tabs>
        <w:ind w:leftChars="359" w:left="720" w:hanging="2"/>
        <w:rPr>
          <w:sz w:val="24"/>
          <w:szCs w:val="24"/>
        </w:rPr>
      </w:pPr>
      <w:r w:rsidRPr="0001611B">
        <w:rPr>
          <w:sz w:val="24"/>
          <w:szCs w:val="24"/>
        </w:rPr>
        <w:tab/>
      </w:r>
      <w:r w:rsidRPr="0001611B">
        <w:rPr>
          <w:b/>
          <w:sz w:val="24"/>
          <w:szCs w:val="24"/>
        </w:rPr>
        <w:t>Instructions to the Faculty</w:t>
      </w:r>
      <w:r>
        <w:rPr>
          <w:b/>
          <w:sz w:val="24"/>
          <w:szCs w:val="24"/>
        </w:rPr>
        <w:t xml:space="preserve"> Member:</w:t>
      </w:r>
    </w:p>
    <w:p w14:paraId="152A172A" w14:textId="77777777" w:rsidR="00F569A4" w:rsidRDefault="00F569A4" w:rsidP="0001611B">
      <w:pPr>
        <w:tabs>
          <w:tab w:val="left" w:pos="-305"/>
        </w:tabs>
        <w:ind w:leftChars="359" w:left="720" w:hanging="2"/>
        <w:rPr>
          <w:sz w:val="24"/>
          <w:szCs w:val="24"/>
        </w:rPr>
      </w:pPr>
    </w:p>
    <w:p w14:paraId="0AC7516C" w14:textId="77777777" w:rsidR="00F569A4" w:rsidRDefault="00B7313D" w:rsidP="0001611B">
      <w:pPr>
        <w:ind w:leftChars="359" w:left="720" w:hanging="2"/>
        <w:rPr>
          <w:sz w:val="24"/>
          <w:szCs w:val="24"/>
        </w:rPr>
      </w:pPr>
      <w:r>
        <w:rPr>
          <w:sz w:val="24"/>
          <w:szCs w:val="24"/>
        </w:rPr>
        <w:t xml:space="preserve">1.  First, in a </w:t>
      </w:r>
      <w:r>
        <w:rPr>
          <w:b/>
          <w:sz w:val="24"/>
          <w:szCs w:val="24"/>
        </w:rPr>
        <w:t>table format</w:t>
      </w:r>
      <w:r>
        <w:rPr>
          <w:sz w:val="24"/>
          <w:szCs w:val="24"/>
        </w:rPr>
        <w:t>, categorize the evidence of your scholarly/creative activities into the three following areas.</w:t>
      </w:r>
    </w:p>
    <w:p w14:paraId="1B8B4154" w14:textId="77777777" w:rsidR="00F569A4" w:rsidRDefault="00B7313D" w:rsidP="0001611B">
      <w:pPr>
        <w:ind w:leftChars="359" w:left="720" w:hanging="2"/>
        <w:rPr>
          <w:sz w:val="24"/>
          <w:szCs w:val="24"/>
        </w:rPr>
      </w:pPr>
      <w:r>
        <w:rPr>
          <w:sz w:val="24"/>
          <w:szCs w:val="24"/>
        </w:rPr>
        <w:t>NOTE: Identify your peer-reviewed items by the following types of review:</w:t>
      </w:r>
    </w:p>
    <w:p w14:paraId="4855E39F" w14:textId="77777777" w:rsidR="00F569A4" w:rsidRDefault="00B7313D" w:rsidP="0001611B">
      <w:pPr>
        <w:numPr>
          <w:ilvl w:val="0"/>
          <w:numId w:val="1"/>
        </w:numPr>
        <w:ind w:leftChars="359" w:left="720" w:hanging="2"/>
        <w:rPr>
          <w:sz w:val="24"/>
          <w:szCs w:val="24"/>
        </w:rPr>
      </w:pPr>
      <w:r>
        <w:rPr>
          <w:sz w:val="24"/>
          <w:szCs w:val="24"/>
        </w:rPr>
        <w:t>Collegial peer review – both scholar and reviewer know each other</w:t>
      </w:r>
    </w:p>
    <w:p w14:paraId="220A15C4" w14:textId="77777777" w:rsidR="00F569A4" w:rsidRDefault="00B7313D" w:rsidP="0001611B">
      <w:pPr>
        <w:numPr>
          <w:ilvl w:val="0"/>
          <w:numId w:val="1"/>
        </w:numPr>
        <w:ind w:leftChars="359" w:left="720" w:hanging="2"/>
        <w:rPr>
          <w:sz w:val="24"/>
          <w:szCs w:val="24"/>
        </w:rPr>
      </w:pPr>
      <w:r>
        <w:rPr>
          <w:sz w:val="24"/>
          <w:szCs w:val="24"/>
        </w:rPr>
        <w:lastRenderedPageBreak/>
        <w:t>Anonymous peer review – the scholar doesn’t know the identity of the reviewer, but the reviewer knows the scholar.</w:t>
      </w:r>
    </w:p>
    <w:p w14:paraId="77F1D338" w14:textId="77777777" w:rsidR="00F569A4" w:rsidRDefault="00B7313D" w:rsidP="0001611B">
      <w:pPr>
        <w:numPr>
          <w:ilvl w:val="0"/>
          <w:numId w:val="1"/>
        </w:numPr>
        <w:ind w:leftChars="359" w:left="720" w:hanging="2"/>
        <w:rPr>
          <w:sz w:val="24"/>
          <w:szCs w:val="24"/>
        </w:rPr>
      </w:pPr>
      <w:r>
        <w:rPr>
          <w:sz w:val="24"/>
          <w:szCs w:val="24"/>
        </w:rPr>
        <w:t xml:space="preserve">Blind peer review – neither the scholar nor the reviewer’s identity is known by the other. </w:t>
      </w:r>
    </w:p>
    <w:p w14:paraId="13411571" w14:textId="77777777" w:rsidR="0001611B" w:rsidRDefault="0001611B" w:rsidP="0001611B">
      <w:pPr>
        <w:ind w:leftChars="359" w:left="720" w:hanging="2"/>
        <w:rPr>
          <w:b/>
          <w:i/>
          <w:sz w:val="24"/>
          <w:szCs w:val="24"/>
        </w:rPr>
      </w:pPr>
    </w:p>
    <w:p w14:paraId="42E03A89" w14:textId="77777777" w:rsidR="00F569A4" w:rsidRDefault="00B7313D" w:rsidP="0001611B">
      <w:pPr>
        <w:ind w:leftChars="359" w:left="720" w:hanging="2"/>
        <w:rPr>
          <w:sz w:val="24"/>
          <w:szCs w:val="24"/>
        </w:rPr>
      </w:pPr>
      <w:r>
        <w:rPr>
          <w:b/>
          <w:i/>
          <w:sz w:val="24"/>
          <w:szCs w:val="24"/>
        </w:rPr>
        <w:t>Category 1.  Public evidence of on-going and sustained scholarship.</w:t>
      </w:r>
    </w:p>
    <w:p w14:paraId="2F32733C" w14:textId="77777777" w:rsidR="00F569A4" w:rsidRDefault="00F569A4" w:rsidP="0001611B">
      <w:pPr>
        <w:ind w:leftChars="359" w:left="720" w:hanging="2"/>
        <w:rPr>
          <w:sz w:val="24"/>
          <w:szCs w:val="24"/>
        </w:rPr>
      </w:pPr>
    </w:p>
    <w:p w14:paraId="3D7B99FE" w14:textId="77777777" w:rsidR="00F569A4" w:rsidRDefault="00B7313D" w:rsidP="0001611B">
      <w:pPr>
        <w:ind w:leftChars="359" w:left="720" w:hanging="2"/>
        <w:rPr>
          <w:sz w:val="24"/>
          <w:szCs w:val="24"/>
        </w:rPr>
      </w:pPr>
      <w:r>
        <w:rPr>
          <w:sz w:val="24"/>
          <w:szCs w:val="24"/>
        </w:rPr>
        <w:t xml:space="preserve">Presentations at academic conferences, externally funded research proposals, </w:t>
      </w:r>
      <w:proofErr w:type="gramStart"/>
      <w:r>
        <w:rPr>
          <w:sz w:val="24"/>
          <w:szCs w:val="24"/>
        </w:rPr>
        <w:t>fellowships</w:t>
      </w:r>
      <w:proofErr w:type="gramEnd"/>
      <w:r>
        <w:rPr>
          <w:sz w:val="24"/>
          <w:szCs w:val="24"/>
        </w:rPr>
        <w:t xml:space="preserve"> or awards, published book reviews, and other contributions that do not qualify in category 2 (see below) may provide important public evidence that a faculty member is engaged in ongoing scholarship.  Such contributions typically lack rigorous peer review and/or represent public “way-points” in an unfinished scholarly agenda; they have less weight than category 2 contributions.</w:t>
      </w:r>
    </w:p>
    <w:p w14:paraId="49CF6CE8" w14:textId="77777777" w:rsidR="00F569A4" w:rsidRDefault="00F569A4" w:rsidP="0001611B">
      <w:pPr>
        <w:ind w:leftChars="359" w:left="720" w:hanging="2"/>
        <w:rPr>
          <w:sz w:val="24"/>
          <w:szCs w:val="24"/>
        </w:rPr>
      </w:pPr>
    </w:p>
    <w:p w14:paraId="3591CCA2" w14:textId="77777777" w:rsidR="00F569A4" w:rsidRDefault="00B7313D" w:rsidP="0001611B">
      <w:pPr>
        <w:ind w:leftChars="359" w:left="720" w:hanging="2"/>
        <w:rPr>
          <w:sz w:val="24"/>
          <w:szCs w:val="24"/>
        </w:rPr>
      </w:pPr>
      <w:r>
        <w:rPr>
          <w:sz w:val="24"/>
          <w:szCs w:val="24"/>
        </w:rPr>
        <w:t>List all your scholarly and professional presentations, publications, performances, and activities in chronological order with most recent at the beginning. Please follow this order:</w:t>
      </w:r>
    </w:p>
    <w:p w14:paraId="35644037" w14:textId="77777777" w:rsidR="00F569A4" w:rsidRDefault="00F569A4" w:rsidP="0001611B">
      <w:pPr>
        <w:ind w:leftChars="359" w:left="720" w:hanging="2"/>
        <w:rPr>
          <w:sz w:val="24"/>
          <w:szCs w:val="24"/>
        </w:rPr>
      </w:pPr>
    </w:p>
    <w:p w14:paraId="62003DE4" w14:textId="77777777" w:rsidR="00F569A4" w:rsidRDefault="00B7313D" w:rsidP="0001611B">
      <w:pPr>
        <w:numPr>
          <w:ilvl w:val="2"/>
          <w:numId w:val="2"/>
        </w:numPr>
        <w:ind w:leftChars="359" w:left="720" w:hanging="2"/>
        <w:rPr>
          <w:sz w:val="24"/>
          <w:szCs w:val="24"/>
        </w:rPr>
      </w:pPr>
      <w:r>
        <w:rPr>
          <w:sz w:val="24"/>
          <w:szCs w:val="24"/>
        </w:rPr>
        <w:t>Book published</w:t>
      </w:r>
    </w:p>
    <w:p w14:paraId="3E5351B5" w14:textId="77777777" w:rsidR="00F569A4" w:rsidRDefault="00B7313D" w:rsidP="0001611B">
      <w:pPr>
        <w:numPr>
          <w:ilvl w:val="2"/>
          <w:numId w:val="2"/>
        </w:numPr>
        <w:ind w:leftChars="359" w:left="720" w:hanging="2"/>
        <w:rPr>
          <w:sz w:val="24"/>
          <w:szCs w:val="24"/>
        </w:rPr>
      </w:pPr>
      <w:r>
        <w:rPr>
          <w:sz w:val="24"/>
          <w:szCs w:val="24"/>
        </w:rPr>
        <w:t>Book chapter</w:t>
      </w:r>
    </w:p>
    <w:p w14:paraId="1D726C97" w14:textId="77777777" w:rsidR="00F569A4" w:rsidRDefault="00B7313D" w:rsidP="0001611B">
      <w:pPr>
        <w:numPr>
          <w:ilvl w:val="2"/>
          <w:numId w:val="2"/>
        </w:numPr>
        <w:ind w:leftChars="359" w:left="720" w:hanging="2"/>
        <w:rPr>
          <w:sz w:val="24"/>
          <w:szCs w:val="24"/>
        </w:rPr>
      </w:pPr>
      <w:r>
        <w:rPr>
          <w:sz w:val="24"/>
          <w:szCs w:val="24"/>
        </w:rPr>
        <w:t>Article</w:t>
      </w:r>
    </w:p>
    <w:p w14:paraId="49BC9C8B" w14:textId="77777777" w:rsidR="00F569A4" w:rsidRDefault="00B7313D" w:rsidP="0001611B">
      <w:pPr>
        <w:numPr>
          <w:ilvl w:val="2"/>
          <w:numId w:val="2"/>
        </w:numPr>
        <w:ind w:leftChars="359" w:left="720" w:hanging="2"/>
        <w:rPr>
          <w:sz w:val="24"/>
          <w:szCs w:val="24"/>
        </w:rPr>
      </w:pPr>
      <w:r>
        <w:rPr>
          <w:sz w:val="24"/>
          <w:szCs w:val="24"/>
        </w:rPr>
        <w:t>Book review</w:t>
      </w:r>
    </w:p>
    <w:p w14:paraId="63CE6978" w14:textId="77777777" w:rsidR="00F569A4" w:rsidRDefault="00B7313D" w:rsidP="0001611B">
      <w:pPr>
        <w:numPr>
          <w:ilvl w:val="2"/>
          <w:numId w:val="2"/>
        </w:numPr>
        <w:ind w:leftChars="359" w:left="720" w:hanging="2"/>
        <w:rPr>
          <w:sz w:val="24"/>
          <w:szCs w:val="24"/>
        </w:rPr>
      </w:pPr>
      <w:r>
        <w:rPr>
          <w:sz w:val="24"/>
          <w:szCs w:val="24"/>
        </w:rPr>
        <w:t>Dictionary/Encyclopedia/Commentary article</w:t>
      </w:r>
    </w:p>
    <w:p w14:paraId="00B10CCB" w14:textId="77777777" w:rsidR="00F569A4" w:rsidRDefault="00B7313D" w:rsidP="0001611B">
      <w:pPr>
        <w:numPr>
          <w:ilvl w:val="2"/>
          <w:numId w:val="2"/>
        </w:numPr>
        <w:ind w:leftChars="359" w:left="720" w:hanging="2"/>
        <w:rPr>
          <w:sz w:val="24"/>
          <w:szCs w:val="24"/>
        </w:rPr>
      </w:pPr>
      <w:r>
        <w:rPr>
          <w:sz w:val="24"/>
          <w:szCs w:val="24"/>
        </w:rPr>
        <w:t>Conference presentation</w:t>
      </w:r>
    </w:p>
    <w:p w14:paraId="23448650" w14:textId="77777777" w:rsidR="00F569A4" w:rsidRDefault="00B7313D" w:rsidP="0001611B">
      <w:pPr>
        <w:numPr>
          <w:ilvl w:val="2"/>
          <w:numId w:val="2"/>
        </w:numPr>
        <w:ind w:leftChars="359" w:left="720" w:hanging="2"/>
        <w:rPr>
          <w:sz w:val="24"/>
          <w:szCs w:val="24"/>
        </w:rPr>
      </w:pPr>
      <w:r>
        <w:rPr>
          <w:sz w:val="24"/>
          <w:szCs w:val="24"/>
        </w:rPr>
        <w:t>Performance or Exhibition</w:t>
      </w:r>
    </w:p>
    <w:p w14:paraId="16E1783E" w14:textId="77777777" w:rsidR="00F569A4" w:rsidRDefault="00B7313D" w:rsidP="0001611B">
      <w:pPr>
        <w:numPr>
          <w:ilvl w:val="2"/>
          <w:numId w:val="2"/>
        </w:numPr>
        <w:ind w:leftChars="359" w:left="720" w:hanging="2"/>
        <w:rPr>
          <w:sz w:val="24"/>
          <w:szCs w:val="24"/>
        </w:rPr>
      </w:pPr>
      <w:r>
        <w:rPr>
          <w:sz w:val="24"/>
          <w:szCs w:val="24"/>
        </w:rPr>
        <w:t>External grant or Research Fellowship received</w:t>
      </w:r>
    </w:p>
    <w:p w14:paraId="62CEA4F2" w14:textId="77777777" w:rsidR="00F569A4" w:rsidRDefault="00B7313D" w:rsidP="0001611B">
      <w:pPr>
        <w:numPr>
          <w:ilvl w:val="2"/>
          <w:numId w:val="2"/>
        </w:numPr>
        <w:ind w:leftChars="359" w:left="720" w:hanging="2"/>
        <w:rPr>
          <w:sz w:val="24"/>
          <w:szCs w:val="24"/>
        </w:rPr>
      </w:pPr>
      <w:r>
        <w:rPr>
          <w:sz w:val="24"/>
          <w:szCs w:val="24"/>
        </w:rPr>
        <w:t>Book or academic journal edited</w:t>
      </w:r>
    </w:p>
    <w:p w14:paraId="2C9AC5DF" w14:textId="77777777" w:rsidR="00F569A4" w:rsidRDefault="00F569A4" w:rsidP="0001611B">
      <w:pPr>
        <w:ind w:leftChars="359" w:left="720" w:hanging="2"/>
        <w:rPr>
          <w:sz w:val="24"/>
          <w:szCs w:val="24"/>
        </w:rPr>
      </w:pPr>
    </w:p>
    <w:p w14:paraId="48A5D806" w14:textId="77777777" w:rsidR="00F569A4" w:rsidRDefault="00B7313D" w:rsidP="0001611B">
      <w:pPr>
        <w:ind w:leftChars="359" w:left="720" w:hanging="2"/>
        <w:rPr>
          <w:sz w:val="24"/>
          <w:szCs w:val="24"/>
        </w:rPr>
      </w:pPr>
      <w:r>
        <w:rPr>
          <w:b/>
          <w:sz w:val="24"/>
          <w:szCs w:val="24"/>
        </w:rPr>
        <w:t>Publications in press</w:t>
      </w:r>
      <w:r>
        <w:rPr>
          <w:sz w:val="24"/>
          <w:szCs w:val="24"/>
        </w:rPr>
        <w:t xml:space="preserve">.   Articles that have not yet been published but have been submitted and accepted may be identified as publications </w:t>
      </w:r>
      <w:r>
        <w:rPr>
          <w:sz w:val="24"/>
          <w:szCs w:val="24"/>
          <w:u w:val="single"/>
        </w:rPr>
        <w:t>in press</w:t>
      </w:r>
      <w:r>
        <w:rPr>
          <w:sz w:val="24"/>
          <w:szCs w:val="24"/>
        </w:rPr>
        <w:t xml:space="preserve">.  “In press” means that the document has been accepted for publication and the final version is in the process of being published.   </w:t>
      </w:r>
      <w:r>
        <w:rPr>
          <w:i/>
          <w:sz w:val="24"/>
          <w:szCs w:val="24"/>
        </w:rPr>
        <w:t>Attach documentation from the publisher to support the status of such items.</w:t>
      </w:r>
    </w:p>
    <w:p w14:paraId="1D5D3A1F" w14:textId="77777777" w:rsidR="00F569A4" w:rsidRDefault="00F569A4" w:rsidP="0001611B">
      <w:pPr>
        <w:ind w:leftChars="359" w:left="720" w:hanging="2"/>
        <w:rPr>
          <w:sz w:val="24"/>
          <w:szCs w:val="24"/>
        </w:rPr>
      </w:pPr>
    </w:p>
    <w:p w14:paraId="1C8B65DF" w14:textId="77777777" w:rsidR="00F569A4" w:rsidRDefault="00B7313D" w:rsidP="0001611B">
      <w:pPr>
        <w:ind w:leftChars="359" w:left="720" w:hanging="2"/>
        <w:rPr>
          <w:sz w:val="24"/>
          <w:szCs w:val="24"/>
        </w:rPr>
      </w:pPr>
      <w:r>
        <w:rPr>
          <w:b/>
          <w:i/>
          <w:sz w:val="24"/>
          <w:szCs w:val="24"/>
        </w:rPr>
        <w:t>Category 2.  Formal, peer-reviewed (juried) contributions to the discipline.</w:t>
      </w:r>
    </w:p>
    <w:p w14:paraId="2ACFCEBD" w14:textId="77777777" w:rsidR="00F569A4" w:rsidRDefault="00F569A4" w:rsidP="0001611B">
      <w:pPr>
        <w:ind w:leftChars="359" w:left="720" w:hanging="2"/>
        <w:rPr>
          <w:sz w:val="24"/>
          <w:szCs w:val="24"/>
        </w:rPr>
      </w:pPr>
    </w:p>
    <w:p w14:paraId="013B0161" w14:textId="77777777" w:rsidR="00F569A4" w:rsidRDefault="00B7313D" w:rsidP="0001611B">
      <w:pPr>
        <w:ind w:leftChars="359" w:left="720" w:hanging="2"/>
        <w:rPr>
          <w:sz w:val="24"/>
          <w:szCs w:val="24"/>
        </w:rPr>
      </w:pPr>
      <w:r>
        <w:rPr>
          <w:sz w:val="24"/>
          <w:szCs w:val="24"/>
        </w:rPr>
        <w:t>Central to scholarship are category 2 contributions—formal deposits to the public fund of knowledge, understanding, expert practice, or artistic expression in one’s discipline.  Such contributions are made after rigorous peer review—either anonymous or blind—in venues such as refereed publications, invitational or juried exhibits or performances, or other peer-reviewed outlets for disseminating knowledge or expertise. Category 2 contributions are the crucial test of scholarly engagement; without them, other evidence will be judged incomplete.</w:t>
      </w:r>
    </w:p>
    <w:p w14:paraId="4FB09C1C" w14:textId="77777777" w:rsidR="00F569A4" w:rsidRDefault="00F569A4" w:rsidP="0001611B">
      <w:pPr>
        <w:ind w:leftChars="359" w:left="720" w:hanging="2"/>
        <w:rPr>
          <w:sz w:val="24"/>
          <w:szCs w:val="24"/>
        </w:rPr>
      </w:pPr>
    </w:p>
    <w:p w14:paraId="4561CF04" w14:textId="3C6BE659" w:rsidR="00F569A4" w:rsidRDefault="00B7313D" w:rsidP="0001611B">
      <w:pPr>
        <w:ind w:leftChars="359" w:left="720" w:hanging="2"/>
        <w:rPr>
          <w:i/>
          <w:sz w:val="24"/>
          <w:szCs w:val="24"/>
        </w:rPr>
      </w:pPr>
      <w:proofErr w:type="gramStart"/>
      <w:r>
        <w:rPr>
          <w:sz w:val="24"/>
          <w:szCs w:val="24"/>
        </w:rPr>
        <w:t>Also</w:t>
      </w:r>
      <w:proofErr w:type="gramEnd"/>
      <w:r>
        <w:rPr>
          <w:sz w:val="24"/>
          <w:szCs w:val="24"/>
        </w:rPr>
        <w:t xml:space="preserve"> list, in the same order as given above, your scholarly and professional publications/ activities that are anonymous and blind peer-reviewed (juried). </w:t>
      </w:r>
      <w:r>
        <w:rPr>
          <w:i/>
          <w:sz w:val="24"/>
          <w:szCs w:val="24"/>
        </w:rPr>
        <w:t>(Collegial peer reviewed publications and activities are not applicable to this list. Such publications and activities can be evidence for categories 1 and 3.)</w:t>
      </w:r>
    </w:p>
    <w:p w14:paraId="1270BA5A" w14:textId="77777777" w:rsidR="00BF593A" w:rsidRDefault="00BF593A" w:rsidP="0001611B">
      <w:pPr>
        <w:ind w:leftChars="359" w:left="720" w:hanging="2"/>
        <w:rPr>
          <w:sz w:val="24"/>
          <w:szCs w:val="24"/>
        </w:rPr>
      </w:pPr>
    </w:p>
    <w:p w14:paraId="544FA086" w14:textId="77777777" w:rsidR="00F569A4" w:rsidRDefault="00F569A4" w:rsidP="0001611B">
      <w:pPr>
        <w:ind w:leftChars="359" w:left="720" w:hanging="2"/>
        <w:rPr>
          <w:sz w:val="24"/>
          <w:szCs w:val="24"/>
        </w:rPr>
      </w:pPr>
    </w:p>
    <w:p w14:paraId="0DCE06E1" w14:textId="77777777" w:rsidR="00F569A4" w:rsidRDefault="00B7313D" w:rsidP="0001611B">
      <w:pPr>
        <w:ind w:leftChars="359" w:left="720" w:hanging="2"/>
        <w:rPr>
          <w:sz w:val="24"/>
          <w:szCs w:val="24"/>
        </w:rPr>
      </w:pPr>
      <w:r>
        <w:rPr>
          <w:b/>
          <w:i/>
          <w:sz w:val="24"/>
          <w:szCs w:val="24"/>
        </w:rPr>
        <w:lastRenderedPageBreak/>
        <w:t>Category 3.  Evidence of scholarly repute.</w:t>
      </w:r>
    </w:p>
    <w:p w14:paraId="33EAA32E" w14:textId="77777777" w:rsidR="00F569A4" w:rsidRDefault="00F569A4" w:rsidP="0001611B">
      <w:pPr>
        <w:ind w:leftChars="359" w:left="720" w:hanging="2"/>
        <w:rPr>
          <w:sz w:val="24"/>
          <w:szCs w:val="24"/>
        </w:rPr>
      </w:pPr>
    </w:p>
    <w:p w14:paraId="4B82F374" w14:textId="77777777" w:rsidR="00F569A4" w:rsidRDefault="00B7313D" w:rsidP="0001611B">
      <w:pPr>
        <w:ind w:leftChars="359" w:left="720" w:hanging="2"/>
        <w:rPr>
          <w:sz w:val="24"/>
          <w:szCs w:val="24"/>
        </w:rPr>
      </w:pPr>
      <w:r>
        <w:rPr>
          <w:sz w:val="24"/>
          <w:szCs w:val="24"/>
        </w:rPr>
        <w:t xml:space="preserve">Beyond direct documentation of scholarship (categories 1 and 2 above), other evidence may indicate the scholar’s repute in the academic community; of scholarly/creative activities that may give evidence of significant involvement in your academic/professional community at the local, </w:t>
      </w:r>
      <w:proofErr w:type="gramStart"/>
      <w:r>
        <w:rPr>
          <w:sz w:val="24"/>
          <w:szCs w:val="24"/>
        </w:rPr>
        <w:t>national</w:t>
      </w:r>
      <w:proofErr w:type="gramEnd"/>
      <w:r>
        <w:rPr>
          <w:sz w:val="24"/>
          <w:szCs w:val="24"/>
        </w:rPr>
        <w:t xml:space="preserve"> and international levels.  This category should list the publications and activities that you were </w:t>
      </w:r>
      <w:r>
        <w:rPr>
          <w:b/>
          <w:i/>
          <w:sz w:val="24"/>
          <w:szCs w:val="24"/>
        </w:rPr>
        <w:t>invited</w:t>
      </w:r>
      <w:r>
        <w:rPr>
          <w:sz w:val="24"/>
          <w:szCs w:val="24"/>
        </w:rPr>
        <w:t xml:space="preserve"> to do or contribute. </w:t>
      </w:r>
    </w:p>
    <w:p w14:paraId="79C27783" w14:textId="77777777" w:rsidR="00F569A4" w:rsidRDefault="00F569A4" w:rsidP="0001611B">
      <w:pPr>
        <w:ind w:leftChars="359" w:left="720" w:hanging="2"/>
        <w:rPr>
          <w:sz w:val="24"/>
          <w:szCs w:val="24"/>
        </w:rPr>
      </w:pPr>
    </w:p>
    <w:p w14:paraId="346FDCA5" w14:textId="77777777" w:rsidR="00F569A4" w:rsidRDefault="00B7313D" w:rsidP="0001611B">
      <w:pPr>
        <w:ind w:leftChars="359" w:left="720" w:hanging="2"/>
        <w:rPr>
          <w:sz w:val="24"/>
          <w:szCs w:val="24"/>
        </w:rPr>
      </w:pPr>
      <w:r>
        <w:rPr>
          <w:sz w:val="24"/>
          <w:szCs w:val="24"/>
        </w:rPr>
        <w:t xml:space="preserve">Documentation of “scholarly repute” would include evidence of significant involvement in peer-review for scholarly publications; serving as editor of a scholarly journal or compilation; serving as a research mentor for junior faculty and student scholars; invited expert contribution to scholarly symposia; citations of your papers/books; participation on external committees, </w:t>
      </w:r>
      <w:proofErr w:type="gramStart"/>
      <w:r>
        <w:rPr>
          <w:sz w:val="24"/>
          <w:szCs w:val="24"/>
        </w:rPr>
        <w:t>boards</w:t>
      </w:r>
      <w:proofErr w:type="gramEnd"/>
      <w:r>
        <w:rPr>
          <w:sz w:val="24"/>
          <w:szCs w:val="24"/>
        </w:rPr>
        <w:t xml:space="preserve"> or commissions; etc.</w:t>
      </w:r>
    </w:p>
    <w:p w14:paraId="427069C0" w14:textId="77777777" w:rsidR="00F569A4" w:rsidRDefault="00F569A4" w:rsidP="0001611B">
      <w:pPr>
        <w:ind w:leftChars="359" w:left="720" w:hanging="2"/>
        <w:rPr>
          <w:sz w:val="24"/>
          <w:szCs w:val="24"/>
        </w:rPr>
      </w:pPr>
    </w:p>
    <w:p w14:paraId="6D95D359" w14:textId="77777777" w:rsidR="00F569A4" w:rsidRPr="007F3191" w:rsidRDefault="00B7313D" w:rsidP="0001611B">
      <w:pPr>
        <w:pBdr>
          <w:top w:val="nil"/>
          <w:left w:val="nil"/>
          <w:bottom w:val="nil"/>
          <w:right w:val="nil"/>
          <w:between w:val="nil"/>
        </w:pBdr>
        <w:tabs>
          <w:tab w:val="left" w:pos="-305"/>
        </w:tabs>
        <w:spacing w:line="240" w:lineRule="auto"/>
        <w:ind w:leftChars="359" w:left="720" w:hanging="2"/>
        <w:rPr>
          <w:color w:val="000000"/>
          <w:sz w:val="24"/>
          <w:szCs w:val="24"/>
        </w:rPr>
      </w:pPr>
      <w:r>
        <w:rPr>
          <w:color w:val="000000"/>
          <w:sz w:val="24"/>
          <w:szCs w:val="24"/>
        </w:rPr>
        <w:t xml:space="preserve">2.  Next, discuss your scholarly and creative activities in terms of the following desired </w:t>
      </w:r>
      <w:r w:rsidRPr="007F3191">
        <w:rPr>
          <w:color w:val="000000"/>
          <w:sz w:val="24"/>
          <w:szCs w:val="24"/>
        </w:rPr>
        <w:t>characteristics of Scholarly Activity Criteria for Promotion.</w:t>
      </w:r>
      <w:r w:rsidRPr="007F3191">
        <w:rPr>
          <w:color w:val="000000"/>
          <w:sz w:val="24"/>
          <w:szCs w:val="24"/>
          <w:vertAlign w:val="superscript"/>
        </w:rPr>
        <w:footnoteReference w:id="2"/>
      </w:r>
      <w:r w:rsidRPr="007F3191">
        <w:rPr>
          <w:color w:val="000000"/>
          <w:sz w:val="24"/>
          <w:szCs w:val="24"/>
        </w:rPr>
        <w:t xml:space="preserve">  Summarize your current scholarly and/or creative agenda and explain how your efforts have the potential to advance your discipline.</w:t>
      </w:r>
    </w:p>
    <w:p w14:paraId="27D9ED0D" w14:textId="77777777" w:rsidR="00F569A4" w:rsidRPr="007F3191" w:rsidRDefault="00B7313D" w:rsidP="0001611B">
      <w:pPr>
        <w:pBdr>
          <w:top w:val="nil"/>
          <w:left w:val="nil"/>
          <w:bottom w:val="nil"/>
          <w:right w:val="nil"/>
          <w:between w:val="nil"/>
        </w:pBdr>
        <w:tabs>
          <w:tab w:val="left" w:pos="-305"/>
        </w:tabs>
        <w:spacing w:line="240" w:lineRule="auto"/>
        <w:ind w:leftChars="359" w:left="720" w:hanging="2"/>
        <w:rPr>
          <w:color w:val="000000"/>
          <w:sz w:val="24"/>
          <w:szCs w:val="24"/>
        </w:rPr>
      </w:pPr>
      <w:r w:rsidRPr="007F3191">
        <w:rPr>
          <w:color w:val="000000"/>
          <w:sz w:val="24"/>
          <w:szCs w:val="24"/>
          <w:u w:val="single"/>
        </w:rPr>
        <w:t>Note:</w:t>
      </w:r>
      <w:r w:rsidRPr="007F3191">
        <w:rPr>
          <w:color w:val="000000"/>
          <w:sz w:val="24"/>
          <w:szCs w:val="24"/>
        </w:rPr>
        <w:t xml:space="preserve"> Use terms which may be understood by a professional colleague in a different discipline.</w:t>
      </w:r>
    </w:p>
    <w:p w14:paraId="6E67DEF7" w14:textId="77777777" w:rsidR="00F569A4" w:rsidRPr="007F3191" w:rsidRDefault="00F569A4" w:rsidP="0001611B">
      <w:pPr>
        <w:tabs>
          <w:tab w:val="left" w:pos="-305"/>
        </w:tabs>
        <w:ind w:leftChars="359" w:left="720" w:hanging="2"/>
        <w:rPr>
          <w:sz w:val="24"/>
          <w:szCs w:val="24"/>
        </w:rPr>
      </w:pPr>
    </w:p>
    <w:p w14:paraId="21E1A25E" w14:textId="77777777" w:rsidR="00F569A4" w:rsidRPr="007F3191" w:rsidRDefault="00F569A4" w:rsidP="0001611B">
      <w:pPr>
        <w:tabs>
          <w:tab w:val="left" w:pos="-305"/>
        </w:tabs>
        <w:ind w:leftChars="359" w:left="720" w:hanging="2"/>
        <w:rPr>
          <w:sz w:val="24"/>
          <w:szCs w:val="24"/>
        </w:rPr>
      </w:pPr>
    </w:p>
    <w:p w14:paraId="681EB4B5" w14:textId="77777777" w:rsidR="00F569A4" w:rsidRPr="007F3191" w:rsidRDefault="00B7313D" w:rsidP="0001611B">
      <w:pPr>
        <w:tabs>
          <w:tab w:val="left" w:pos="-305"/>
        </w:tabs>
        <w:ind w:leftChars="359" w:left="720" w:hanging="2"/>
        <w:rPr>
          <w:rFonts w:eastAsia="Roboto"/>
          <w:color w:val="3C4043"/>
          <w:sz w:val="24"/>
          <w:szCs w:val="24"/>
          <w:highlight w:val="yellow"/>
        </w:rPr>
      </w:pPr>
      <w:r w:rsidRPr="007F3191">
        <w:rPr>
          <w:rFonts w:eastAsia="Roboto"/>
          <w:color w:val="3C4043"/>
          <w:sz w:val="24"/>
          <w:szCs w:val="24"/>
          <w:highlight w:val="yellow"/>
        </w:rPr>
        <w:t xml:space="preserve">The Rank and Tenure Committee uses the scholarly/creative activities criteria rubrics to assess a teacher’s development and effectiveness for </w:t>
      </w:r>
      <w:proofErr w:type="gramStart"/>
      <w:r w:rsidRPr="007F3191">
        <w:rPr>
          <w:rFonts w:eastAsia="Roboto"/>
          <w:color w:val="3C4043"/>
          <w:sz w:val="24"/>
          <w:szCs w:val="24"/>
          <w:highlight w:val="yellow"/>
        </w:rPr>
        <w:t>this criteria</w:t>
      </w:r>
      <w:proofErr w:type="gramEnd"/>
      <w:r w:rsidRPr="007F3191">
        <w:rPr>
          <w:rFonts w:eastAsia="Roboto"/>
          <w:color w:val="3C4043"/>
          <w:sz w:val="24"/>
          <w:szCs w:val="24"/>
          <w:highlight w:val="yellow"/>
        </w:rPr>
        <w:t>. Please use these rubrics to guide you as you write your narrative and provide evidence for each of these desired characteristics.</w:t>
      </w:r>
    </w:p>
    <w:p w14:paraId="7D07654F" w14:textId="77777777" w:rsidR="00F569A4" w:rsidRPr="007F3191" w:rsidRDefault="00F569A4" w:rsidP="0001611B">
      <w:pPr>
        <w:tabs>
          <w:tab w:val="left" w:pos="-305"/>
        </w:tabs>
        <w:ind w:leftChars="359" w:left="720" w:hanging="2"/>
        <w:rPr>
          <w:rFonts w:eastAsia="Roboto"/>
          <w:color w:val="3C4043"/>
          <w:sz w:val="24"/>
          <w:szCs w:val="24"/>
          <w:highlight w:val="yellow"/>
        </w:rPr>
      </w:pPr>
    </w:p>
    <w:p w14:paraId="1FC67493" w14:textId="77777777" w:rsidR="00F569A4" w:rsidRPr="007F3191" w:rsidRDefault="00F569A4" w:rsidP="0001611B">
      <w:pPr>
        <w:tabs>
          <w:tab w:val="left" w:pos="-305"/>
        </w:tabs>
        <w:ind w:leftChars="359" w:left="720" w:hanging="2"/>
        <w:rPr>
          <w:sz w:val="24"/>
          <w:szCs w:val="24"/>
        </w:rPr>
      </w:pPr>
    </w:p>
    <w:p w14:paraId="1B72DC09" w14:textId="77777777" w:rsidR="00F569A4" w:rsidRPr="007F3191" w:rsidRDefault="00B7313D" w:rsidP="0001611B">
      <w:pPr>
        <w:tabs>
          <w:tab w:val="left" w:pos="-305"/>
        </w:tabs>
        <w:ind w:leftChars="359" w:left="720" w:hanging="2"/>
        <w:rPr>
          <w:sz w:val="24"/>
          <w:szCs w:val="24"/>
        </w:rPr>
      </w:pPr>
      <w:r w:rsidRPr="007F3191">
        <w:rPr>
          <w:b/>
          <w:sz w:val="24"/>
          <w:szCs w:val="24"/>
        </w:rPr>
        <w:t>Desired Characteristics of Scholarly and Creative Activity</w:t>
      </w:r>
    </w:p>
    <w:p w14:paraId="206FF454" w14:textId="77777777" w:rsidR="00F569A4" w:rsidRPr="007F3191" w:rsidRDefault="00F569A4" w:rsidP="0001611B">
      <w:pPr>
        <w:tabs>
          <w:tab w:val="left" w:pos="-305"/>
        </w:tabs>
        <w:ind w:leftChars="359" w:left="720" w:hanging="2"/>
        <w:rPr>
          <w:sz w:val="24"/>
          <w:szCs w:val="24"/>
        </w:rPr>
      </w:pPr>
    </w:p>
    <w:p w14:paraId="01FCF0B1" w14:textId="77777777" w:rsidR="00F569A4" w:rsidRDefault="00B7313D" w:rsidP="0001611B">
      <w:pPr>
        <w:numPr>
          <w:ilvl w:val="0"/>
          <w:numId w:val="7"/>
        </w:numPr>
        <w:pBdr>
          <w:top w:val="nil"/>
          <w:left w:val="nil"/>
          <w:bottom w:val="nil"/>
          <w:right w:val="nil"/>
          <w:between w:val="nil"/>
        </w:pBdr>
        <w:tabs>
          <w:tab w:val="left" w:pos="720"/>
        </w:tabs>
        <w:spacing w:line="240" w:lineRule="auto"/>
        <w:ind w:leftChars="359" w:left="720" w:hanging="2"/>
        <w:rPr>
          <w:color w:val="000000"/>
          <w:sz w:val="24"/>
          <w:szCs w:val="24"/>
        </w:rPr>
      </w:pPr>
      <w:r>
        <w:rPr>
          <w:b/>
          <w:color w:val="000000"/>
          <w:sz w:val="24"/>
          <w:szCs w:val="24"/>
        </w:rPr>
        <w:t>Philosophical Foundation of Scholarly and Creative Activity</w:t>
      </w:r>
      <w:r>
        <w:rPr>
          <w:color w:val="000000"/>
          <w:sz w:val="24"/>
          <w:szCs w:val="24"/>
        </w:rPr>
        <w:t>.  An effective scholar-teacher should develop his/her scholarship and creativity guided by a clear philosophy of scholarly activities that advances his/her teaching discipline.</w:t>
      </w:r>
    </w:p>
    <w:p w14:paraId="5FAA764A" w14:textId="77777777" w:rsidR="00F569A4" w:rsidRDefault="00F569A4" w:rsidP="0001611B">
      <w:pPr>
        <w:pBdr>
          <w:top w:val="nil"/>
          <w:left w:val="nil"/>
          <w:bottom w:val="nil"/>
          <w:right w:val="nil"/>
          <w:between w:val="nil"/>
        </w:pBdr>
        <w:tabs>
          <w:tab w:val="left" w:pos="720"/>
        </w:tabs>
        <w:spacing w:line="240" w:lineRule="auto"/>
        <w:ind w:leftChars="359" w:left="720" w:hanging="2"/>
        <w:rPr>
          <w:color w:val="000000"/>
          <w:sz w:val="24"/>
          <w:szCs w:val="24"/>
        </w:rPr>
      </w:pPr>
    </w:p>
    <w:p w14:paraId="2988D35F" w14:textId="77777777" w:rsidR="00F569A4" w:rsidRDefault="00B7313D" w:rsidP="0001611B">
      <w:pPr>
        <w:numPr>
          <w:ilvl w:val="0"/>
          <w:numId w:val="7"/>
        </w:numPr>
        <w:pBdr>
          <w:top w:val="nil"/>
          <w:left w:val="nil"/>
          <w:bottom w:val="nil"/>
          <w:right w:val="nil"/>
          <w:between w:val="nil"/>
        </w:pBdr>
        <w:tabs>
          <w:tab w:val="left" w:pos="720"/>
        </w:tabs>
        <w:spacing w:line="240" w:lineRule="auto"/>
        <w:ind w:leftChars="359" w:left="720" w:hanging="2"/>
        <w:rPr>
          <w:color w:val="000000"/>
          <w:sz w:val="24"/>
          <w:szCs w:val="24"/>
        </w:rPr>
      </w:pPr>
      <w:r>
        <w:rPr>
          <w:b/>
          <w:color w:val="000000"/>
          <w:sz w:val="24"/>
          <w:szCs w:val="24"/>
        </w:rPr>
        <w:t>Originality and Leadership in the Discipline</w:t>
      </w:r>
      <w:r>
        <w:rPr>
          <w:color w:val="000000"/>
          <w:sz w:val="24"/>
          <w:szCs w:val="24"/>
        </w:rPr>
        <w:t>. Scholarly endeavors contribute new, creative activities/productions, expanding knowledge and/or techniques within the discipline.  Scholarly endeavors are recognized by colleagues in the field.</w:t>
      </w:r>
    </w:p>
    <w:p w14:paraId="0121AFDE" w14:textId="77777777" w:rsidR="00F569A4" w:rsidRDefault="00F569A4" w:rsidP="0001611B">
      <w:pPr>
        <w:pBdr>
          <w:top w:val="nil"/>
          <w:left w:val="nil"/>
          <w:bottom w:val="nil"/>
          <w:right w:val="nil"/>
          <w:between w:val="nil"/>
        </w:pBdr>
        <w:tabs>
          <w:tab w:val="left" w:pos="720"/>
        </w:tabs>
        <w:spacing w:line="240" w:lineRule="auto"/>
        <w:ind w:leftChars="359" w:left="720" w:hanging="2"/>
        <w:rPr>
          <w:color w:val="000000"/>
          <w:sz w:val="24"/>
          <w:szCs w:val="24"/>
        </w:rPr>
      </w:pPr>
    </w:p>
    <w:p w14:paraId="04648EA6" w14:textId="77777777" w:rsidR="00F569A4" w:rsidRDefault="00B7313D" w:rsidP="0001611B">
      <w:pPr>
        <w:numPr>
          <w:ilvl w:val="0"/>
          <w:numId w:val="7"/>
        </w:numPr>
        <w:pBdr>
          <w:top w:val="nil"/>
          <w:left w:val="nil"/>
          <w:bottom w:val="nil"/>
          <w:right w:val="nil"/>
          <w:between w:val="nil"/>
        </w:pBdr>
        <w:tabs>
          <w:tab w:val="left" w:pos="720"/>
        </w:tabs>
        <w:spacing w:line="240" w:lineRule="auto"/>
        <w:ind w:leftChars="359" w:left="720" w:hanging="2"/>
        <w:rPr>
          <w:color w:val="000000"/>
          <w:sz w:val="24"/>
          <w:szCs w:val="24"/>
        </w:rPr>
      </w:pPr>
      <w:r>
        <w:rPr>
          <w:b/>
          <w:color w:val="000000"/>
          <w:sz w:val="24"/>
          <w:szCs w:val="24"/>
        </w:rPr>
        <w:t xml:space="preserve">Rigor and Integrity.  </w:t>
      </w:r>
      <w:r>
        <w:rPr>
          <w:color w:val="000000"/>
          <w:sz w:val="24"/>
          <w:szCs w:val="24"/>
        </w:rPr>
        <w:t>Scholarly activity must embody structure, thoroughness and careful reasoning and inquiry according to the standards of the discipline.  It must be done with scrupulous honesty, attribution, and adherence to high ethical standards.</w:t>
      </w:r>
    </w:p>
    <w:p w14:paraId="20C13639" w14:textId="77777777" w:rsidR="00F569A4" w:rsidRDefault="00F569A4" w:rsidP="0001611B">
      <w:pPr>
        <w:pBdr>
          <w:top w:val="nil"/>
          <w:left w:val="nil"/>
          <w:bottom w:val="nil"/>
          <w:right w:val="nil"/>
          <w:between w:val="nil"/>
        </w:pBdr>
        <w:tabs>
          <w:tab w:val="left" w:pos="720"/>
        </w:tabs>
        <w:spacing w:line="240" w:lineRule="auto"/>
        <w:ind w:leftChars="359" w:left="720" w:hanging="2"/>
        <w:rPr>
          <w:color w:val="000000"/>
          <w:sz w:val="24"/>
          <w:szCs w:val="24"/>
        </w:rPr>
      </w:pPr>
    </w:p>
    <w:p w14:paraId="2F49E55C" w14:textId="77777777" w:rsidR="00F569A4" w:rsidRDefault="00B7313D" w:rsidP="0001611B">
      <w:pPr>
        <w:numPr>
          <w:ilvl w:val="0"/>
          <w:numId w:val="7"/>
        </w:numPr>
        <w:pBdr>
          <w:top w:val="nil"/>
          <w:left w:val="nil"/>
          <w:bottom w:val="nil"/>
          <w:right w:val="nil"/>
          <w:between w:val="nil"/>
        </w:pBdr>
        <w:tabs>
          <w:tab w:val="left" w:pos="720"/>
        </w:tabs>
        <w:spacing w:line="240" w:lineRule="auto"/>
        <w:ind w:leftChars="359" w:left="720" w:hanging="2"/>
        <w:rPr>
          <w:color w:val="000000"/>
          <w:sz w:val="24"/>
          <w:szCs w:val="24"/>
        </w:rPr>
      </w:pPr>
      <w:r>
        <w:rPr>
          <w:b/>
          <w:color w:val="000000"/>
          <w:sz w:val="24"/>
          <w:szCs w:val="24"/>
        </w:rPr>
        <w:t>Sustained Pattern</w:t>
      </w:r>
      <w:r>
        <w:rPr>
          <w:color w:val="000000"/>
          <w:sz w:val="24"/>
          <w:szCs w:val="24"/>
        </w:rPr>
        <w:t>.  A pattern of on-going and sustained activity is maintained over the scholar-teacher’s academic career, with the activity regularly disseminated in the appropriate scholarly venue. This should include a variety of dissemination venues, including appropriate Seventh-day Adventist sponsored events.</w:t>
      </w:r>
    </w:p>
    <w:p w14:paraId="40F0BAE6" w14:textId="77777777" w:rsidR="00F569A4" w:rsidRDefault="00F569A4" w:rsidP="00B6243B">
      <w:pPr>
        <w:tabs>
          <w:tab w:val="left" w:pos="-305"/>
        </w:tabs>
        <w:ind w:leftChars="0" w:left="720" w:firstLineChars="0" w:firstLine="0"/>
        <w:rPr>
          <w:sz w:val="24"/>
          <w:szCs w:val="24"/>
        </w:rPr>
      </w:pPr>
    </w:p>
    <w:p w14:paraId="6E3EDBC9" w14:textId="77777777" w:rsidR="00F569A4" w:rsidRDefault="00B7313D" w:rsidP="0001611B">
      <w:pPr>
        <w:tabs>
          <w:tab w:val="left" w:pos="-305"/>
        </w:tabs>
        <w:ind w:leftChars="359" w:left="720" w:hanging="2"/>
        <w:rPr>
          <w:sz w:val="24"/>
          <w:szCs w:val="24"/>
        </w:rPr>
      </w:pPr>
      <w:r>
        <w:rPr>
          <w:i/>
          <w:sz w:val="24"/>
          <w:szCs w:val="24"/>
        </w:rPr>
        <w:lastRenderedPageBreak/>
        <w:t>Attachments:</w:t>
      </w:r>
      <w:r>
        <w:rPr>
          <w:sz w:val="24"/>
          <w:szCs w:val="24"/>
        </w:rPr>
        <w:t xml:space="preserve"> Evidence should be provided that various dissemination venues have been used to disseminate your scholarly activities.</w:t>
      </w:r>
    </w:p>
    <w:p w14:paraId="7C82A873" w14:textId="77777777" w:rsidR="00F569A4" w:rsidRDefault="00F569A4" w:rsidP="0001611B">
      <w:pPr>
        <w:pBdr>
          <w:top w:val="nil"/>
          <w:left w:val="nil"/>
          <w:bottom w:val="nil"/>
          <w:right w:val="nil"/>
          <w:between w:val="nil"/>
        </w:pBdr>
        <w:tabs>
          <w:tab w:val="left" w:pos="720"/>
        </w:tabs>
        <w:spacing w:line="240" w:lineRule="auto"/>
        <w:ind w:leftChars="359" w:left="720" w:hanging="2"/>
        <w:rPr>
          <w:color w:val="000000"/>
          <w:sz w:val="24"/>
          <w:szCs w:val="24"/>
        </w:rPr>
      </w:pPr>
    </w:p>
    <w:p w14:paraId="3B853C7D" w14:textId="77777777" w:rsidR="00F569A4" w:rsidRDefault="00B7313D" w:rsidP="0001611B">
      <w:pPr>
        <w:numPr>
          <w:ilvl w:val="0"/>
          <w:numId w:val="7"/>
        </w:numPr>
        <w:pBdr>
          <w:top w:val="nil"/>
          <w:left w:val="nil"/>
          <w:bottom w:val="nil"/>
          <w:right w:val="nil"/>
          <w:between w:val="nil"/>
        </w:pBdr>
        <w:tabs>
          <w:tab w:val="left" w:pos="720"/>
        </w:tabs>
        <w:spacing w:line="240" w:lineRule="auto"/>
        <w:ind w:leftChars="359" w:left="720" w:hanging="2"/>
        <w:rPr>
          <w:color w:val="000000"/>
          <w:sz w:val="24"/>
          <w:szCs w:val="24"/>
        </w:rPr>
      </w:pPr>
      <w:r>
        <w:rPr>
          <w:b/>
          <w:color w:val="000000"/>
          <w:sz w:val="24"/>
          <w:szCs w:val="24"/>
        </w:rPr>
        <w:t>Peer Reviewed</w:t>
      </w:r>
      <w:r>
        <w:rPr>
          <w:color w:val="000000"/>
          <w:sz w:val="24"/>
          <w:szCs w:val="24"/>
        </w:rPr>
        <w:t>.  Peer review is the process by which scholars judge the correctness, rigor, and significance of the work of other scholars according to discipline standards, thus ensuring its integrity and value.</w:t>
      </w:r>
    </w:p>
    <w:p w14:paraId="016E52DE" w14:textId="77777777" w:rsidR="00F569A4" w:rsidRDefault="00F569A4" w:rsidP="0001611B">
      <w:pPr>
        <w:tabs>
          <w:tab w:val="left" w:pos="-305"/>
        </w:tabs>
        <w:ind w:leftChars="359" w:left="720" w:hanging="2"/>
        <w:rPr>
          <w:sz w:val="24"/>
          <w:szCs w:val="24"/>
        </w:rPr>
      </w:pPr>
    </w:p>
    <w:p w14:paraId="006DBEC2" w14:textId="77777777" w:rsidR="00F569A4" w:rsidRDefault="00B7313D" w:rsidP="0001611B">
      <w:pPr>
        <w:tabs>
          <w:tab w:val="left" w:pos="-305"/>
        </w:tabs>
        <w:ind w:leftChars="359" w:left="720" w:hanging="2"/>
        <w:rPr>
          <w:sz w:val="24"/>
          <w:szCs w:val="24"/>
        </w:rPr>
      </w:pPr>
      <w:r>
        <w:rPr>
          <w:i/>
          <w:sz w:val="24"/>
          <w:szCs w:val="24"/>
        </w:rPr>
        <w:t xml:space="preserve">Attachments: </w:t>
      </w:r>
      <w:r>
        <w:rPr>
          <w:sz w:val="24"/>
          <w:szCs w:val="24"/>
        </w:rPr>
        <w:t>Provide copy of title page and table of contents as evidence of publication in refereed (blind peer-reviewed) scholarly journals; provide evidence of juried performances.</w:t>
      </w:r>
    </w:p>
    <w:p w14:paraId="0D3BBD1F" w14:textId="77777777" w:rsidR="00F569A4" w:rsidRDefault="00F569A4" w:rsidP="0001611B">
      <w:pPr>
        <w:tabs>
          <w:tab w:val="left" w:pos="-305"/>
        </w:tabs>
        <w:ind w:leftChars="359" w:left="720" w:hanging="2"/>
        <w:rPr>
          <w:sz w:val="24"/>
          <w:szCs w:val="24"/>
        </w:rPr>
      </w:pPr>
    </w:p>
    <w:p w14:paraId="47D3066B" w14:textId="77777777" w:rsidR="00F569A4" w:rsidRDefault="00B7313D" w:rsidP="0001611B">
      <w:pPr>
        <w:tabs>
          <w:tab w:val="left" w:pos="-305"/>
        </w:tabs>
        <w:ind w:leftChars="359" w:left="720" w:hanging="2"/>
        <w:rPr>
          <w:sz w:val="24"/>
          <w:szCs w:val="24"/>
        </w:rPr>
      </w:pPr>
      <w:r>
        <w:rPr>
          <w:i/>
          <w:sz w:val="24"/>
          <w:szCs w:val="24"/>
        </w:rPr>
        <w:t>Attachments:</w:t>
      </w:r>
      <w:r>
        <w:rPr>
          <w:sz w:val="24"/>
          <w:szCs w:val="24"/>
        </w:rPr>
        <w:t xml:space="preserve"> Copy of published articles or papers presented at conferences, </w:t>
      </w:r>
    </w:p>
    <w:p w14:paraId="05AA1242" w14:textId="77777777" w:rsidR="00F569A4" w:rsidRDefault="00F569A4" w:rsidP="0001611B">
      <w:pPr>
        <w:tabs>
          <w:tab w:val="left" w:pos="-305"/>
        </w:tabs>
        <w:ind w:leftChars="359" w:left="720" w:hanging="2"/>
        <w:rPr>
          <w:sz w:val="24"/>
          <w:szCs w:val="24"/>
        </w:rPr>
      </w:pPr>
    </w:p>
    <w:p w14:paraId="688B311C" w14:textId="77777777" w:rsidR="00F569A4" w:rsidRDefault="00B7313D" w:rsidP="0001611B">
      <w:pPr>
        <w:tabs>
          <w:tab w:val="left" w:pos="-305"/>
        </w:tabs>
        <w:ind w:leftChars="359" w:left="720" w:hanging="2"/>
        <w:rPr>
          <w:sz w:val="24"/>
          <w:szCs w:val="24"/>
        </w:rPr>
      </w:pPr>
      <w:r>
        <w:rPr>
          <w:b/>
          <w:sz w:val="24"/>
          <w:szCs w:val="24"/>
        </w:rPr>
        <w:t>Description of Rating Scale for Appraisal of Scholarly Activity Criteria</w:t>
      </w:r>
    </w:p>
    <w:p w14:paraId="3EE7F5C9" w14:textId="77777777" w:rsidR="00F569A4" w:rsidRDefault="00F569A4" w:rsidP="0001611B">
      <w:pPr>
        <w:tabs>
          <w:tab w:val="left" w:pos="-305"/>
        </w:tabs>
        <w:ind w:leftChars="359" w:left="720" w:hanging="2"/>
        <w:rPr>
          <w:sz w:val="24"/>
          <w:szCs w:val="24"/>
        </w:rPr>
      </w:pPr>
    </w:p>
    <w:p w14:paraId="63CCE819" w14:textId="77777777" w:rsidR="00F569A4" w:rsidRDefault="00B7313D" w:rsidP="0001611B">
      <w:pPr>
        <w:tabs>
          <w:tab w:val="left" w:pos="-305"/>
        </w:tabs>
        <w:ind w:leftChars="359" w:left="720" w:hanging="2"/>
        <w:rPr>
          <w:sz w:val="24"/>
          <w:szCs w:val="24"/>
        </w:rPr>
      </w:pPr>
      <w:r>
        <w:rPr>
          <w:sz w:val="24"/>
          <w:szCs w:val="24"/>
        </w:rPr>
        <w:t xml:space="preserve">The Rank and Tenure Committee uses this scale and the accompanying rubrics to form an opinion of a scholar-teacher’s development for </w:t>
      </w:r>
      <w:proofErr w:type="gramStart"/>
      <w:r>
        <w:rPr>
          <w:sz w:val="24"/>
          <w:szCs w:val="24"/>
        </w:rPr>
        <w:t>this criteria</w:t>
      </w:r>
      <w:proofErr w:type="gramEnd"/>
      <w:r>
        <w:rPr>
          <w:sz w:val="24"/>
          <w:szCs w:val="24"/>
        </w:rPr>
        <w:t>.</w:t>
      </w:r>
    </w:p>
    <w:p w14:paraId="46F0FD3E" w14:textId="77777777" w:rsidR="00F569A4" w:rsidRDefault="00F569A4" w:rsidP="0001611B">
      <w:pPr>
        <w:tabs>
          <w:tab w:val="left" w:pos="-305"/>
        </w:tabs>
        <w:ind w:leftChars="359" w:left="720" w:hanging="2"/>
        <w:rPr>
          <w:sz w:val="24"/>
          <w:szCs w:val="24"/>
        </w:rPr>
      </w:pPr>
    </w:p>
    <w:p w14:paraId="26301E86" w14:textId="77777777" w:rsidR="00F569A4" w:rsidRDefault="00B7313D" w:rsidP="0001611B">
      <w:pPr>
        <w:tabs>
          <w:tab w:val="left" w:pos="-305"/>
        </w:tabs>
        <w:ind w:leftChars="359" w:left="720" w:hanging="2"/>
        <w:rPr>
          <w:sz w:val="24"/>
          <w:szCs w:val="24"/>
        </w:rPr>
      </w:pPr>
      <w:r>
        <w:rPr>
          <w:sz w:val="24"/>
          <w:szCs w:val="24"/>
        </w:rPr>
        <w:t>The primary way the applicant is evaluated as a scholar-teacher is by the documentation of scholarly activity, but the evaluation may include other forms of recognition, such as awards and prizes for scholarly products or activity.  In the evaluation of scholarly activities, both the quality and quantity of the dissemination are considered.</w:t>
      </w:r>
    </w:p>
    <w:p w14:paraId="1F0FBCD8" w14:textId="77777777" w:rsidR="00F569A4" w:rsidRDefault="00F569A4" w:rsidP="0001611B">
      <w:pPr>
        <w:tabs>
          <w:tab w:val="left" w:pos="-305"/>
        </w:tabs>
        <w:ind w:leftChars="359" w:left="720" w:hanging="2"/>
        <w:rPr>
          <w:sz w:val="24"/>
          <w:szCs w:val="24"/>
        </w:rPr>
      </w:pPr>
    </w:p>
    <w:p w14:paraId="39CC6CDB" w14:textId="77777777" w:rsidR="00F569A4" w:rsidRDefault="00B7313D" w:rsidP="0001611B">
      <w:pPr>
        <w:pBdr>
          <w:top w:val="nil"/>
          <w:left w:val="nil"/>
          <w:bottom w:val="nil"/>
          <w:right w:val="nil"/>
          <w:between w:val="nil"/>
        </w:pBdr>
        <w:tabs>
          <w:tab w:val="left" w:pos="-305"/>
        </w:tabs>
        <w:spacing w:line="240" w:lineRule="auto"/>
        <w:ind w:leftChars="359" w:left="720" w:hanging="2"/>
        <w:rPr>
          <w:color w:val="000000"/>
          <w:sz w:val="24"/>
          <w:szCs w:val="24"/>
        </w:rPr>
      </w:pPr>
      <w:r>
        <w:rPr>
          <w:color w:val="000000"/>
          <w:sz w:val="24"/>
          <w:szCs w:val="24"/>
        </w:rPr>
        <w:t>GOOD: Applicants have a developing scholarly activity agenda/portfolio with dissemination in more than one venue.</w:t>
      </w:r>
    </w:p>
    <w:p w14:paraId="7278E4D9" w14:textId="77777777" w:rsidR="00F569A4" w:rsidRDefault="00F569A4" w:rsidP="0001611B">
      <w:pPr>
        <w:pBdr>
          <w:top w:val="nil"/>
          <w:left w:val="nil"/>
          <w:bottom w:val="nil"/>
          <w:right w:val="nil"/>
          <w:between w:val="nil"/>
        </w:pBdr>
        <w:tabs>
          <w:tab w:val="left" w:pos="-305"/>
        </w:tabs>
        <w:spacing w:line="240" w:lineRule="auto"/>
        <w:ind w:leftChars="359" w:left="720" w:hanging="2"/>
        <w:rPr>
          <w:color w:val="000000"/>
          <w:sz w:val="24"/>
          <w:szCs w:val="24"/>
        </w:rPr>
      </w:pPr>
    </w:p>
    <w:p w14:paraId="22F04A20" w14:textId="77777777" w:rsidR="00F569A4" w:rsidRDefault="00B7313D" w:rsidP="0001611B">
      <w:pPr>
        <w:pBdr>
          <w:top w:val="nil"/>
          <w:left w:val="nil"/>
          <w:bottom w:val="nil"/>
          <w:right w:val="nil"/>
          <w:between w:val="nil"/>
        </w:pBdr>
        <w:tabs>
          <w:tab w:val="left" w:pos="-305"/>
        </w:tabs>
        <w:spacing w:line="240" w:lineRule="auto"/>
        <w:ind w:leftChars="359" w:left="720" w:hanging="2"/>
        <w:rPr>
          <w:color w:val="000000"/>
          <w:sz w:val="24"/>
          <w:szCs w:val="24"/>
        </w:rPr>
      </w:pPr>
      <w:r>
        <w:rPr>
          <w:color w:val="000000"/>
          <w:sz w:val="24"/>
          <w:szCs w:val="24"/>
        </w:rPr>
        <w:t>VERY GOOD: Applicants demonstrate maturation in their scholarly activity agenda with increased activity in a variety of venues.</w:t>
      </w:r>
    </w:p>
    <w:p w14:paraId="775879AD" w14:textId="77777777" w:rsidR="00F569A4" w:rsidRDefault="00F569A4" w:rsidP="0001611B">
      <w:pPr>
        <w:pBdr>
          <w:top w:val="nil"/>
          <w:left w:val="nil"/>
          <w:bottom w:val="nil"/>
          <w:right w:val="nil"/>
          <w:between w:val="nil"/>
        </w:pBdr>
        <w:tabs>
          <w:tab w:val="left" w:pos="-305"/>
        </w:tabs>
        <w:spacing w:line="240" w:lineRule="auto"/>
        <w:ind w:leftChars="359" w:left="720" w:hanging="2"/>
        <w:rPr>
          <w:color w:val="000000"/>
          <w:sz w:val="24"/>
          <w:szCs w:val="24"/>
        </w:rPr>
      </w:pPr>
    </w:p>
    <w:p w14:paraId="1840C9B3" w14:textId="77777777" w:rsidR="00F569A4" w:rsidRDefault="00B7313D" w:rsidP="0001611B">
      <w:pPr>
        <w:pBdr>
          <w:top w:val="nil"/>
          <w:left w:val="nil"/>
          <w:bottom w:val="nil"/>
          <w:right w:val="nil"/>
          <w:between w:val="nil"/>
        </w:pBdr>
        <w:tabs>
          <w:tab w:val="left" w:pos="-305"/>
        </w:tabs>
        <w:spacing w:line="240" w:lineRule="auto"/>
        <w:ind w:leftChars="359" w:left="720" w:hanging="2"/>
        <w:rPr>
          <w:color w:val="000000"/>
          <w:sz w:val="24"/>
          <w:szCs w:val="24"/>
        </w:rPr>
      </w:pPr>
      <w:r>
        <w:rPr>
          <w:color w:val="000000"/>
          <w:sz w:val="24"/>
          <w:szCs w:val="24"/>
        </w:rPr>
        <w:t>EXCELLENT: Applicants are scholar-teachers of repute within their areas of expertise and display leadership in their fields through an outstanding record of scholarly contributions in a variety of venues.  Examples of such recognition: editing a scholarly journal, chairing peer review (jury) panel, awarded grants and/or fellowships for research, awards or prizes won in area of research or creativity, and where discipline-appropriate, collaborating with junior faculty and students in research.</w:t>
      </w:r>
    </w:p>
    <w:p w14:paraId="0886A894" w14:textId="77777777" w:rsidR="00F569A4" w:rsidRDefault="00F569A4" w:rsidP="0001611B">
      <w:pPr>
        <w:pBdr>
          <w:top w:val="nil"/>
          <w:left w:val="nil"/>
          <w:bottom w:val="nil"/>
          <w:right w:val="nil"/>
          <w:between w:val="nil"/>
        </w:pBdr>
        <w:tabs>
          <w:tab w:val="left" w:pos="-305"/>
        </w:tabs>
        <w:spacing w:line="240" w:lineRule="auto"/>
        <w:ind w:leftChars="359" w:left="720" w:hanging="2"/>
        <w:rPr>
          <w:color w:val="000000"/>
          <w:sz w:val="24"/>
          <w:szCs w:val="24"/>
        </w:rPr>
      </w:pPr>
    </w:p>
    <w:p w14:paraId="30FDF35C" w14:textId="77777777" w:rsidR="00F569A4" w:rsidRDefault="00F569A4" w:rsidP="0001611B">
      <w:pPr>
        <w:pBdr>
          <w:top w:val="nil"/>
          <w:left w:val="nil"/>
          <w:bottom w:val="nil"/>
          <w:right w:val="nil"/>
          <w:between w:val="nil"/>
        </w:pBdr>
        <w:tabs>
          <w:tab w:val="left" w:pos="-305"/>
        </w:tabs>
        <w:spacing w:line="240" w:lineRule="auto"/>
        <w:ind w:leftChars="359" w:left="720" w:hanging="2"/>
        <w:rPr>
          <w:color w:val="000000"/>
          <w:sz w:val="24"/>
          <w:szCs w:val="24"/>
        </w:rPr>
      </w:pPr>
    </w:p>
    <w:p w14:paraId="196DCFBD" w14:textId="77777777" w:rsidR="00F569A4" w:rsidRDefault="00B7313D" w:rsidP="0001611B">
      <w:pPr>
        <w:pBdr>
          <w:top w:val="nil"/>
          <w:left w:val="nil"/>
          <w:bottom w:val="nil"/>
          <w:right w:val="nil"/>
          <w:between w:val="nil"/>
        </w:pBdr>
        <w:tabs>
          <w:tab w:val="left" w:pos="-305"/>
        </w:tabs>
        <w:spacing w:line="240" w:lineRule="auto"/>
        <w:ind w:leftChars="359" w:left="721" w:hanging="3"/>
        <w:rPr>
          <w:color w:val="000000"/>
          <w:sz w:val="28"/>
          <w:szCs w:val="28"/>
        </w:rPr>
      </w:pPr>
      <w:r>
        <w:rPr>
          <w:b/>
          <w:smallCaps/>
          <w:color w:val="000000"/>
          <w:sz w:val="28"/>
          <w:szCs w:val="28"/>
        </w:rPr>
        <w:t xml:space="preserve">See </w:t>
      </w:r>
      <w:hyperlink r:id="rId23">
        <w:r>
          <w:rPr>
            <w:b/>
            <w:smallCaps/>
            <w:color w:val="0563C1"/>
            <w:sz w:val="28"/>
            <w:szCs w:val="28"/>
            <w:u w:val="single"/>
          </w:rPr>
          <w:t>Scholarly Criteria Rubric</w:t>
        </w:r>
      </w:hyperlink>
    </w:p>
    <w:p w14:paraId="24C74BCC" w14:textId="77777777" w:rsidR="00F569A4" w:rsidRDefault="00F569A4" w:rsidP="0001611B">
      <w:pPr>
        <w:tabs>
          <w:tab w:val="left" w:pos="-305"/>
        </w:tabs>
        <w:ind w:leftChars="359" w:left="720" w:hanging="2"/>
        <w:rPr>
          <w:sz w:val="24"/>
          <w:szCs w:val="24"/>
        </w:rPr>
      </w:pPr>
    </w:p>
    <w:p w14:paraId="0CB38530" w14:textId="77777777" w:rsidR="007F3191" w:rsidRDefault="007F3191" w:rsidP="0001611B">
      <w:pPr>
        <w:tabs>
          <w:tab w:val="left" w:pos="-305"/>
        </w:tabs>
        <w:ind w:leftChars="359" w:left="720" w:hanging="2"/>
        <w:sectPr w:rsidR="007F3191">
          <w:pgSz w:w="12240" w:h="15840"/>
          <w:pgMar w:top="792" w:right="1440" w:bottom="576" w:left="936" w:header="1440" w:footer="1440" w:gutter="0"/>
          <w:cols w:space="720"/>
        </w:sectPr>
      </w:pPr>
    </w:p>
    <w:p w14:paraId="23C7B3C6" w14:textId="0AE9A7CB" w:rsidR="00F569A4" w:rsidRDefault="00B7313D" w:rsidP="0001611B">
      <w:pPr>
        <w:tabs>
          <w:tab w:val="left" w:pos="-305"/>
        </w:tabs>
        <w:ind w:leftChars="359" w:left="720" w:hanging="2"/>
        <w:rPr>
          <w:sz w:val="24"/>
          <w:szCs w:val="24"/>
        </w:rPr>
      </w:pPr>
      <w:r>
        <w:rPr>
          <w:noProof/>
        </w:rPr>
        <w:lastRenderedPageBreak/>
        <mc:AlternateContent>
          <mc:Choice Requires="wpg">
            <w:drawing>
              <wp:anchor distT="152400" distB="152400" distL="152400" distR="152400" simplePos="0" relativeHeight="251666432" behindDoc="0" locked="0" layoutInCell="1" hidden="0" allowOverlap="1" wp14:anchorId="04510A10" wp14:editId="33FBB66B">
                <wp:simplePos x="0" y="0"/>
                <wp:positionH relativeFrom="column">
                  <wp:posOffset>-126999</wp:posOffset>
                </wp:positionH>
                <wp:positionV relativeFrom="paragraph">
                  <wp:posOffset>292100</wp:posOffset>
                </wp:positionV>
                <wp:extent cx="6809960" cy="377410"/>
                <wp:effectExtent l="0" t="0" r="0" b="0"/>
                <wp:wrapSquare wrapText="bothSides" distT="152400" distB="152400" distL="152400" distR="152400"/>
                <wp:docPr id="14" name="Rectangle 14"/>
                <wp:cNvGraphicFramePr/>
                <a:graphic xmlns:a="http://schemas.openxmlformats.org/drawingml/2006/main">
                  <a:graphicData uri="http://schemas.microsoft.com/office/word/2010/wordprocessingShape">
                    <wps:wsp>
                      <wps:cNvSpPr/>
                      <wps:spPr>
                        <a:xfrm>
                          <a:off x="1953195" y="3603470"/>
                          <a:ext cx="6785610" cy="353060"/>
                        </a:xfrm>
                        <a:prstGeom prst="rect">
                          <a:avLst/>
                        </a:prstGeom>
                        <a:solidFill>
                          <a:srgbClr val="000000"/>
                        </a:solidFill>
                        <a:ln w="12175" cap="flat" cmpd="sng">
                          <a:solidFill>
                            <a:srgbClr val="020000"/>
                          </a:solidFill>
                          <a:prstDash val="solid"/>
                          <a:miter lim="800000"/>
                          <a:headEnd type="none" w="sm" len="sm"/>
                          <a:tailEnd type="none" w="sm" len="sm"/>
                        </a:ln>
                      </wps:spPr>
                      <wps:txbx>
                        <w:txbxContent>
                          <w:p w14:paraId="15FF7ABB" w14:textId="77777777" w:rsidR="00F569A4" w:rsidRDefault="00B7313D">
                            <w:pPr>
                              <w:spacing w:line="240" w:lineRule="auto"/>
                              <w:ind w:left="1" w:hanging="3"/>
                              <w:jc w:val="center"/>
                            </w:pPr>
                            <w:r>
                              <w:rPr>
                                <w:rFonts w:ascii="Arial" w:eastAsia="Arial" w:hAnsi="Arial" w:cs="Arial"/>
                                <w:b/>
                                <w:color w:val="FCFCFC"/>
                                <w:sz w:val="28"/>
                              </w:rPr>
                              <w:t>Part III.   APPRAISAL OF SERVICE</w:t>
                            </w:r>
                          </w:p>
                          <w:p w14:paraId="051411B5" w14:textId="77777777" w:rsidR="00F569A4" w:rsidRDefault="00F569A4">
                            <w:pPr>
                              <w:spacing w:line="240" w:lineRule="auto"/>
                              <w:ind w:left="0" w:hanging="2"/>
                            </w:pP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152400" distT="152400" distL="152400" distR="152400" hidden="0" layoutInCell="1" locked="0" relativeHeight="0" simplePos="0">
                <wp:simplePos x="0" y="0"/>
                <wp:positionH relativeFrom="column">
                  <wp:posOffset>-126999</wp:posOffset>
                </wp:positionH>
                <wp:positionV relativeFrom="paragraph">
                  <wp:posOffset>292100</wp:posOffset>
                </wp:positionV>
                <wp:extent cx="6809960" cy="377410"/>
                <wp:effectExtent b="0" l="0" r="0" t="0"/>
                <wp:wrapSquare wrapText="bothSides" distB="152400" distT="152400" distL="152400" distR="152400"/>
                <wp:docPr id="14" name="image2.png"/>
                <a:graphic>
                  <a:graphicData uri="http://schemas.openxmlformats.org/drawingml/2006/picture">
                    <pic:pic>
                      <pic:nvPicPr>
                        <pic:cNvPr id="0" name="image2.png"/>
                        <pic:cNvPicPr preferRelativeResize="0"/>
                      </pic:nvPicPr>
                      <pic:blipFill>
                        <a:blip r:embed="rId24"/>
                        <a:srcRect/>
                        <a:stretch>
                          <a:fillRect/>
                        </a:stretch>
                      </pic:blipFill>
                      <pic:spPr>
                        <a:xfrm>
                          <a:off x="0" y="0"/>
                          <a:ext cx="6809960" cy="377410"/>
                        </a:xfrm>
                        <a:prstGeom prst="rect"/>
                        <a:ln/>
                      </pic:spPr>
                    </pic:pic>
                  </a:graphicData>
                </a:graphic>
              </wp:anchor>
            </w:drawing>
          </mc:Fallback>
        </mc:AlternateContent>
      </w:r>
      <w:r>
        <w:rPr>
          <w:sz w:val="24"/>
          <w:szCs w:val="24"/>
        </w:rPr>
        <w:t>As a Christian institution of higher education, Andrews University takes seriously the need for and desirability of service both within and outside its academic community.</w:t>
      </w:r>
      <w:r>
        <w:rPr>
          <w:sz w:val="24"/>
          <w:szCs w:val="24"/>
          <w:vertAlign w:val="superscript"/>
        </w:rPr>
        <w:footnoteReference w:id="3"/>
      </w:r>
      <w:r>
        <w:rPr>
          <w:sz w:val="24"/>
          <w:szCs w:val="24"/>
        </w:rPr>
        <w:t xml:space="preserve"> The professional expertise and spiritual gifts of its faculty can bless and enrich a variety of communities.  Service for purposes of promotion or tenure may be provided to four types of communities:</w:t>
      </w:r>
    </w:p>
    <w:p w14:paraId="3F488427" w14:textId="77777777" w:rsidR="00F569A4" w:rsidRDefault="00B7313D" w:rsidP="0001611B">
      <w:pPr>
        <w:numPr>
          <w:ilvl w:val="0"/>
          <w:numId w:val="3"/>
        </w:numPr>
        <w:tabs>
          <w:tab w:val="left" w:pos="-305"/>
        </w:tabs>
        <w:ind w:leftChars="359" w:hanging="2"/>
        <w:rPr>
          <w:sz w:val="24"/>
          <w:szCs w:val="24"/>
        </w:rPr>
      </w:pPr>
      <w:r>
        <w:rPr>
          <w:sz w:val="24"/>
          <w:szCs w:val="24"/>
        </w:rPr>
        <w:t>University Community</w:t>
      </w:r>
    </w:p>
    <w:p w14:paraId="5C02A21C" w14:textId="77777777" w:rsidR="00F569A4" w:rsidRDefault="00B7313D" w:rsidP="0001611B">
      <w:pPr>
        <w:numPr>
          <w:ilvl w:val="0"/>
          <w:numId w:val="3"/>
        </w:numPr>
        <w:tabs>
          <w:tab w:val="left" w:pos="-305"/>
        </w:tabs>
        <w:ind w:leftChars="359" w:hanging="2"/>
        <w:rPr>
          <w:sz w:val="24"/>
          <w:szCs w:val="24"/>
        </w:rPr>
      </w:pPr>
      <w:r>
        <w:rPr>
          <w:sz w:val="24"/>
          <w:szCs w:val="24"/>
        </w:rPr>
        <w:t>Church Community</w:t>
      </w:r>
    </w:p>
    <w:p w14:paraId="6C11F31F" w14:textId="77777777" w:rsidR="00F569A4" w:rsidRDefault="00B7313D" w:rsidP="0001611B">
      <w:pPr>
        <w:numPr>
          <w:ilvl w:val="0"/>
          <w:numId w:val="3"/>
        </w:numPr>
        <w:tabs>
          <w:tab w:val="left" w:pos="-305"/>
        </w:tabs>
        <w:ind w:leftChars="359" w:hanging="2"/>
        <w:rPr>
          <w:sz w:val="24"/>
          <w:szCs w:val="24"/>
        </w:rPr>
      </w:pPr>
      <w:r>
        <w:rPr>
          <w:sz w:val="24"/>
          <w:szCs w:val="24"/>
        </w:rPr>
        <w:t>Scholarly Community</w:t>
      </w:r>
    </w:p>
    <w:p w14:paraId="07A8DC22" w14:textId="77777777" w:rsidR="00F569A4" w:rsidRDefault="00B7313D" w:rsidP="0001611B">
      <w:pPr>
        <w:numPr>
          <w:ilvl w:val="0"/>
          <w:numId w:val="3"/>
        </w:numPr>
        <w:tabs>
          <w:tab w:val="left" w:pos="-305"/>
        </w:tabs>
        <w:ind w:leftChars="359" w:hanging="2"/>
        <w:rPr>
          <w:sz w:val="24"/>
          <w:szCs w:val="24"/>
        </w:rPr>
      </w:pPr>
      <w:r>
        <w:rPr>
          <w:sz w:val="24"/>
          <w:szCs w:val="24"/>
        </w:rPr>
        <w:t>Other Communities</w:t>
      </w:r>
    </w:p>
    <w:p w14:paraId="7411BF2B" w14:textId="77777777" w:rsidR="00F569A4" w:rsidRDefault="00F569A4" w:rsidP="0001611B">
      <w:pPr>
        <w:tabs>
          <w:tab w:val="left" w:pos="-305"/>
        </w:tabs>
        <w:ind w:leftChars="359" w:left="720" w:hanging="2"/>
        <w:rPr>
          <w:sz w:val="24"/>
          <w:szCs w:val="24"/>
        </w:rPr>
      </w:pPr>
    </w:p>
    <w:p w14:paraId="67DFC503" w14:textId="77777777" w:rsidR="00F569A4" w:rsidRDefault="00B7313D" w:rsidP="0001611B">
      <w:pPr>
        <w:tabs>
          <w:tab w:val="left" w:pos="-305"/>
        </w:tabs>
        <w:ind w:leftChars="359" w:left="720" w:hanging="2"/>
        <w:rPr>
          <w:sz w:val="24"/>
          <w:szCs w:val="24"/>
        </w:rPr>
      </w:pPr>
      <w:r>
        <w:rPr>
          <w:sz w:val="24"/>
          <w:szCs w:val="24"/>
        </w:rPr>
        <w:t xml:space="preserve">While all four types of communities are worthy, faculty members are expected to provide substantial service to the university community, </w:t>
      </w:r>
      <w:proofErr w:type="gramStart"/>
      <w:r>
        <w:rPr>
          <w:sz w:val="24"/>
          <w:szCs w:val="24"/>
        </w:rPr>
        <w:t>i.e.</w:t>
      </w:r>
      <w:proofErr w:type="gramEnd"/>
      <w:r>
        <w:rPr>
          <w:sz w:val="24"/>
          <w:szCs w:val="24"/>
        </w:rPr>
        <w:t xml:space="preserve"> their department, school, and/or the university in general.</w:t>
      </w:r>
    </w:p>
    <w:p w14:paraId="0E95EF9E" w14:textId="77777777" w:rsidR="00F569A4" w:rsidRDefault="00F569A4" w:rsidP="0001611B">
      <w:pPr>
        <w:tabs>
          <w:tab w:val="left" w:pos="-305"/>
        </w:tabs>
        <w:ind w:leftChars="359" w:left="720" w:hanging="2"/>
        <w:rPr>
          <w:sz w:val="24"/>
          <w:szCs w:val="24"/>
        </w:rPr>
      </w:pPr>
    </w:p>
    <w:p w14:paraId="2916269D" w14:textId="77777777" w:rsidR="00F569A4" w:rsidRDefault="00B7313D" w:rsidP="0001611B">
      <w:pPr>
        <w:tabs>
          <w:tab w:val="left" w:pos="-305"/>
        </w:tabs>
        <w:ind w:leftChars="359" w:left="720" w:hanging="2"/>
        <w:rPr>
          <w:sz w:val="24"/>
          <w:szCs w:val="24"/>
        </w:rPr>
      </w:pPr>
      <w:r>
        <w:rPr>
          <w:b/>
          <w:sz w:val="24"/>
          <w:szCs w:val="24"/>
        </w:rPr>
        <w:t>Examples of service to the four communities</w:t>
      </w:r>
    </w:p>
    <w:p w14:paraId="51D420F0" w14:textId="77777777" w:rsidR="00F569A4" w:rsidRDefault="00F569A4" w:rsidP="0001611B">
      <w:pPr>
        <w:tabs>
          <w:tab w:val="left" w:pos="-305"/>
        </w:tabs>
        <w:ind w:leftChars="359" w:left="720" w:hanging="2"/>
        <w:rPr>
          <w:sz w:val="24"/>
          <w:szCs w:val="24"/>
        </w:rPr>
      </w:pPr>
    </w:p>
    <w:p w14:paraId="5200711A" w14:textId="77777777" w:rsidR="00F569A4" w:rsidRDefault="00B7313D" w:rsidP="0001611B">
      <w:pPr>
        <w:tabs>
          <w:tab w:val="left" w:pos="-305"/>
        </w:tabs>
        <w:ind w:leftChars="359" w:left="720" w:hanging="2"/>
        <w:rPr>
          <w:sz w:val="24"/>
          <w:szCs w:val="24"/>
        </w:rPr>
      </w:pPr>
      <w:r>
        <w:rPr>
          <w:b/>
          <w:sz w:val="24"/>
          <w:szCs w:val="24"/>
        </w:rPr>
        <w:t>University community</w:t>
      </w:r>
      <w:r>
        <w:rPr>
          <w:sz w:val="24"/>
          <w:szCs w:val="24"/>
        </w:rPr>
        <w:t xml:space="preserve"> includes departmental, school, and university-wide levels.  Examples of this kind of service would be student academic advising, student and peer mentoring, department </w:t>
      </w:r>
      <w:proofErr w:type="spellStart"/>
      <w:r>
        <w:rPr>
          <w:sz w:val="24"/>
          <w:szCs w:val="24"/>
        </w:rPr>
        <w:t>chairship</w:t>
      </w:r>
      <w:proofErr w:type="spellEnd"/>
      <w:r>
        <w:rPr>
          <w:sz w:val="24"/>
          <w:szCs w:val="24"/>
        </w:rPr>
        <w:t xml:space="preserve"> or program director, student club sponsor, committees, councils, task force, recruiting, etc.</w:t>
      </w:r>
    </w:p>
    <w:p w14:paraId="75FFCB15" w14:textId="77777777" w:rsidR="00F569A4" w:rsidRDefault="00F569A4" w:rsidP="0001611B">
      <w:pPr>
        <w:tabs>
          <w:tab w:val="left" w:pos="-305"/>
        </w:tabs>
        <w:ind w:leftChars="359" w:left="720" w:hanging="2"/>
        <w:rPr>
          <w:sz w:val="24"/>
          <w:szCs w:val="24"/>
        </w:rPr>
      </w:pPr>
    </w:p>
    <w:p w14:paraId="711EE042" w14:textId="77777777" w:rsidR="00F569A4" w:rsidRDefault="00B7313D" w:rsidP="0001611B">
      <w:pPr>
        <w:tabs>
          <w:tab w:val="left" w:pos="-305"/>
        </w:tabs>
        <w:ind w:leftChars="359" w:left="720" w:hanging="2"/>
        <w:rPr>
          <w:sz w:val="24"/>
          <w:szCs w:val="24"/>
        </w:rPr>
      </w:pPr>
      <w:r>
        <w:rPr>
          <w:b/>
          <w:sz w:val="24"/>
          <w:szCs w:val="24"/>
        </w:rPr>
        <w:t>Church community</w:t>
      </w:r>
      <w:r>
        <w:rPr>
          <w:sz w:val="24"/>
          <w:szCs w:val="24"/>
        </w:rPr>
        <w:t xml:space="preserve"> includes the local, union, division and General Conference or international levels.  While the primary church community would be the Seventh-day Adventist church, this category also includes other religious or spiritual organizations, including ecumenical ones.  Examples would include holding a church office or position, intensive if temporary assistance in a special program, activities, committees, taskforce, writing articles in lay church periodicals, etc.</w:t>
      </w:r>
    </w:p>
    <w:p w14:paraId="488E3917" w14:textId="77777777" w:rsidR="00F569A4" w:rsidRDefault="00F569A4" w:rsidP="0001611B">
      <w:pPr>
        <w:tabs>
          <w:tab w:val="left" w:pos="-305"/>
        </w:tabs>
        <w:ind w:leftChars="359" w:left="720" w:hanging="2"/>
        <w:rPr>
          <w:sz w:val="24"/>
          <w:szCs w:val="24"/>
        </w:rPr>
      </w:pPr>
    </w:p>
    <w:p w14:paraId="1330FD9A" w14:textId="77777777" w:rsidR="00F569A4" w:rsidRDefault="00B7313D" w:rsidP="0001611B">
      <w:pPr>
        <w:tabs>
          <w:tab w:val="left" w:pos="-305"/>
        </w:tabs>
        <w:ind w:leftChars="359" w:left="720" w:hanging="2"/>
        <w:rPr>
          <w:sz w:val="24"/>
          <w:szCs w:val="24"/>
        </w:rPr>
      </w:pPr>
      <w:r>
        <w:rPr>
          <w:b/>
          <w:sz w:val="24"/>
          <w:szCs w:val="24"/>
        </w:rPr>
        <w:t>Scholarly community</w:t>
      </w:r>
      <w:r>
        <w:rPr>
          <w:sz w:val="24"/>
          <w:szCs w:val="24"/>
        </w:rPr>
        <w:t xml:space="preserve"> includes professional and scholarly groups/societies.  Examples would include serving as a board member or officer in a society, </w:t>
      </w:r>
      <w:proofErr w:type="gramStart"/>
      <w:r>
        <w:rPr>
          <w:sz w:val="24"/>
          <w:szCs w:val="24"/>
        </w:rPr>
        <w:t>organizer</w:t>
      </w:r>
      <w:proofErr w:type="gramEnd"/>
      <w:r>
        <w:rPr>
          <w:sz w:val="24"/>
          <w:szCs w:val="24"/>
        </w:rPr>
        <w:t xml:space="preserve"> or moderator of a professional session, planning committee member, etc.</w:t>
      </w:r>
    </w:p>
    <w:p w14:paraId="597DB30B" w14:textId="77777777" w:rsidR="00F569A4" w:rsidRDefault="00F569A4" w:rsidP="0001611B">
      <w:pPr>
        <w:tabs>
          <w:tab w:val="left" w:pos="-305"/>
        </w:tabs>
        <w:ind w:leftChars="359" w:left="720" w:hanging="2"/>
        <w:rPr>
          <w:sz w:val="24"/>
          <w:szCs w:val="24"/>
        </w:rPr>
      </w:pPr>
    </w:p>
    <w:p w14:paraId="464A8C61" w14:textId="77777777" w:rsidR="00F569A4" w:rsidRDefault="00B7313D" w:rsidP="0001611B">
      <w:pPr>
        <w:tabs>
          <w:tab w:val="left" w:pos="-305"/>
        </w:tabs>
        <w:ind w:leftChars="359" w:left="720" w:hanging="2"/>
        <w:rPr>
          <w:sz w:val="24"/>
          <w:szCs w:val="24"/>
        </w:rPr>
      </w:pPr>
      <w:r>
        <w:rPr>
          <w:b/>
          <w:sz w:val="24"/>
          <w:szCs w:val="24"/>
        </w:rPr>
        <w:t>Other communities</w:t>
      </w:r>
      <w:r>
        <w:rPr>
          <w:sz w:val="24"/>
          <w:szCs w:val="24"/>
        </w:rPr>
        <w:t xml:space="preserve"> include civic life, community service agencies, and local, </w:t>
      </w:r>
      <w:proofErr w:type="gramStart"/>
      <w:r>
        <w:rPr>
          <w:sz w:val="24"/>
          <w:szCs w:val="24"/>
        </w:rPr>
        <w:t>national</w:t>
      </w:r>
      <w:proofErr w:type="gramEnd"/>
      <w:r>
        <w:rPr>
          <w:sz w:val="24"/>
          <w:szCs w:val="24"/>
        </w:rPr>
        <w:t xml:space="preserve"> and international humanitarian efforts.  Examples of this type of service would include everything from helping with a soup kitchen to being a member of a national or international task force appointed by a head of state.</w:t>
      </w:r>
    </w:p>
    <w:p w14:paraId="34F847D8" w14:textId="77777777" w:rsidR="00F569A4" w:rsidRDefault="00F569A4" w:rsidP="0001611B">
      <w:pPr>
        <w:tabs>
          <w:tab w:val="left" w:pos="-305"/>
        </w:tabs>
        <w:ind w:leftChars="359" w:left="720" w:hanging="2"/>
        <w:rPr>
          <w:sz w:val="24"/>
          <w:szCs w:val="24"/>
        </w:rPr>
      </w:pPr>
    </w:p>
    <w:p w14:paraId="09D6CCDE" w14:textId="77777777" w:rsidR="00B6243B" w:rsidRDefault="00B6243B" w:rsidP="0001611B">
      <w:pPr>
        <w:tabs>
          <w:tab w:val="left" w:pos="-305"/>
        </w:tabs>
        <w:ind w:leftChars="359" w:left="720" w:hanging="2"/>
        <w:rPr>
          <w:sz w:val="24"/>
          <w:szCs w:val="24"/>
        </w:rPr>
      </w:pPr>
    </w:p>
    <w:p w14:paraId="4FF3A001" w14:textId="77777777" w:rsidR="00B6243B" w:rsidRDefault="00B6243B" w:rsidP="0001611B">
      <w:pPr>
        <w:tabs>
          <w:tab w:val="left" w:pos="-305"/>
        </w:tabs>
        <w:ind w:leftChars="359" w:left="720" w:hanging="2"/>
        <w:rPr>
          <w:sz w:val="24"/>
          <w:szCs w:val="24"/>
        </w:rPr>
      </w:pPr>
    </w:p>
    <w:p w14:paraId="5FB7C240" w14:textId="77777777" w:rsidR="00B6243B" w:rsidRDefault="00B6243B" w:rsidP="0001611B">
      <w:pPr>
        <w:tabs>
          <w:tab w:val="left" w:pos="-305"/>
        </w:tabs>
        <w:ind w:leftChars="359" w:left="720" w:hanging="2"/>
        <w:rPr>
          <w:sz w:val="24"/>
          <w:szCs w:val="24"/>
        </w:rPr>
      </w:pPr>
    </w:p>
    <w:p w14:paraId="5A9AB3B1" w14:textId="77777777" w:rsidR="00B6243B" w:rsidRDefault="00B6243B" w:rsidP="0001611B">
      <w:pPr>
        <w:tabs>
          <w:tab w:val="left" w:pos="-305"/>
        </w:tabs>
        <w:ind w:leftChars="359" w:left="720" w:hanging="2"/>
        <w:rPr>
          <w:sz w:val="24"/>
          <w:szCs w:val="24"/>
        </w:rPr>
      </w:pPr>
    </w:p>
    <w:p w14:paraId="3B1A7543" w14:textId="77777777" w:rsidR="00B6243B" w:rsidRDefault="00B6243B" w:rsidP="0001611B">
      <w:pPr>
        <w:tabs>
          <w:tab w:val="left" w:pos="-305"/>
        </w:tabs>
        <w:ind w:leftChars="359" w:left="720" w:hanging="2"/>
        <w:rPr>
          <w:sz w:val="24"/>
          <w:szCs w:val="24"/>
        </w:rPr>
      </w:pPr>
    </w:p>
    <w:p w14:paraId="3FD59E93" w14:textId="7BEC80E9" w:rsidR="00F569A4" w:rsidRDefault="00B7313D" w:rsidP="0001611B">
      <w:pPr>
        <w:tabs>
          <w:tab w:val="left" w:pos="-305"/>
        </w:tabs>
        <w:ind w:leftChars="359" w:left="720" w:hanging="2"/>
        <w:rPr>
          <w:sz w:val="24"/>
          <w:szCs w:val="24"/>
        </w:rPr>
      </w:pPr>
      <w:r>
        <w:rPr>
          <w:sz w:val="24"/>
          <w:szCs w:val="24"/>
        </w:rPr>
        <w:lastRenderedPageBreak/>
        <w:tab/>
      </w:r>
      <w:r>
        <w:rPr>
          <w:b/>
          <w:sz w:val="24"/>
          <w:szCs w:val="24"/>
        </w:rPr>
        <w:t>Instructions to the Faculty Member:</w:t>
      </w:r>
    </w:p>
    <w:p w14:paraId="01314346" w14:textId="77777777" w:rsidR="00F569A4" w:rsidRDefault="00F569A4" w:rsidP="0001611B">
      <w:pPr>
        <w:tabs>
          <w:tab w:val="left" w:pos="-305"/>
        </w:tabs>
        <w:ind w:leftChars="359" w:left="720" w:hanging="2"/>
        <w:rPr>
          <w:sz w:val="24"/>
          <w:szCs w:val="24"/>
        </w:rPr>
      </w:pPr>
    </w:p>
    <w:p w14:paraId="59EE8E0C" w14:textId="77777777" w:rsidR="00F569A4" w:rsidRDefault="00B7313D" w:rsidP="0001611B">
      <w:pPr>
        <w:tabs>
          <w:tab w:val="left" w:pos="-305"/>
        </w:tabs>
        <w:ind w:leftChars="359" w:left="720" w:hanging="2"/>
        <w:rPr>
          <w:sz w:val="24"/>
          <w:szCs w:val="24"/>
        </w:rPr>
      </w:pPr>
      <w:r>
        <w:rPr>
          <w:sz w:val="24"/>
          <w:szCs w:val="24"/>
        </w:rPr>
        <w:t>Please, provide the following information:</w:t>
      </w:r>
    </w:p>
    <w:p w14:paraId="2FCC565A" w14:textId="77777777" w:rsidR="00F569A4" w:rsidRDefault="00F569A4" w:rsidP="0001611B">
      <w:pPr>
        <w:tabs>
          <w:tab w:val="left" w:pos="-305"/>
        </w:tabs>
        <w:ind w:leftChars="359" w:left="720" w:hanging="2"/>
        <w:rPr>
          <w:sz w:val="24"/>
          <w:szCs w:val="24"/>
        </w:rPr>
      </w:pPr>
    </w:p>
    <w:p w14:paraId="4D198087" w14:textId="77777777" w:rsidR="00F569A4" w:rsidRDefault="00B7313D" w:rsidP="0001611B">
      <w:pPr>
        <w:tabs>
          <w:tab w:val="left" w:pos="-305"/>
        </w:tabs>
        <w:ind w:leftChars="359" w:left="720" w:hanging="2"/>
        <w:rPr>
          <w:sz w:val="24"/>
          <w:szCs w:val="24"/>
        </w:rPr>
      </w:pPr>
      <w:r>
        <w:rPr>
          <w:b/>
          <w:sz w:val="24"/>
          <w:szCs w:val="24"/>
        </w:rPr>
        <w:t>Desired Characteristics of Service</w:t>
      </w:r>
    </w:p>
    <w:p w14:paraId="3D59E0A2" w14:textId="77777777" w:rsidR="00F569A4" w:rsidRDefault="00F569A4" w:rsidP="0001611B">
      <w:pPr>
        <w:pBdr>
          <w:top w:val="nil"/>
          <w:left w:val="nil"/>
          <w:bottom w:val="nil"/>
          <w:right w:val="nil"/>
          <w:between w:val="nil"/>
        </w:pBdr>
        <w:tabs>
          <w:tab w:val="left" w:pos="-305"/>
        </w:tabs>
        <w:spacing w:line="240" w:lineRule="auto"/>
        <w:ind w:leftChars="359" w:left="720" w:hanging="2"/>
        <w:rPr>
          <w:color w:val="000000"/>
          <w:sz w:val="24"/>
          <w:szCs w:val="24"/>
        </w:rPr>
      </w:pPr>
    </w:p>
    <w:p w14:paraId="3C0B8423" w14:textId="77777777" w:rsidR="00F569A4" w:rsidRDefault="00B7313D" w:rsidP="0001611B">
      <w:pPr>
        <w:pBdr>
          <w:top w:val="nil"/>
          <w:left w:val="nil"/>
          <w:bottom w:val="nil"/>
          <w:right w:val="nil"/>
          <w:between w:val="nil"/>
        </w:pBdr>
        <w:tabs>
          <w:tab w:val="left" w:pos="-305"/>
        </w:tabs>
        <w:spacing w:line="240" w:lineRule="auto"/>
        <w:ind w:leftChars="359" w:left="720" w:hanging="2"/>
        <w:rPr>
          <w:color w:val="000000"/>
          <w:sz w:val="24"/>
          <w:szCs w:val="24"/>
        </w:rPr>
      </w:pPr>
      <w:r>
        <w:rPr>
          <w:color w:val="000000"/>
          <w:sz w:val="24"/>
          <w:szCs w:val="24"/>
        </w:rPr>
        <w:t>Discuss your service activities in terms of the following desired characteristics of the Service Criteria for Promotion. Summarize your current service activities and explain how your efforts have the potential to sustain, improve or better the four types of communities mentioned above.</w:t>
      </w:r>
    </w:p>
    <w:p w14:paraId="20D91207" w14:textId="77777777" w:rsidR="00F569A4" w:rsidRDefault="00F569A4" w:rsidP="0001611B">
      <w:pPr>
        <w:tabs>
          <w:tab w:val="left" w:pos="-305"/>
        </w:tabs>
        <w:ind w:leftChars="359" w:left="720" w:hanging="2"/>
        <w:rPr>
          <w:sz w:val="24"/>
          <w:szCs w:val="24"/>
        </w:rPr>
      </w:pPr>
    </w:p>
    <w:p w14:paraId="42954BD1" w14:textId="77777777" w:rsidR="00F569A4" w:rsidRPr="007F3191" w:rsidRDefault="00B7313D" w:rsidP="0001611B">
      <w:pPr>
        <w:tabs>
          <w:tab w:val="left" w:pos="-305"/>
        </w:tabs>
        <w:ind w:leftChars="359" w:left="720" w:hanging="2"/>
        <w:rPr>
          <w:sz w:val="24"/>
          <w:szCs w:val="24"/>
        </w:rPr>
      </w:pPr>
      <w:r>
        <w:rPr>
          <w:sz w:val="24"/>
          <w:szCs w:val="24"/>
        </w:rPr>
        <w:t xml:space="preserve">Describe the ways in which you have contributed through service to these communities.  In your descriptions, include information about how these demonstrate the desired characteristics of such </w:t>
      </w:r>
      <w:r w:rsidRPr="007F3191">
        <w:rPr>
          <w:sz w:val="24"/>
          <w:szCs w:val="24"/>
        </w:rPr>
        <w:t xml:space="preserve">service.  Focus your description on activities and contributions in the past 5 years.   </w:t>
      </w:r>
    </w:p>
    <w:p w14:paraId="748A7062" w14:textId="77777777" w:rsidR="00F569A4" w:rsidRPr="007F3191" w:rsidRDefault="00F569A4" w:rsidP="0001611B">
      <w:pPr>
        <w:tabs>
          <w:tab w:val="left" w:pos="-305"/>
        </w:tabs>
        <w:ind w:leftChars="359" w:left="720" w:hanging="2"/>
        <w:rPr>
          <w:sz w:val="24"/>
          <w:szCs w:val="24"/>
        </w:rPr>
      </w:pPr>
    </w:p>
    <w:p w14:paraId="7E06492C" w14:textId="77777777" w:rsidR="00F569A4" w:rsidRPr="007F3191" w:rsidRDefault="00B7313D" w:rsidP="0001611B">
      <w:pPr>
        <w:tabs>
          <w:tab w:val="left" w:pos="-305"/>
        </w:tabs>
        <w:ind w:leftChars="359" w:left="720" w:hanging="2"/>
        <w:rPr>
          <w:sz w:val="24"/>
          <w:szCs w:val="24"/>
        </w:rPr>
      </w:pPr>
      <w:r w:rsidRPr="007F3191">
        <w:rPr>
          <w:sz w:val="24"/>
          <w:szCs w:val="24"/>
        </w:rPr>
        <w:t>Provide evidence of the impact your services have made during this period.</w:t>
      </w:r>
    </w:p>
    <w:p w14:paraId="6734D094" w14:textId="77777777" w:rsidR="00F569A4" w:rsidRPr="007F3191" w:rsidRDefault="00F569A4" w:rsidP="0001611B">
      <w:pPr>
        <w:tabs>
          <w:tab w:val="left" w:pos="-305"/>
        </w:tabs>
        <w:ind w:leftChars="359" w:left="720" w:hanging="2"/>
        <w:rPr>
          <w:sz w:val="24"/>
          <w:szCs w:val="24"/>
        </w:rPr>
      </w:pPr>
    </w:p>
    <w:p w14:paraId="7032B726" w14:textId="77777777" w:rsidR="00F569A4" w:rsidRPr="007F3191" w:rsidRDefault="00B7313D" w:rsidP="0001611B">
      <w:pPr>
        <w:tabs>
          <w:tab w:val="left" w:pos="-305"/>
        </w:tabs>
        <w:ind w:leftChars="359" w:left="720" w:hanging="2"/>
        <w:rPr>
          <w:sz w:val="24"/>
          <w:szCs w:val="24"/>
          <w:highlight w:val="yellow"/>
        </w:rPr>
      </w:pPr>
      <w:r w:rsidRPr="007F3191">
        <w:rPr>
          <w:rFonts w:eastAsia="Roboto"/>
          <w:color w:val="3C4043"/>
          <w:sz w:val="24"/>
          <w:szCs w:val="24"/>
          <w:highlight w:val="yellow"/>
        </w:rPr>
        <w:t xml:space="preserve">The Rank and Tenure Committee uses the service activities criteria rubrics to assess a teacher’s development and effectiveness for </w:t>
      </w:r>
      <w:proofErr w:type="gramStart"/>
      <w:r w:rsidRPr="007F3191">
        <w:rPr>
          <w:rFonts w:eastAsia="Roboto"/>
          <w:color w:val="3C4043"/>
          <w:sz w:val="24"/>
          <w:szCs w:val="24"/>
          <w:highlight w:val="yellow"/>
        </w:rPr>
        <w:t>this criteria</w:t>
      </w:r>
      <w:proofErr w:type="gramEnd"/>
      <w:r w:rsidRPr="007F3191">
        <w:rPr>
          <w:rFonts w:eastAsia="Roboto"/>
          <w:color w:val="3C4043"/>
          <w:sz w:val="24"/>
          <w:szCs w:val="24"/>
          <w:highlight w:val="yellow"/>
        </w:rPr>
        <w:t>. Please use these rubrics to guide you as you write your narrative and provide evidence for each of these desired characteristics.</w:t>
      </w:r>
    </w:p>
    <w:p w14:paraId="64A91088" w14:textId="77777777" w:rsidR="00F569A4" w:rsidRPr="007F3191" w:rsidRDefault="00F569A4" w:rsidP="0001611B">
      <w:pPr>
        <w:tabs>
          <w:tab w:val="left" w:pos="-305"/>
        </w:tabs>
        <w:ind w:leftChars="359" w:left="720" w:hanging="2"/>
        <w:rPr>
          <w:sz w:val="24"/>
          <w:szCs w:val="24"/>
        </w:rPr>
      </w:pPr>
    </w:p>
    <w:p w14:paraId="44EC289E" w14:textId="77777777" w:rsidR="00F569A4" w:rsidRPr="007F3191" w:rsidRDefault="00B7313D" w:rsidP="0001611B">
      <w:pPr>
        <w:numPr>
          <w:ilvl w:val="0"/>
          <w:numId w:val="5"/>
        </w:numPr>
        <w:pBdr>
          <w:top w:val="nil"/>
          <w:left w:val="nil"/>
          <w:bottom w:val="nil"/>
          <w:right w:val="nil"/>
          <w:between w:val="nil"/>
        </w:pBdr>
        <w:spacing w:line="240" w:lineRule="auto"/>
        <w:ind w:leftChars="359" w:hanging="2"/>
        <w:rPr>
          <w:color w:val="000000"/>
          <w:sz w:val="24"/>
          <w:szCs w:val="24"/>
        </w:rPr>
      </w:pPr>
      <w:r w:rsidRPr="007F3191">
        <w:rPr>
          <w:b/>
          <w:color w:val="000000"/>
          <w:sz w:val="24"/>
          <w:szCs w:val="24"/>
        </w:rPr>
        <w:t>Philosophical Foundation of Service</w:t>
      </w:r>
      <w:r w:rsidRPr="007F3191">
        <w:rPr>
          <w:color w:val="000000"/>
          <w:sz w:val="24"/>
          <w:szCs w:val="24"/>
        </w:rPr>
        <w:t>.  An effective servant-teacher should engage in service activities from a clear guiding philosophy of service that advances his/her teaching discipline.</w:t>
      </w:r>
    </w:p>
    <w:p w14:paraId="324A097B" w14:textId="77777777" w:rsidR="00973107" w:rsidRPr="007F3191" w:rsidRDefault="00973107" w:rsidP="0001611B">
      <w:pPr>
        <w:pBdr>
          <w:top w:val="nil"/>
          <w:left w:val="nil"/>
          <w:bottom w:val="nil"/>
          <w:right w:val="nil"/>
          <w:between w:val="nil"/>
        </w:pBdr>
        <w:spacing w:line="240" w:lineRule="auto"/>
        <w:ind w:leftChars="359" w:left="720" w:hanging="2"/>
        <w:rPr>
          <w:color w:val="000000"/>
          <w:sz w:val="24"/>
          <w:szCs w:val="24"/>
        </w:rPr>
      </w:pPr>
    </w:p>
    <w:p w14:paraId="5D5A7B50" w14:textId="77777777" w:rsidR="00F569A4" w:rsidRDefault="00B7313D" w:rsidP="0001611B">
      <w:pPr>
        <w:pBdr>
          <w:top w:val="nil"/>
          <w:left w:val="nil"/>
          <w:bottom w:val="nil"/>
          <w:right w:val="nil"/>
          <w:between w:val="nil"/>
        </w:pBdr>
        <w:spacing w:line="240" w:lineRule="auto"/>
        <w:ind w:leftChars="359" w:left="720" w:hanging="2"/>
        <w:rPr>
          <w:color w:val="000000"/>
          <w:sz w:val="24"/>
          <w:szCs w:val="24"/>
        </w:rPr>
      </w:pPr>
      <w:r>
        <w:rPr>
          <w:b/>
          <w:color w:val="000000"/>
          <w:sz w:val="24"/>
          <w:szCs w:val="24"/>
        </w:rPr>
        <w:t>2.  Advances Andrews University’s Mission</w:t>
      </w:r>
      <w:r>
        <w:rPr>
          <w:color w:val="000000"/>
          <w:sz w:val="24"/>
          <w:szCs w:val="24"/>
        </w:rPr>
        <w:t>.  The servant-teacher is an active member of the University community, contributing thoughts, expertise, and time to strengthen the University, promote the mission, and improve the experience of the student body.</w:t>
      </w:r>
    </w:p>
    <w:p w14:paraId="73399EC6" w14:textId="77777777" w:rsidR="00F569A4" w:rsidRDefault="00B7313D" w:rsidP="0001611B">
      <w:pPr>
        <w:tabs>
          <w:tab w:val="left" w:pos="-305"/>
        </w:tabs>
        <w:ind w:leftChars="359" w:left="720" w:hanging="2"/>
        <w:rPr>
          <w:sz w:val="24"/>
          <w:szCs w:val="24"/>
        </w:rPr>
      </w:pPr>
      <w:r>
        <w:rPr>
          <w:i/>
          <w:sz w:val="24"/>
          <w:szCs w:val="24"/>
        </w:rPr>
        <w:tab/>
        <w:t>Attachments:</w:t>
      </w:r>
      <w:r>
        <w:rPr>
          <w:sz w:val="24"/>
          <w:szCs w:val="24"/>
        </w:rPr>
        <w:t xml:space="preserve"> </w:t>
      </w:r>
      <w:proofErr w:type="gramStart"/>
      <w:r>
        <w:rPr>
          <w:sz w:val="24"/>
          <w:szCs w:val="24"/>
        </w:rPr>
        <w:t>Evidences</w:t>
      </w:r>
      <w:proofErr w:type="gramEnd"/>
      <w:r>
        <w:rPr>
          <w:sz w:val="24"/>
          <w:szCs w:val="24"/>
        </w:rPr>
        <w:t xml:space="preserve"> of contributions made.</w:t>
      </w:r>
    </w:p>
    <w:p w14:paraId="048D15A8" w14:textId="77777777" w:rsidR="00F569A4" w:rsidRDefault="00F569A4" w:rsidP="0001611B">
      <w:pPr>
        <w:pBdr>
          <w:top w:val="nil"/>
          <w:left w:val="nil"/>
          <w:bottom w:val="nil"/>
          <w:right w:val="nil"/>
          <w:between w:val="nil"/>
        </w:pBdr>
        <w:spacing w:line="240" w:lineRule="auto"/>
        <w:ind w:leftChars="359" w:left="720" w:hanging="2"/>
        <w:rPr>
          <w:color w:val="000000"/>
          <w:sz w:val="24"/>
          <w:szCs w:val="24"/>
        </w:rPr>
      </w:pPr>
    </w:p>
    <w:p w14:paraId="33848E19" w14:textId="77777777" w:rsidR="00F569A4" w:rsidRDefault="00B7313D" w:rsidP="0001611B">
      <w:pPr>
        <w:tabs>
          <w:tab w:val="left" w:pos="-305"/>
        </w:tabs>
        <w:ind w:leftChars="359" w:left="720" w:hanging="2"/>
        <w:rPr>
          <w:sz w:val="24"/>
          <w:szCs w:val="24"/>
        </w:rPr>
      </w:pPr>
      <w:r>
        <w:rPr>
          <w:sz w:val="24"/>
          <w:szCs w:val="24"/>
        </w:rPr>
        <w:t>Indicate below the usual frequency of your attendance at school and university faculty meetings:</w:t>
      </w:r>
    </w:p>
    <w:p w14:paraId="7F4C142B" w14:textId="77777777" w:rsidR="00F569A4" w:rsidRDefault="00B7313D" w:rsidP="0001611B">
      <w:pPr>
        <w:tabs>
          <w:tab w:val="left" w:pos="-305"/>
        </w:tabs>
        <w:ind w:leftChars="359" w:left="720" w:hanging="2"/>
        <w:rPr>
          <w:sz w:val="24"/>
          <w:szCs w:val="24"/>
        </w:rPr>
      </w:pPr>
      <w:r>
        <w:rPr>
          <w:sz w:val="24"/>
          <w:szCs w:val="24"/>
        </w:rPr>
        <w:tab/>
        <w:t xml:space="preserve"> </w:t>
      </w:r>
    </w:p>
    <w:tbl>
      <w:tblPr>
        <w:tblStyle w:val="a4"/>
        <w:tblW w:w="5400" w:type="dxa"/>
        <w:tblInd w:w="2160" w:type="dxa"/>
        <w:tblLayout w:type="fixed"/>
        <w:tblLook w:val="0000" w:firstRow="0" w:lastRow="0" w:firstColumn="0" w:lastColumn="0" w:noHBand="0" w:noVBand="0"/>
      </w:tblPr>
      <w:tblGrid>
        <w:gridCol w:w="2880"/>
        <w:gridCol w:w="1170"/>
        <w:gridCol w:w="1350"/>
      </w:tblGrid>
      <w:tr w:rsidR="00F569A4" w14:paraId="57E1A487" w14:textId="77777777">
        <w:trPr>
          <w:cantSplit/>
        </w:trPr>
        <w:tc>
          <w:tcPr>
            <w:tcW w:w="2880" w:type="dxa"/>
            <w:tcBorders>
              <w:top w:val="single" w:sz="6" w:space="0" w:color="000000"/>
              <w:left w:val="single" w:sz="6" w:space="0" w:color="000000"/>
              <w:bottom w:val="nil"/>
              <w:right w:val="nil"/>
            </w:tcBorders>
          </w:tcPr>
          <w:p w14:paraId="24AEB394" w14:textId="77777777" w:rsidR="00F569A4" w:rsidRDefault="00B7313D" w:rsidP="007F3191">
            <w:pPr>
              <w:tabs>
                <w:tab w:val="left" w:pos="-305"/>
              </w:tabs>
              <w:spacing w:before="100" w:after="52"/>
              <w:ind w:leftChars="0" w:left="0" w:firstLineChars="0" w:firstLine="0"/>
              <w:rPr>
                <w:sz w:val="24"/>
                <w:szCs w:val="24"/>
              </w:rPr>
            </w:pPr>
            <w:r>
              <w:rPr>
                <w:b/>
                <w:sz w:val="24"/>
                <w:szCs w:val="24"/>
              </w:rPr>
              <w:t>Frequency of Attendance</w:t>
            </w:r>
          </w:p>
        </w:tc>
        <w:tc>
          <w:tcPr>
            <w:tcW w:w="1170" w:type="dxa"/>
            <w:tcBorders>
              <w:top w:val="single" w:sz="6" w:space="0" w:color="000000"/>
              <w:left w:val="single" w:sz="6" w:space="0" w:color="000000"/>
              <w:bottom w:val="nil"/>
              <w:right w:val="nil"/>
            </w:tcBorders>
          </w:tcPr>
          <w:p w14:paraId="5D2BF547" w14:textId="77777777" w:rsidR="00F569A4" w:rsidRDefault="00B7313D" w:rsidP="007F3191">
            <w:pPr>
              <w:tabs>
                <w:tab w:val="left" w:pos="-305"/>
              </w:tabs>
              <w:spacing w:before="100" w:after="52"/>
              <w:ind w:leftChars="0" w:left="0" w:firstLineChars="0" w:firstLine="0"/>
              <w:rPr>
                <w:sz w:val="24"/>
                <w:szCs w:val="24"/>
              </w:rPr>
            </w:pPr>
            <w:r>
              <w:rPr>
                <w:b/>
                <w:sz w:val="24"/>
                <w:szCs w:val="24"/>
              </w:rPr>
              <w:t>School</w:t>
            </w:r>
          </w:p>
        </w:tc>
        <w:tc>
          <w:tcPr>
            <w:tcW w:w="1350" w:type="dxa"/>
            <w:tcBorders>
              <w:top w:val="single" w:sz="6" w:space="0" w:color="000000"/>
              <w:left w:val="single" w:sz="6" w:space="0" w:color="000000"/>
              <w:bottom w:val="nil"/>
              <w:right w:val="single" w:sz="6" w:space="0" w:color="000000"/>
            </w:tcBorders>
          </w:tcPr>
          <w:p w14:paraId="7A6D8DB0" w14:textId="77777777" w:rsidR="00F569A4" w:rsidRDefault="00B7313D" w:rsidP="007F3191">
            <w:pPr>
              <w:tabs>
                <w:tab w:val="left" w:pos="-305"/>
              </w:tabs>
              <w:spacing w:before="100" w:after="52"/>
              <w:ind w:leftChars="0" w:left="0" w:firstLineChars="0" w:firstLine="0"/>
              <w:rPr>
                <w:sz w:val="24"/>
                <w:szCs w:val="24"/>
              </w:rPr>
            </w:pPr>
            <w:r>
              <w:rPr>
                <w:b/>
                <w:sz w:val="24"/>
                <w:szCs w:val="24"/>
              </w:rPr>
              <w:t>University</w:t>
            </w:r>
          </w:p>
        </w:tc>
      </w:tr>
      <w:tr w:rsidR="00F569A4" w14:paraId="2D6C0161" w14:textId="77777777">
        <w:trPr>
          <w:cantSplit/>
        </w:trPr>
        <w:tc>
          <w:tcPr>
            <w:tcW w:w="2880" w:type="dxa"/>
            <w:tcBorders>
              <w:top w:val="single" w:sz="6" w:space="0" w:color="000000"/>
              <w:left w:val="single" w:sz="6" w:space="0" w:color="000000"/>
              <w:bottom w:val="nil"/>
              <w:right w:val="nil"/>
            </w:tcBorders>
          </w:tcPr>
          <w:p w14:paraId="0671B82C" w14:textId="77777777" w:rsidR="00F569A4" w:rsidRDefault="00B7313D" w:rsidP="007F3191">
            <w:pPr>
              <w:tabs>
                <w:tab w:val="left" w:pos="-305"/>
              </w:tabs>
              <w:spacing w:before="100" w:after="52"/>
              <w:ind w:leftChars="0" w:left="0" w:firstLineChars="0" w:firstLine="0"/>
              <w:rPr>
                <w:sz w:val="24"/>
                <w:szCs w:val="24"/>
              </w:rPr>
            </w:pPr>
            <w:r>
              <w:rPr>
                <w:sz w:val="24"/>
                <w:szCs w:val="24"/>
              </w:rPr>
              <w:t>Regular (most)</w:t>
            </w:r>
          </w:p>
        </w:tc>
        <w:tc>
          <w:tcPr>
            <w:tcW w:w="1170" w:type="dxa"/>
            <w:tcBorders>
              <w:top w:val="single" w:sz="6" w:space="0" w:color="000000"/>
              <w:left w:val="single" w:sz="6" w:space="0" w:color="000000"/>
              <w:bottom w:val="nil"/>
              <w:right w:val="nil"/>
            </w:tcBorders>
          </w:tcPr>
          <w:p w14:paraId="53B31D64" w14:textId="77777777" w:rsidR="00F569A4" w:rsidRDefault="00F569A4" w:rsidP="0001611B">
            <w:pPr>
              <w:tabs>
                <w:tab w:val="left" w:pos="-305"/>
              </w:tabs>
              <w:spacing w:before="100" w:after="52"/>
              <w:ind w:leftChars="359" w:left="720" w:hanging="2"/>
              <w:rPr>
                <w:sz w:val="24"/>
                <w:szCs w:val="24"/>
              </w:rPr>
            </w:pPr>
          </w:p>
        </w:tc>
        <w:tc>
          <w:tcPr>
            <w:tcW w:w="1350" w:type="dxa"/>
            <w:tcBorders>
              <w:top w:val="single" w:sz="6" w:space="0" w:color="000000"/>
              <w:left w:val="single" w:sz="6" w:space="0" w:color="000000"/>
              <w:bottom w:val="nil"/>
              <w:right w:val="single" w:sz="6" w:space="0" w:color="000000"/>
            </w:tcBorders>
          </w:tcPr>
          <w:p w14:paraId="197B6204" w14:textId="77777777" w:rsidR="00F569A4" w:rsidRDefault="00F569A4" w:rsidP="0001611B">
            <w:pPr>
              <w:tabs>
                <w:tab w:val="left" w:pos="-305"/>
              </w:tabs>
              <w:spacing w:before="100" w:after="52"/>
              <w:ind w:leftChars="359" w:left="720" w:hanging="2"/>
              <w:rPr>
                <w:sz w:val="24"/>
                <w:szCs w:val="24"/>
              </w:rPr>
            </w:pPr>
          </w:p>
        </w:tc>
      </w:tr>
      <w:tr w:rsidR="00F569A4" w14:paraId="67DE9242" w14:textId="77777777">
        <w:trPr>
          <w:cantSplit/>
        </w:trPr>
        <w:tc>
          <w:tcPr>
            <w:tcW w:w="2880" w:type="dxa"/>
            <w:tcBorders>
              <w:top w:val="single" w:sz="6" w:space="0" w:color="000000"/>
              <w:left w:val="single" w:sz="6" w:space="0" w:color="000000"/>
              <w:bottom w:val="nil"/>
              <w:right w:val="nil"/>
            </w:tcBorders>
          </w:tcPr>
          <w:p w14:paraId="237DBC7C" w14:textId="77777777" w:rsidR="00F569A4" w:rsidRDefault="00B7313D" w:rsidP="007F3191">
            <w:pPr>
              <w:tabs>
                <w:tab w:val="left" w:pos="-305"/>
              </w:tabs>
              <w:spacing w:before="100" w:after="52"/>
              <w:ind w:leftChars="0" w:left="0" w:firstLineChars="0" w:firstLine="0"/>
              <w:rPr>
                <w:sz w:val="24"/>
                <w:szCs w:val="24"/>
              </w:rPr>
            </w:pPr>
            <w:r>
              <w:rPr>
                <w:sz w:val="24"/>
                <w:szCs w:val="24"/>
              </w:rPr>
              <w:t>Some (half to 2/3rds)</w:t>
            </w:r>
          </w:p>
        </w:tc>
        <w:tc>
          <w:tcPr>
            <w:tcW w:w="1170" w:type="dxa"/>
            <w:tcBorders>
              <w:top w:val="single" w:sz="6" w:space="0" w:color="000000"/>
              <w:left w:val="single" w:sz="6" w:space="0" w:color="000000"/>
              <w:bottom w:val="nil"/>
              <w:right w:val="nil"/>
            </w:tcBorders>
          </w:tcPr>
          <w:p w14:paraId="29B49726" w14:textId="77777777" w:rsidR="00F569A4" w:rsidRDefault="00F569A4" w:rsidP="0001611B">
            <w:pPr>
              <w:tabs>
                <w:tab w:val="left" w:pos="-305"/>
              </w:tabs>
              <w:spacing w:before="100" w:after="52"/>
              <w:ind w:leftChars="359" w:left="720" w:hanging="2"/>
              <w:rPr>
                <w:sz w:val="24"/>
                <w:szCs w:val="24"/>
              </w:rPr>
            </w:pPr>
          </w:p>
        </w:tc>
        <w:tc>
          <w:tcPr>
            <w:tcW w:w="1350" w:type="dxa"/>
            <w:tcBorders>
              <w:top w:val="single" w:sz="6" w:space="0" w:color="000000"/>
              <w:left w:val="single" w:sz="6" w:space="0" w:color="000000"/>
              <w:bottom w:val="nil"/>
              <w:right w:val="single" w:sz="6" w:space="0" w:color="000000"/>
            </w:tcBorders>
          </w:tcPr>
          <w:p w14:paraId="101745D4" w14:textId="77777777" w:rsidR="00F569A4" w:rsidRDefault="00F569A4" w:rsidP="0001611B">
            <w:pPr>
              <w:tabs>
                <w:tab w:val="left" w:pos="-305"/>
              </w:tabs>
              <w:spacing w:before="100" w:after="52"/>
              <w:ind w:leftChars="359" w:left="720" w:hanging="2"/>
              <w:rPr>
                <w:sz w:val="24"/>
                <w:szCs w:val="24"/>
              </w:rPr>
            </w:pPr>
          </w:p>
        </w:tc>
      </w:tr>
      <w:tr w:rsidR="00F569A4" w14:paraId="3C96AEBD" w14:textId="77777777">
        <w:trPr>
          <w:cantSplit/>
        </w:trPr>
        <w:tc>
          <w:tcPr>
            <w:tcW w:w="2880" w:type="dxa"/>
            <w:tcBorders>
              <w:top w:val="single" w:sz="6" w:space="0" w:color="000000"/>
              <w:left w:val="single" w:sz="6" w:space="0" w:color="000000"/>
              <w:bottom w:val="single" w:sz="6" w:space="0" w:color="000000"/>
              <w:right w:val="nil"/>
            </w:tcBorders>
          </w:tcPr>
          <w:p w14:paraId="609DC950" w14:textId="77777777" w:rsidR="00F569A4" w:rsidRDefault="00B7313D" w:rsidP="007F3191">
            <w:pPr>
              <w:tabs>
                <w:tab w:val="left" w:pos="-305"/>
              </w:tabs>
              <w:spacing w:before="100" w:after="52"/>
              <w:ind w:leftChars="0" w:left="0" w:firstLineChars="0" w:firstLine="0"/>
              <w:rPr>
                <w:sz w:val="24"/>
                <w:szCs w:val="24"/>
              </w:rPr>
            </w:pPr>
            <w:r>
              <w:rPr>
                <w:sz w:val="24"/>
                <w:szCs w:val="24"/>
              </w:rPr>
              <w:t>Infrequently</w:t>
            </w:r>
          </w:p>
        </w:tc>
        <w:tc>
          <w:tcPr>
            <w:tcW w:w="1170" w:type="dxa"/>
            <w:tcBorders>
              <w:top w:val="single" w:sz="6" w:space="0" w:color="000000"/>
              <w:left w:val="single" w:sz="6" w:space="0" w:color="000000"/>
              <w:bottom w:val="single" w:sz="6" w:space="0" w:color="000000"/>
              <w:right w:val="nil"/>
            </w:tcBorders>
          </w:tcPr>
          <w:p w14:paraId="2040EC03" w14:textId="77777777" w:rsidR="00F569A4" w:rsidRDefault="00F569A4" w:rsidP="0001611B">
            <w:pPr>
              <w:tabs>
                <w:tab w:val="left" w:pos="-305"/>
              </w:tabs>
              <w:spacing w:before="100" w:after="52"/>
              <w:ind w:leftChars="359" w:left="720" w:hanging="2"/>
              <w:rPr>
                <w:sz w:val="24"/>
                <w:szCs w:val="24"/>
              </w:rPr>
            </w:pPr>
          </w:p>
        </w:tc>
        <w:tc>
          <w:tcPr>
            <w:tcW w:w="1350" w:type="dxa"/>
            <w:tcBorders>
              <w:top w:val="single" w:sz="6" w:space="0" w:color="000000"/>
              <w:left w:val="single" w:sz="6" w:space="0" w:color="000000"/>
              <w:bottom w:val="single" w:sz="6" w:space="0" w:color="000000"/>
              <w:right w:val="single" w:sz="6" w:space="0" w:color="000000"/>
            </w:tcBorders>
          </w:tcPr>
          <w:p w14:paraId="75AB02C8" w14:textId="77777777" w:rsidR="00F569A4" w:rsidRDefault="00F569A4" w:rsidP="0001611B">
            <w:pPr>
              <w:tabs>
                <w:tab w:val="left" w:pos="-305"/>
              </w:tabs>
              <w:spacing w:before="100" w:after="52"/>
              <w:ind w:leftChars="359" w:left="720" w:hanging="2"/>
              <w:rPr>
                <w:sz w:val="24"/>
                <w:szCs w:val="24"/>
              </w:rPr>
            </w:pPr>
          </w:p>
        </w:tc>
      </w:tr>
    </w:tbl>
    <w:p w14:paraId="7BBA5AB4" w14:textId="77777777" w:rsidR="00F569A4" w:rsidRDefault="00F569A4" w:rsidP="0001611B">
      <w:pPr>
        <w:tabs>
          <w:tab w:val="left" w:pos="-305"/>
        </w:tabs>
        <w:ind w:leftChars="359" w:left="720" w:hanging="2"/>
        <w:rPr>
          <w:sz w:val="24"/>
          <w:szCs w:val="24"/>
        </w:rPr>
      </w:pPr>
    </w:p>
    <w:p w14:paraId="46C95EE5" w14:textId="77777777" w:rsidR="00F569A4" w:rsidRDefault="00B7313D" w:rsidP="0001611B">
      <w:pPr>
        <w:tabs>
          <w:tab w:val="left" w:pos="-305"/>
        </w:tabs>
        <w:ind w:leftChars="359" w:left="720" w:hanging="2"/>
        <w:rPr>
          <w:sz w:val="24"/>
          <w:szCs w:val="24"/>
        </w:rPr>
      </w:pPr>
      <w:r>
        <w:rPr>
          <w:sz w:val="24"/>
          <w:szCs w:val="24"/>
        </w:rPr>
        <w:t xml:space="preserve">What leadership or administrative responsibilities do you </w:t>
      </w:r>
      <w:proofErr w:type="gramStart"/>
      <w:r>
        <w:rPr>
          <w:sz w:val="24"/>
          <w:szCs w:val="24"/>
        </w:rPr>
        <w:t>carry</w:t>
      </w:r>
      <w:proofErr w:type="gramEnd"/>
      <w:r>
        <w:rPr>
          <w:sz w:val="24"/>
          <w:szCs w:val="24"/>
        </w:rPr>
        <w:t xml:space="preserve"> or have you carried for your school and/or the university?  Examples would include committee </w:t>
      </w:r>
      <w:proofErr w:type="spellStart"/>
      <w:r>
        <w:rPr>
          <w:sz w:val="24"/>
          <w:szCs w:val="24"/>
        </w:rPr>
        <w:t>chairship</w:t>
      </w:r>
      <w:proofErr w:type="spellEnd"/>
      <w:r>
        <w:rPr>
          <w:sz w:val="24"/>
          <w:szCs w:val="24"/>
        </w:rPr>
        <w:t xml:space="preserve">, department </w:t>
      </w:r>
      <w:proofErr w:type="spellStart"/>
      <w:r>
        <w:rPr>
          <w:sz w:val="24"/>
          <w:szCs w:val="24"/>
        </w:rPr>
        <w:t>chairship</w:t>
      </w:r>
      <w:proofErr w:type="spellEnd"/>
      <w:r>
        <w:rPr>
          <w:sz w:val="24"/>
          <w:szCs w:val="24"/>
        </w:rPr>
        <w:t>, program coordination, project leadership, etc.</w:t>
      </w:r>
    </w:p>
    <w:p w14:paraId="364A52C1" w14:textId="77777777" w:rsidR="00F569A4" w:rsidRDefault="00F569A4" w:rsidP="0001611B">
      <w:pPr>
        <w:tabs>
          <w:tab w:val="left" w:pos="-305"/>
        </w:tabs>
        <w:ind w:leftChars="359" w:left="720" w:hanging="2"/>
        <w:rPr>
          <w:sz w:val="24"/>
          <w:szCs w:val="24"/>
        </w:rPr>
      </w:pPr>
    </w:p>
    <w:p w14:paraId="5C558E9A" w14:textId="77777777" w:rsidR="00F569A4" w:rsidRDefault="00B7313D" w:rsidP="0001611B">
      <w:pPr>
        <w:tabs>
          <w:tab w:val="left" w:pos="-305"/>
        </w:tabs>
        <w:ind w:leftChars="359" w:left="720" w:hanging="2"/>
        <w:rPr>
          <w:sz w:val="24"/>
          <w:szCs w:val="24"/>
        </w:rPr>
      </w:pPr>
      <w:r>
        <w:rPr>
          <w:sz w:val="24"/>
          <w:szCs w:val="24"/>
        </w:rPr>
        <w:t xml:space="preserve">Describe your role and the proportion of your workload which is/has been devoted to these responsibilities. </w:t>
      </w:r>
    </w:p>
    <w:p w14:paraId="594C97A4" w14:textId="77777777" w:rsidR="00F569A4" w:rsidRDefault="00F569A4" w:rsidP="0001611B">
      <w:pPr>
        <w:tabs>
          <w:tab w:val="left" w:pos="-305"/>
        </w:tabs>
        <w:ind w:leftChars="359" w:left="720" w:hanging="2"/>
        <w:rPr>
          <w:sz w:val="24"/>
          <w:szCs w:val="24"/>
        </w:rPr>
      </w:pPr>
    </w:p>
    <w:p w14:paraId="6A62456B" w14:textId="77777777" w:rsidR="00F569A4" w:rsidRDefault="00B7313D" w:rsidP="0001611B">
      <w:pPr>
        <w:tabs>
          <w:tab w:val="left" w:pos="-305"/>
        </w:tabs>
        <w:ind w:leftChars="359" w:left="720" w:hanging="2"/>
        <w:rPr>
          <w:sz w:val="24"/>
          <w:szCs w:val="24"/>
        </w:rPr>
      </w:pPr>
      <w:r>
        <w:rPr>
          <w:i/>
          <w:sz w:val="24"/>
          <w:szCs w:val="24"/>
        </w:rPr>
        <w:t>Attachments</w:t>
      </w:r>
      <w:r>
        <w:rPr>
          <w:sz w:val="24"/>
          <w:szCs w:val="24"/>
        </w:rPr>
        <w:t>: Any job description or list of expectations for these responsibilities; evidence of the importance of your contributions through these responsibilities</w:t>
      </w:r>
      <w:r w:rsidR="007F3191">
        <w:rPr>
          <w:sz w:val="24"/>
          <w:szCs w:val="24"/>
        </w:rPr>
        <w:t>.</w:t>
      </w:r>
    </w:p>
    <w:p w14:paraId="504ADC42" w14:textId="77777777" w:rsidR="00973107" w:rsidRDefault="00973107" w:rsidP="0001611B">
      <w:pPr>
        <w:tabs>
          <w:tab w:val="left" w:pos="-305"/>
        </w:tabs>
        <w:ind w:leftChars="359" w:left="720" w:hanging="2"/>
        <w:rPr>
          <w:sz w:val="24"/>
          <w:szCs w:val="24"/>
        </w:rPr>
      </w:pPr>
    </w:p>
    <w:p w14:paraId="62F0B594" w14:textId="77777777" w:rsidR="00F569A4" w:rsidRDefault="00B7313D" w:rsidP="0001611B">
      <w:pPr>
        <w:numPr>
          <w:ilvl w:val="0"/>
          <w:numId w:val="10"/>
        </w:numPr>
        <w:pBdr>
          <w:top w:val="nil"/>
          <w:left w:val="nil"/>
          <w:bottom w:val="nil"/>
          <w:right w:val="nil"/>
          <w:between w:val="nil"/>
        </w:pBdr>
        <w:spacing w:line="240" w:lineRule="auto"/>
        <w:ind w:leftChars="359" w:hanging="2"/>
        <w:rPr>
          <w:color w:val="000000"/>
          <w:sz w:val="24"/>
          <w:szCs w:val="24"/>
        </w:rPr>
      </w:pPr>
      <w:r>
        <w:rPr>
          <w:b/>
          <w:color w:val="000000"/>
          <w:sz w:val="24"/>
          <w:szCs w:val="24"/>
        </w:rPr>
        <w:t>Advances Department Mission</w:t>
      </w:r>
      <w:r>
        <w:rPr>
          <w:color w:val="000000"/>
          <w:sz w:val="24"/>
          <w:szCs w:val="24"/>
        </w:rPr>
        <w:t xml:space="preserve">.  Service encourages quality and community within the </w:t>
      </w:r>
      <w:proofErr w:type="gramStart"/>
      <w:r>
        <w:rPr>
          <w:color w:val="000000"/>
          <w:sz w:val="24"/>
          <w:szCs w:val="24"/>
        </w:rPr>
        <w:t>department, and</w:t>
      </w:r>
      <w:proofErr w:type="gramEnd"/>
      <w:r>
        <w:rPr>
          <w:color w:val="000000"/>
          <w:sz w:val="24"/>
          <w:szCs w:val="24"/>
        </w:rPr>
        <w:t xml:space="preserve"> seeks to develop a safe place where students and colleagues can grow professionally, spiritually, and in their own ability to serve others.</w:t>
      </w:r>
    </w:p>
    <w:p w14:paraId="4772D44B" w14:textId="77777777" w:rsidR="00F569A4" w:rsidRDefault="00B7313D" w:rsidP="0001611B">
      <w:pPr>
        <w:tabs>
          <w:tab w:val="left" w:pos="-305"/>
        </w:tabs>
        <w:ind w:leftChars="359" w:left="720" w:hanging="2"/>
        <w:rPr>
          <w:sz w:val="24"/>
          <w:szCs w:val="24"/>
        </w:rPr>
      </w:pPr>
      <w:r>
        <w:rPr>
          <w:i/>
          <w:sz w:val="24"/>
          <w:szCs w:val="24"/>
        </w:rPr>
        <w:t>Attachments:</w:t>
      </w:r>
      <w:r>
        <w:rPr>
          <w:sz w:val="24"/>
          <w:szCs w:val="24"/>
        </w:rPr>
        <w:t xml:space="preserve"> Letters from your chair and dean regarding your attendance and participation in the life of the department.</w:t>
      </w:r>
    </w:p>
    <w:p w14:paraId="1B471FCF" w14:textId="77777777" w:rsidR="00F569A4" w:rsidRDefault="00F569A4" w:rsidP="0001611B">
      <w:pPr>
        <w:tabs>
          <w:tab w:val="left" w:pos="-305"/>
        </w:tabs>
        <w:ind w:leftChars="359" w:left="720" w:hanging="2"/>
        <w:rPr>
          <w:sz w:val="24"/>
          <w:szCs w:val="24"/>
        </w:rPr>
      </w:pPr>
    </w:p>
    <w:p w14:paraId="129C0485" w14:textId="77777777" w:rsidR="00F569A4" w:rsidRDefault="00B7313D" w:rsidP="0001611B">
      <w:pPr>
        <w:tabs>
          <w:tab w:val="left" w:pos="-305"/>
        </w:tabs>
        <w:ind w:leftChars="359" w:left="720" w:hanging="2"/>
        <w:rPr>
          <w:sz w:val="24"/>
          <w:szCs w:val="24"/>
        </w:rPr>
      </w:pPr>
      <w:r>
        <w:rPr>
          <w:sz w:val="24"/>
          <w:szCs w:val="24"/>
        </w:rPr>
        <w:t xml:space="preserve">A professor’s advising and counseling responsibilities fall into this category. What </w:t>
      </w:r>
      <w:proofErr w:type="gramStart"/>
      <w:r>
        <w:rPr>
          <w:sz w:val="24"/>
          <w:szCs w:val="24"/>
        </w:rPr>
        <w:t>are</w:t>
      </w:r>
      <w:proofErr w:type="gramEnd"/>
      <w:r>
        <w:rPr>
          <w:sz w:val="24"/>
          <w:szCs w:val="24"/>
        </w:rPr>
        <w:t xml:space="preserve"> your academic advising responsibilities?  Please describe your advisees – are they departmental majors, freshmen, undeclared students?  Include a statement on the number of students and the time spent in this activity each term.</w:t>
      </w:r>
    </w:p>
    <w:p w14:paraId="06661E43" w14:textId="77777777" w:rsidR="00F569A4" w:rsidRDefault="00F569A4" w:rsidP="0001611B">
      <w:pPr>
        <w:tabs>
          <w:tab w:val="left" w:pos="-305"/>
        </w:tabs>
        <w:ind w:leftChars="359" w:left="720" w:hanging="2"/>
        <w:rPr>
          <w:sz w:val="24"/>
          <w:szCs w:val="24"/>
        </w:rPr>
      </w:pPr>
    </w:p>
    <w:p w14:paraId="16A3AFCF" w14:textId="77777777" w:rsidR="00F569A4" w:rsidRDefault="00B7313D" w:rsidP="0001611B">
      <w:pPr>
        <w:tabs>
          <w:tab w:val="left" w:pos="-305"/>
        </w:tabs>
        <w:ind w:leftChars="359" w:left="720" w:hanging="2"/>
        <w:rPr>
          <w:sz w:val="24"/>
          <w:szCs w:val="24"/>
        </w:rPr>
      </w:pPr>
      <w:r>
        <w:rPr>
          <w:sz w:val="24"/>
          <w:szCs w:val="24"/>
        </w:rPr>
        <w:t>What is the nature of assigned and/or informal student mentoring other than academic that you have done?  Included would be sponsorship of student organizations.</w:t>
      </w:r>
    </w:p>
    <w:p w14:paraId="209C45E8" w14:textId="77777777" w:rsidR="00F569A4" w:rsidRDefault="00B7313D" w:rsidP="0001611B">
      <w:pPr>
        <w:tabs>
          <w:tab w:val="left" w:pos="-305"/>
        </w:tabs>
        <w:ind w:leftChars="359" w:left="720" w:hanging="2"/>
        <w:rPr>
          <w:sz w:val="24"/>
          <w:szCs w:val="24"/>
        </w:rPr>
      </w:pPr>
      <w:r>
        <w:rPr>
          <w:sz w:val="24"/>
          <w:szCs w:val="24"/>
        </w:rPr>
        <w:t xml:space="preserve"> </w:t>
      </w:r>
    </w:p>
    <w:p w14:paraId="2632A77B" w14:textId="77777777" w:rsidR="00F569A4" w:rsidRDefault="00B7313D" w:rsidP="0001611B">
      <w:pPr>
        <w:tabs>
          <w:tab w:val="left" w:pos="-305"/>
        </w:tabs>
        <w:ind w:leftChars="359" w:left="720" w:hanging="2"/>
        <w:rPr>
          <w:sz w:val="24"/>
          <w:szCs w:val="24"/>
        </w:rPr>
      </w:pPr>
      <w:r>
        <w:rPr>
          <w:i/>
          <w:sz w:val="24"/>
          <w:szCs w:val="24"/>
        </w:rPr>
        <w:t>Attachments:</w:t>
      </w:r>
      <w:r>
        <w:rPr>
          <w:sz w:val="24"/>
          <w:szCs w:val="24"/>
        </w:rPr>
        <w:t xml:space="preserve">  Any </w:t>
      </w:r>
      <w:proofErr w:type="gramStart"/>
      <w:r>
        <w:rPr>
          <w:sz w:val="24"/>
          <w:szCs w:val="24"/>
        </w:rPr>
        <w:t>evidences</w:t>
      </w:r>
      <w:proofErr w:type="gramEnd"/>
      <w:r>
        <w:rPr>
          <w:sz w:val="24"/>
          <w:szCs w:val="24"/>
        </w:rPr>
        <w:t xml:space="preserve"> of the quality of advising and/or mentoring which you have provided (letters of appreciation, recognitions, awards).</w:t>
      </w:r>
    </w:p>
    <w:p w14:paraId="004FD721" w14:textId="77777777" w:rsidR="00F569A4" w:rsidRDefault="00F569A4" w:rsidP="0001611B">
      <w:pPr>
        <w:pBdr>
          <w:top w:val="nil"/>
          <w:left w:val="nil"/>
          <w:bottom w:val="nil"/>
          <w:right w:val="nil"/>
          <w:between w:val="nil"/>
        </w:pBdr>
        <w:spacing w:line="240" w:lineRule="auto"/>
        <w:ind w:leftChars="359" w:left="720" w:hanging="2"/>
        <w:rPr>
          <w:color w:val="000000"/>
          <w:sz w:val="24"/>
          <w:szCs w:val="24"/>
        </w:rPr>
      </w:pPr>
    </w:p>
    <w:p w14:paraId="281FEA87" w14:textId="77777777" w:rsidR="00F569A4" w:rsidRDefault="00B7313D" w:rsidP="0001611B">
      <w:pPr>
        <w:numPr>
          <w:ilvl w:val="0"/>
          <w:numId w:val="10"/>
        </w:numPr>
        <w:pBdr>
          <w:top w:val="nil"/>
          <w:left w:val="nil"/>
          <w:bottom w:val="nil"/>
          <w:right w:val="nil"/>
          <w:between w:val="nil"/>
        </w:pBdr>
        <w:spacing w:line="240" w:lineRule="auto"/>
        <w:ind w:leftChars="359" w:hanging="2"/>
        <w:rPr>
          <w:color w:val="000000"/>
          <w:sz w:val="24"/>
          <w:szCs w:val="24"/>
        </w:rPr>
      </w:pPr>
      <w:r>
        <w:rPr>
          <w:b/>
          <w:color w:val="000000"/>
          <w:sz w:val="24"/>
          <w:szCs w:val="24"/>
        </w:rPr>
        <w:t>Community and Church Engagement</w:t>
      </w:r>
      <w:r>
        <w:rPr>
          <w:color w:val="000000"/>
          <w:sz w:val="24"/>
          <w:szCs w:val="24"/>
        </w:rPr>
        <w:t>.  The servant-teacher is called upon to engage with and serve the church and the community, both locally around the university and the globally.</w:t>
      </w:r>
    </w:p>
    <w:p w14:paraId="6B74FEBC" w14:textId="77777777" w:rsidR="00F569A4" w:rsidRDefault="00F569A4" w:rsidP="0001611B">
      <w:pPr>
        <w:pBdr>
          <w:top w:val="nil"/>
          <w:left w:val="nil"/>
          <w:bottom w:val="nil"/>
          <w:right w:val="nil"/>
          <w:between w:val="nil"/>
        </w:pBdr>
        <w:spacing w:line="240" w:lineRule="auto"/>
        <w:ind w:leftChars="359" w:left="720" w:hanging="2"/>
        <w:rPr>
          <w:sz w:val="24"/>
          <w:szCs w:val="24"/>
        </w:rPr>
      </w:pPr>
    </w:p>
    <w:p w14:paraId="025D5F79" w14:textId="77777777" w:rsidR="00F569A4" w:rsidRPr="00973107" w:rsidRDefault="00B7313D" w:rsidP="0001611B">
      <w:pPr>
        <w:tabs>
          <w:tab w:val="left" w:pos="-305"/>
        </w:tabs>
        <w:ind w:leftChars="359" w:left="720" w:hanging="2"/>
        <w:rPr>
          <w:sz w:val="24"/>
          <w:szCs w:val="24"/>
        </w:rPr>
      </w:pPr>
      <w:r w:rsidRPr="00973107">
        <w:rPr>
          <w:i/>
          <w:sz w:val="24"/>
          <w:szCs w:val="24"/>
        </w:rPr>
        <w:t>Attachments:</w:t>
      </w:r>
      <w:r w:rsidRPr="00973107">
        <w:rPr>
          <w:sz w:val="24"/>
          <w:szCs w:val="24"/>
        </w:rPr>
        <w:t xml:space="preserve">  Any </w:t>
      </w:r>
      <w:proofErr w:type="gramStart"/>
      <w:r w:rsidRPr="00973107">
        <w:rPr>
          <w:sz w:val="24"/>
          <w:szCs w:val="24"/>
        </w:rPr>
        <w:t>evidences</w:t>
      </w:r>
      <w:proofErr w:type="gramEnd"/>
      <w:r w:rsidRPr="00973107">
        <w:rPr>
          <w:sz w:val="24"/>
          <w:szCs w:val="24"/>
        </w:rPr>
        <w:t xml:space="preserve"> of the </w:t>
      </w:r>
      <w:r w:rsidR="00973107" w:rsidRPr="00973107">
        <w:rPr>
          <w:sz w:val="24"/>
          <w:szCs w:val="24"/>
        </w:rPr>
        <w:t>community and church engagement.</w:t>
      </w:r>
    </w:p>
    <w:p w14:paraId="53244B18" w14:textId="77777777" w:rsidR="00973107" w:rsidRPr="00973107" w:rsidRDefault="00973107" w:rsidP="0001611B">
      <w:pPr>
        <w:tabs>
          <w:tab w:val="left" w:pos="-305"/>
        </w:tabs>
        <w:ind w:leftChars="359" w:left="720" w:hanging="2"/>
        <w:rPr>
          <w:sz w:val="24"/>
          <w:szCs w:val="24"/>
        </w:rPr>
      </w:pPr>
    </w:p>
    <w:p w14:paraId="3261C305" w14:textId="77777777" w:rsidR="00F569A4" w:rsidRDefault="00B7313D" w:rsidP="0001611B">
      <w:pPr>
        <w:tabs>
          <w:tab w:val="left" w:pos="-305"/>
        </w:tabs>
        <w:ind w:leftChars="359" w:left="720" w:hanging="2"/>
        <w:rPr>
          <w:sz w:val="24"/>
          <w:szCs w:val="24"/>
        </w:rPr>
      </w:pPr>
      <w:r w:rsidRPr="00973107">
        <w:rPr>
          <w:sz w:val="24"/>
          <w:szCs w:val="24"/>
        </w:rPr>
        <w:t>Describe and provide documentation by attachments</w:t>
      </w:r>
      <w:r>
        <w:rPr>
          <w:sz w:val="24"/>
          <w:szCs w:val="24"/>
        </w:rPr>
        <w:t xml:space="preserve"> for newspaper articles featuring service rendered, official commendations, citations, and/or awards received.</w:t>
      </w:r>
    </w:p>
    <w:p w14:paraId="6B83657D" w14:textId="77777777" w:rsidR="00F569A4" w:rsidRDefault="00F569A4" w:rsidP="0001611B">
      <w:pPr>
        <w:tabs>
          <w:tab w:val="left" w:pos="-305"/>
        </w:tabs>
        <w:ind w:leftChars="359" w:left="720" w:hanging="2"/>
        <w:rPr>
          <w:sz w:val="24"/>
          <w:szCs w:val="24"/>
        </w:rPr>
      </w:pPr>
    </w:p>
    <w:p w14:paraId="70906725" w14:textId="77777777" w:rsidR="00F569A4" w:rsidRDefault="00B7313D" w:rsidP="0001611B">
      <w:pPr>
        <w:numPr>
          <w:ilvl w:val="0"/>
          <w:numId w:val="10"/>
        </w:numPr>
        <w:pBdr>
          <w:top w:val="nil"/>
          <w:left w:val="nil"/>
          <w:bottom w:val="nil"/>
          <w:right w:val="nil"/>
          <w:between w:val="nil"/>
        </w:pBdr>
        <w:spacing w:line="240" w:lineRule="auto"/>
        <w:ind w:leftChars="359" w:hanging="2"/>
        <w:rPr>
          <w:color w:val="000000"/>
          <w:sz w:val="24"/>
          <w:szCs w:val="24"/>
        </w:rPr>
      </w:pPr>
      <w:r>
        <w:rPr>
          <w:b/>
          <w:color w:val="000000"/>
          <w:sz w:val="24"/>
          <w:szCs w:val="24"/>
        </w:rPr>
        <w:t>Connection to Professional Expertise.</w:t>
      </w:r>
      <w:r>
        <w:rPr>
          <w:color w:val="000000"/>
          <w:sz w:val="24"/>
          <w:szCs w:val="24"/>
        </w:rPr>
        <w:t xml:space="preserve">  The servant-teacher volunteers his/her professional expertise to promote the profession, and </w:t>
      </w:r>
      <w:proofErr w:type="gramStart"/>
      <w:r>
        <w:rPr>
          <w:color w:val="000000"/>
          <w:sz w:val="24"/>
          <w:szCs w:val="24"/>
        </w:rPr>
        <w:t>make a contribution</w:t>
      </w:r>
      <w:proofErr w:type="gramEnd"/>
      <w:r>
        <w:rPr>
          <w:color w:val="000000"/>
          <w:sz w:val="24"/>
          <w:szCs w:val="24"/>
        </w:rPr>
        <w:t xml:space="preserve"> to the betterment of any of the four communities</w:t>
      </w:r>
    </w:p>
    <w:p w14:paraId="6ED1E08A" w14:textId="77777777" w:rsidR="00F569A4" w:rsidRDefault="00F569A4" w:rsidP="0001611B">
      <w:pPr>
        <w:tabs>
          <w:tab w:val="left" w:pos="-305"/>
        </w:tabs>
        <w:ind w:leftChars="359" w:left="720" w:hanging="2"/>
        <w:rPr>
          <w:sz w:val="24"/>
          <w:szCs w:val="24"/>
        </w:rPr>
      </w:pPr>
    </w:p>
    <w:p w14:paraId="049FEFC5" w14:textId="77777777" w:rsidR="00F569A4" w:rsidRDefault="00B7313D" w:rsidP="0001611B">
      <w:pPr>
        <w:tabs>
          <w:tab w:val="left" w:pos="-305"/>
        </w:tabs>
        <w:ind w:leftChars="359" w:left="720" w:hanging="2"/>
        <w:rPr>
          <w:sz w:val="24"/>
          <w:szCs w:val="24"/>
        </w:rPr>
      </w:pPr>
      <w:r>
        <w:rPr>
          <w:sz w:val="24"/>
          <w:szCs w:val="24"/>
        </w:rPr>
        <w:t>Discuss how your academic/professional expertise has been helpful or has contributed to any of the four communities listed above.</w:t>
      </w:r>
    </w:p>
    <w:p w14:paraId="06BDFFC2" w14:textId="77777777" w:rsidR="00F569A4" w:rsidRDefault="00F569A4" w:rsidP="0001611B">
      <w:pPr>
        <w:tabs>
          <w:tab w:val="left" w:pos="-305"/>
        </w:tabs>
        <w:ind w:leftChars="359" w:left="720" w:hanging="2"/>
        <w:rPr>
          <w:sz w:val="24"/>
          <w:szCs w:val="24"/>
        </w:rPr>
      </w:pPr>
    </w:p>
    <w:p w14:paraId="420968E1" w14:textId="77777777" w:rsidR="00F569A4" w:rsidRDefault="00B7313D" w:rsidP="0001611B">
      <w:pPr>
        <w:pBdr>
          <w:top w:val="nil"/>
          <w:left w:val="nil"/>
          <w:bottom w:val="nil"/>
          <w:right w:val="nil"/>
          <w:between w:val="nil"/>
        </w:pBdr>
        <w:tabs>
          <w:tab w:val="left" w:pos="-305"/>
        </w:tabs>
        <w:spacing w:line="240" w:lineRule="auto"/>
        <w:ind w:leftChars="359" w:left="720" w:hanging="2"/>
        <w:rPr>
          <w:color w:val="000000"/>
          <w:sz w:val="24"/>
          <w:szCs w:val="24"/>
        </w:rPr>
      </w:pPr>
      <w:r>
        <w:rPr>
          <w:color w:val="000000"/>
          <w:sz w:val="24"/>
          <w:szCs w:val="24"/>
        </w:rPr>
        <w:t>List all publications that have appeared in the public (lay) press or in non-professional church papers, or activities that you have contributed to any of the four communities. Begin with the most recent publications/activities.</w:t>
      </w:r>
    </w:p>
    <w:p w14:paraId="7E094A70" w14:textId="77777777" w:rsidR="00F569A4" w:rsidRDefault="00F569A4" w:rsidP="0001611B">
      <w:pPr>
        <w:pBdr>
          <w:top w:val="nil"/>
          <w:left w:val="nil"/>
          <w:bottom w:val="nil"/>
          <w:right w:val="nil"/>
          <w:between w:val="nil"/>
        </w:pBdr>
        <w:tabs>
          <w:tab w:val="left" w:pos="-305"/>
        </w:tabs>
        <w:spacing w:line="240" w:lineRule="auto"/>
        <w:ind w:leftChars="359" w:left="720" w:hanging="2"/>
        <w:rPr>
          <w:color w:val="000000"/>
          <w:sz w:val="24"/>
          <w:szCs w:val="24"/>
        </w:rPr>
      </w:pPr>
    </w:p>
    <w:p w14:paraId="4579AE90" w14:textId="77777777" w:rsidR="00F569A4" w:rsidRDefault="00B7313D" w:rsidP="0001611B">
      <w:pPr>
        <w:pBdr>
          <w:top w:val="nil"/>
          <w:left w:val="nil"/>
          <w:bottom w:val="nil"/>
          <w:right w:val="nil"/>
          <w:between w:val="nil"/>
        </w:pBdr>
        <w:tabs>
          <w:tab w:val="left" w:pos="-305"/>
        </w:tabs>
        <w:spacing w:line="240" w:lineRule="auto"/>
        <w:ind w:leftChars="359" w:left="720" w:hanging="2"/>
        <w:rPr>
          <w:color w:val="000000"/>
          <w:sz w:val="24"/>
          <w:szCs w:val="24"/>
        </w:rPr>
      </w:pPr>
      <w:r>
        <w:rPr>
          <w:color w:val="000000"/>
          <w:sz w:val="24"/>
          <w:szCs w:val="24"/>
        </w:rPr>
        <w:t>Describe and provide documentation by attachments for newspaper articles featuring service rendered, official commendations, citations, and/or awards received.</w:t>
      </w:r>
    </w:p>
    <w:p w14:paraId="682A9829" w14:textId="77777777" w:rsidR="00F569A4" w:rsidRDefault="00F569A4" w:rsidP="0001611B">
      <w:pPr>
        <w:tabs>
          <w:tab w:val="left" w:pos="-305"/>
        </w:tabs>
        <w:ind w:leftChars="359" w:left="720" w:hanging="2"/>
        <w:rPr>
          <w:sz w:val="24"/>
          <w:szCs w:val="24"/>
        </w:rPr>
      </w:pPr>
    </w:p>
    <w:p w14:paraId="451C5288" w14:textId="77777777" w:rsidR="00F569A4" w:rsidRDefault="00B7313D" w:rsidP="0001611B">
      <w:pPr>
        <w:tabs>
          <w:tab w:val="left" w:pos="-305"/>
        </w:tabs>
        <w:ind w:leftChars="359" w:left="720" w:hanging="2"/>
        <w:rPr>
          <w:sz w:val="24"/>
          <w:szCs w:val="24"/>
        </w:rPr>
      </w:pPr>
      <w:r>
        <w:rPr>
          <w:b/>
          <w:sz w:val="24"/>
          <w:szCs w:val="24"/>
        </w:rPr>
        <w:t>Description of Rating Scale for Appraisal of Service Criteria</w:t>
      </w:r>
    </w:p>
    <w:p w14:paraId="6A970BFD" w14:textId="77777777" w:rsidR="00F569A4" w:rsidRDefault="00F569A4" w:rsidP="0001611B">
      <w:pPr>
        <w:tabs>
          <w:tab w:val="left" w:pos="-305"/>
        </w:tabs>
        <w:ind w:leftChars="359" w:left="720" w:hanging="2"/>
        <w:rPr>
          <w:sz w:val="24"/>
          <w:szCs w:val="24"/>
        </w:rPr>
      </w:pPr>
    </w:p>
    <w:p w14:paraId="3FB3C7EB" w14:textId="77777777" w:rsidR="00F569A4" w:rsidRDefault="00B7313D" w:rsidP="0001611B">
      <w:pPr>
        <w:tabs>
          <w:tab w:val="left" w:pos="-305"/>
        </w:tabs>
        <w:ind w:leftChars="359" w:left="720" w:hanging="2"/>
        <w:rPr>
          <w:sz w:val="24"/>
          <w:szCs w:val="24"/>
        </w:rPr>
      </w:pPr>
      <w:r>
        <w:rPr>
          <w:sz w:val="24"/>
          <w:szCs w:val="24"/>
        </w:rPr>
        <w:t xml:space="preserve">The Rank and Tenure Committee uses this scale and the accompanying rubrics to form an </w:t>
      </w:r>
      <w:r>
        <w:rPr>
          <w:sz w:val="24"/>
          <w:szCs w:val="24"/>
        </w:rPr>
        <w:lastRenderedPageBreak/>
        <w:t>opinion of a teacher’s service activities.</w:t>
      </w:r>
    </w:p>
    <w:p w14:paraId="6F09687F" w14:textId="77777777" w:rsidR="00F569A4" w:rsidRDefault="00F569A4" w:rsidP="0001611B">
      <w:pPr>
        <w:tabs>
          <w:tab w:val="left" w:pos="-305"/>
        </w:tabs>
        <w:ind w:leftChars="359" w:left="720" w:hanging="2"/>
        <w:rPr>
          <w:sz w:val="24"/>
          <w:szCs w:val="24"/>
        </w:rPr>
      </w:pPr>
    </w:p>
    <w:p w14:paraId="56FAC014" w14:textId="77777777" w:rsidR="00F569A4" w:rsidRDefault="00B7313D" w:rsidP="0001611B">
      <w:pPr>
        <w:tabs>
          <w:tab w:val="left" w:pos="-305"/>
        </w:tabs>
        <w:ind w:leftChars="359" w:left="720" w:hanging="2"/>
        <w:rPr>
          <w:sz w:val="24"/>
          <w:szCs w:val="24"/>
        </w:rPr>
      </w:pPr>
      <w:r>
        <w:rPr>
          <w:sz w:val="24"/>
          <w:szCs w:val="24"/>
        </w:rPr>
        <w:t xml:space="preserve">GOOD: </w:t>
      </w:r>
      <w:proofErr w:type="gramStart"/>
      <w:r>
        <w:rPr>
          <w:sz w:val="24"/>
          <w:szCs w:val="24"/>
        </w:rPr>
        <w:t>A majority of</w:t>
      </w:r>
      <w:proofErr w:type="gramEnd"/>
      <w:r>
        <w:rPr>
          <w:sz w:val="24"/>
          <w:szCs w:val="24"/>
        </w:rPr>
        <w:t xml:space="preserve"> the service contributions must exhibit the above desired characteristics and must meet department/school expectation of service. Documentation can </w:t>
      </w:r>
      <w:proofErr w:type="gramStart"/>
      <w:r>
        <w:rPr>
          <w:sz w:val="24"/>
          <w:szCs w:val="24"/>
        </w:rPr>
        <w:t>include:</w:t>
      </w:r>
      <w:proofErr w:type="gramEnd"/>
      <w:r>
        <w:rPr>
          <w:sz w:val="24"/>
          <w:szCs w:val="24"/>
        </w:rPr>
        <w:t xml:space="preserve"> letters, citations, evaluation forms documenting the faculty member’s participation, contribution, and impact on these areas of service.</w:t>
      </w:r>
    </w:p>
    <w:p w14:paraId="6CA7A77D" w14:textId="77777777" w:rsidR="00F569A4" w:rsidRDefault="00F569A4" w:rsidP="0001611B">
      <w:pPr>
        <w:tabs>
          <w:tab w:val="left" w:pos="-305"/>
        </w:tabs>
        <w:ind w:leftChars="359" w:left="720" w:hanging="2"/>
        <w:rPr>
          <w:sz w:val="24"/>
          <w:szCs w:val="24"/>
        </w:rPr>
      </w:pPr>
    </w:p>
    <w:p w14:paraId="76D159A6" w14:textId="77777777" w:rsidR="00F569A4" w:rsidRDefault="00B7313D" w:rsidP="0001611B">
      <w:pPr>
        <w:tabs>
          <w:tab w:val="left" w:pos="-305"/>
        </w:tabs>
        <w:ind w:leftChars="359" w:left="720" w:hanging="2"/>
        <w:rPr>
          <w:sz w:val="24"/>
          <w:szCs w:val="24"/>
        </w:rPr>
      </w:pPr>
      <w:r>
        <w:rPr>
          <w:sz w:val="24"/>
          <w:szCs w:val="24"/>
        </w:rPr>
        <w:t xml:space="preserve">VERY GOOD: </w:t>
      </w:r>
      <w:proofErr w:type="gramStart"/>
      <w:r>
        <w:rPr>
          <w:sz w:val="24"/>
          <w:szCs w:val="24"/>
        </w:rPr>
        <w:t>A majority of</w:t>
      </w:r>
      <w:proofErr w:type="gramEnd"/>
      <w:r>
        <w:rPr>
          <w:sz w:val="24"/>
          <w:szCs w:val="24"/>
        </w:rPr>
        <w:t xml:space="preserve"> the service contributions must exhibit the above desired characteristics and must meet department/school expectation of service.  The service must include successful leadership of committees or other units which have done significant work.  Documentation can </w:t>
      </w:r>
      <w:proofErr w:type="gramStart"/>
      <w:r>
        <w:rPr>
          <w:sz w:val="24"/>
          <w:szCs w:val="24"/>
        </w:rPr>
        <w:t>include:</w:t>
      </w:r>
      <w:proofErr w:type="gramEnd"/>
      <w:r>
        <w:rPr>
          <w:sz w:val="24"/>
          <w:szCs w:val="24"/>
        </w:rPr>
        <w:t xml:space="preserve"> letters, citations, evaluation forms documenting the faculty member’s participation, contribution, and impact on these areas of service.</w:t>
      </w:r>
    </w:p>
    <w:p w14:paraId="58691D3B" w14:textId="77777777" w:rsidR="00F569A4" w:rsidRDefault="00F569A4" w:rsidP="0001611B">
      <w:pPr>
        <w:tabs>
          <w:tab w:val="left" w:pos="-305"/>
        </w:tabs>
        <w:ind w:leftChars="359" w:left="720" w:hanging="2"/>
        <w:rPr>
          <w:sz w:val="24"/>
          <w:szCs w:val="24"/>
        </w:rPr>
      </w:pPr>
    </w:p>
    <w:p w14:paraId="539337E0" w14:textId="77777777" w:rsidR="00F569A4" w:rsidRDefault="00B7313D" w:rsidP="0001611B">
      <w:pPr>
        <w:tabs>
          <w:tab w:val="left" w:pos="-305"/>
        </w:tabs>
        <w:ind w:leftChars="359" w:left="720" w:hanging="2"/>
        <w:rPr>
          <w:sz w:val="24"/>
          <w:szCs w:val="24"/>
        </w:rPr>
      </w:pPr>
      <w:r>
        <w:rPr>
          <w:sz w:val="24"/>
          <w:szCs w:val="24"/>
        </w:rPr>
        <w:t xml:space="preserve">EXCELLENT: </w:t>
      </w:r>
      <w:proofErr w:type="gramStart"/>
      <w:r>
        <w:rPr>
          <w:sz w:val="24"/>
          <w:szCs w:val="24"/>
        </w:rPr>
        <w:t>A majority of</w:t>
      </w:r>
      <w:proofErr w:type="gramEnd"/>
      <w:r>
        <w:rPr>
          <w:sz w:val="24"/>
          <w:szCs w:val="24"/>
        </w:rPr>
        <w:t xml:space="preserve"> the service contributions must exhibit the above desired characteristics and must exceed department/school expectation of service.  The service must be considerable and noteworthy with an extraordinary/outstanding impact.  Documentation for this level must include official letters, citations and/or awards received, newspapers or journal articles, etc.</w:t>
      </w:r>
    </w:p>
    <w:p w14:paraId="51D3653D" w14:textId="77777777" w:rsidR="00F569A4" w:rsidRDefault="00F569A4" w:rsidP="0001611B">
      <w:pPr>
        <w:tabs>
          <w:tab w:val="left" w:pos="-305"/>
        </w:tabs>
        <w:ind w:leftChars="359" w:left="720" w:hanging="2"/>
        <w:rPr>
          <w:sz w:val="24"/>
          <w:szCs w:val="24"/>
        </w:rPr>
      </w:pPr>
    </w:p>
    <w:p w14:paraId="35DFBF56" w14:textId="77777777" w:rsidR="00F569A4" w:rsidRDefault="00B7313D" w:rsidP="0001611B">
      <w:pPr>
        <w:tabs>
          <w:tab w:val="left" w:pos="-305"/>
        </w:tabs>
        <w:ind w:leftChars="359" w:left="720" w:hanging="2"/>
        <w:rPr>
          <w:sz w:val="24"/>
          <w:szCs w:val="24"/>
        </w:rPr>
      </w:pPr>
      <w:r>
        <w:rPr>
          <w:sz w:val="24"/>
          <w:szCs w:val="24"/>
        </w:rPr>
        <w:t>Some individuals, such as chairs of academic departments, program directors and librarians, may choose to make service their area of excellence.  Documentation of excellence for a chair should include items such as: a successful accreditation report, approval of a new program or renewal of an existing one, evaluation forms from his/her faculty and/or students showing he/she has nurtured or served them in an outstanding way, etc.</w:t>
      </w:r>
    </w:p>
    <w:p w14:paraId="63BC087A" w14:textId="77777777" w:rsidR="00F569A4" w:rsidRDefault="00F569A4" w:rsidP="0001611B">
      <w:pPr>
        <w:tabs>
          <w:tab w:val="left" w:pos="-305"/>
        </w:tabs>
        <w:ind w:leftChars="359" w:left="720" w:hanging="2"/>
        <w:rPr>
          <w:sz w:val="24"/>
          <w:szCs w:val="24"/>
        </w:rPr>
      </w:pPr>
    </w:p>
    <w:p w14:paraId="3F9E200A" w14:textId="77777777" w:rsidR="00F569A4" w:rsidRDefault="00B7313D" w:rsidP="0001611B">
      <w:pPr>
        <w:tabs>
          <w:tab w:val="left" w:pos="-305"/>
        </w:tabs>
        <w:ind w:leftChars="359" w:left="721" w:hanging="3"/>
        <w:rPr>
          <w:sz w:val="28"/>
          <w:szCs w:val="28"/>
        </w:rPr>
        <w:sectPr w:rsidR="00F569A4">
          <w:pgSz w:w="12240" w:h="15840"/>
          <w:pgMar w:top="792" w:right="1440" w:bottom="576" w:left="936" w:header="1440" w:footer="1440" w:gutter="0"/>
          <w:cols w:space="720"/>
        </w:sectPr>
      </w:pPr>
      <w:bookmarkStart w:id="1" w:name="_heading=h.30j0zll" w:colFirst="0" w:colLast="0"/>
      <w:bookmarkEnd w:id="1"/>
      <w:r>
        <w:rPr>
          <w:b/>
          <w:smallCaps/>
          <w:sz w:val="28"/>
          <w:szCs w:val="28"/>
        </w:rPr>
        <w:t xml:space="preserve">See </w:t>
      </w:r>
      <w:hyperlink r:id="rId25">
        <w:r>
          <w:rPr>
            <w:b/>
            <w:smallCaps/>
            <w:color w:val="0563C1"/>
            <w:sz w:val="28"/>
            <w:szCs w:val="28"/>
            <w:u w:val="single"/>
          </w:rPr>
          <w:t>Service Criteria Rubric</w:t>
        </w:r>
      </w:hyperlink>
    </w:p>
    <w:p w14:paraId="303FF2CE" w14:textId="77777777" w:rsidR="00F569A4" w:rsidRDefault="00B7313D" w:rsidP="0001611B">
      <w:pPr>
        <w:ind w:leftChars="359" w:left="722" w:hanging="4"/>
        <w:jc w:val="center"/>
        <w:rPr>
          <w:sz w:val="40"/>
          <w:szCs w:val="40"/>
        </w:rPr>
      </w:pPr>
      <w:r>
        <w:rPr>
          <w:b/>
          <w:sz w:val="40"/>
          <w:szCs w:val="40"/>
        </w:rPr>
        <w:lastRenderedPageBreak/>
        <w:t>ANDREWS UNIVERSITY</w:t>
      </w:r>
    </w:p>
    <w:p w14:paraId="20529424" w14:textId="77777777" w:rsidR="00F569A4" w:rsidRDefault="00B7313D" w:rsidP="0001611B">
      <w:pPr>
        <w:ind w:leftChars="359" w:left="721" w:hanging="3"/>
        <w:jc w:val="center"/>
        <w:rPr>
          <w:sz w:val="32"/>
          <w:szCs w:val="32"/>
        </w:rPr>
      </w:pPr>
      <w:r>
        <w:rPr>
          <w:b/>
          <w:sz w:val="32"/>
          <w:szCs w:val="32"/>
        </w:rPr>
        <w:t>APPLICATION for TENURE</w:t>
      </w:r>
    </w:p>
    <w:p w14:paraId="1B09F19C" w14:textId="77777777" w:rsidR="00F569A4" w:rsidRDefault="00B7313D" w:rsidP="0001611B">
      <w:pPr>
        <w:ind w:leftChars="359" w:left="720" w:hanging="2"/>
        <w:rPr>
          <w:sz w:val="24"/>
          <w:szCs w:val="24"/>
        </w:rPr>
      </w:pPr>
      <w:r>
        <w:rPr>
          <w:sz w:val="24"/>
          <w:szCs w:val="24"/>
        </w:rPr>
        <w:t>A university faculty member is considered for tenure only when he/she:</w:t>
      </w:r>
      <w:r>
        <w:rPr>
          <w:noProof/>
        </w:rPr>
        <mc:AlternateContent>
          <mc:Choice Requires="wpg">
            <w:drawing>
              <wp:anchor distT="152400" distB="152400" distL="152400" distR="152400" simplePos="0" relativeHeight="251667456" behindDoc="0" locked="0" layoutInCell="1" hidden="0" allowOverlap="1" wp14:anchorId="5A91FFF6" wp14:editId="2E155915">
                <wp:simplePos x="0" y="0"/>
                <wp:positionH relativeFrom="column">
                  <wp:posOffset>-126999</wp:posOffset>
                </wp:positionH>
                <wp:positionV relativeFrom="paragraph">
                  <wp:posOffset>114301</wp:posOffset>
                </wp:positionV>
                <wp:extent cx="6809960" cy="377410"/>
                <wp:effectExtent l="0" t="0" r="0" b="0"/>
                <wp:wrapSquare wrapText="bothSides" distT="152400" distB="152400" distL="152400" distR="152400"/>
                <wp:docPr id="24" name="Rectangle 24"/>
                <wp:cNvGraphicFramePr/>
                <a:graphic xmlns:a="http://schemas.openxmlformats.org/drawingml/2006/main">
                  <a:graphicData uri="http://schemas.microsoft.com/office/word/2010/wordprocessingShape">
                    <wps:wsp>
                      <wps:cNvSpPr/>
                      <wps:spPr>
                        <a:xfrm>
                          <a:off x="1953195" y="3603470"/>
                          <a:ext cx="6785610" cy="353060"/>
                        </a:xfrm>
                        <a:prstGeom prst="rect">
                          <a:avLst/>
                        </a:prstGeom>
                        <a:solidFill>
                          <a:srgbClr val="000000"/>
                        </a:solidFill>
                        <a:ln w="12175" cap="flat" cmpd="sng">
                          <a:solidFill>
                            <a:srgbClr val="020000"/>
                          </a:solidFill>
                          <a:prstDash val="solid"/>
                          <a:miter lim="800000"/>
                          <a:headEnd type="none" w="sm" len="sm"/>
                          <a:tailEnd type="none" w="sm" len="sm"/>
                        </a:ln>
                      </wps:spPr>
                      <wps:txbx>
                        <w:txbxContent>
                          <w:p w14:paraId="5E6FC621" w14:textId="77777777" w:rsidR="00F569A4" w:rsidRDefault="00B7313D">
                            <w:pPr>
                              <w:spacing w:line="240" w:lineRule="auto"/>
                              <w:ind w:left="1" w:hanging="3"/>
                              <w:jc w:val="center"/>
                            </w:pPr>
                            <w:r>
                              <w:rPr>
                                <w:rFonts w:ascii="Arial" w:eastAsia="Arial" w:hAnsi="Arial" w:cs="Arial"/>
                                <w:b/>
                                <w:color w:val="FCFCFC"/>
                                <w:sz w:val="28"/>
                              </w:rPr>
                              <w:t>Part IV.   APPLICATION FOR TENURE</w:t>
                            </w:r>
                          </w:p>
                          <w:p w14:paraId="0110CDC3" w14:textId="77777777" w:rsidR="00F569A4" w:rsidRDefault="00F569A4">
                            <w:pPr>
                              <w:spacing w:line="240" w:lineRule="auto"/>
                              <w:ind w:left="0" w:hanging="2"/>
                            </w:pP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152400" distT="152400" distL="152400" distR="152400" hidden="0" layoutInCell="1" locked="0" relativeHeight="0" simplePos="0">
                <wp:simplePos x="0" y="0"/>
                <wp:positionH relativeFrom="column">
                  <wp:posOffset>-126999</wp:posOffset>
                </wp:positionH>
                <wp:positionV relativeFrom="paragraph">
                  <wp:posOffset>114301</wp:posOffset>
                </wp:positionV>
                <wp:extent cx="6809960" cy="377410"/>
                <wp:effectExtent b="0" l="0" r="0" t="0"/>
                <wp:wrapSquare wrapText="bothSides" distB="152400" distT="152400" distL="152400" distR="152400"/>
                <wp:docPr id="24" name="image12.png"/>
                <a:graphic>
                  <a:graphicData uri="http://schemas.openxmlformats.org/drawingml/2006/picture">
                    <pic:pic>
                      <pic:nvPicPr>
                        <pic:cNvPr id="0" name="image12.png"/>
                        <pic:cNvPicPr preferRelativeResize="0"/>
                      </pic:nvPicPr>
                      <pic:blipFill>
                        <a:blip r:embed="rId27"/>
                        <a:srcRect/>
                        <a:stretch>
                          <a:fillRect/>
                        </a:stretch>
                      </pic:blipFill>
                      <pic:spPr>
                        <a:xfrm>
                          <a:off x="0" y="0"/>
                          <a:ext cx="6809960" cy="377410"/>
                        </a:xfrm>
                        <a:prstGeom prst="rect"/>
                        <a:ln/>
                      </pic:spPr>
                    </pic:pic>
                  </a:graphicData>
                </a:graphic>
              </wp:anchor>
            </w:drawing>
          </mc:Fallback>
        </mc:AlternateContent>
      </w:r>
      <w:r>
        <w:rPr>
          <w:noProof/>
        </w:rPr>
        <mc:AlternateContent>
          <mc:Choice Requires="wpg">
            <w:drawing>
              <wp:anchor distT="0" distB="0" distL="114300" distR="114300" simplePos="0" relativeHeight="251668480" behindDoc="0" locked="0" layoutInCell="1" hidden="0" allowOverlap="1" wp14:anchorId="040756DF" wp14:editId="289C4D21">
                <wp:simplePos x="0" y="0"/>
                <wp:positionH relativeFrom="column">
                  <wp:posOffset>1</wp:posOffset>
                </wp:positionH>
                <wp:positionV relativeFrom="paragraph">
                  <wp:posOffset>0</wp:posOffset>
                </wp:positionV>
                <wp:extent cx="24875" cy="24875"/>
                <wp:effectExtent l="0" t="0" r="0" b="0"/>
                <wp:wrapNone/>
                <wp:docPr id="20" name="Straight Arrow Connector 20"/>
                <wp:cNvGraphicFramePr/>
                <a:graphic xmlns:a="http://schemas.openxmlformats.org/drawingml/2006/main">
                  <a:graphicData uri="http://schemas.microsoft.com/office/word/2010/wordprocessingShape">
                    <wps:wsp>
                      <wps:cNvCnPr/>
                      <wps:spPr>
                        <a:xfrm>
                          <a:off x="5346000" y="3780000"/>
                          <a:ext cx="0" cy="0"/>
                        </a:xfrm>
                        <a:prstGeom prst="straightConnector1">
                          <a:avLst/>
                        </a:prstGeom>
                        <a:solidFill>
                          <a:srgbClr val="FFFFFF"/>
                        </a:solidFill>
                        <a:ln w="12175" cap="flat" cmpd="sng">
                          <a:solidFill>
                            <a:srgbClr val="020000"/>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24875" cy="24875"/>
                <wp:effectExtent b="0" l="0" r="0" t="0"/>
                <wp:wrapNone/>
                <wp:docPr id="20" name="image8.png"/>
                <a:graphic>
                  <a:graphicData uri="http://schemas.openxmlformats.org/drawingml/2006/picture">
                    <pic:pic>
                      <pic:nvPicPr>
                        <pic:cNvPr id="0" name="image8.png"/>
                        <pic:cNvPicPr preferRelativeResize="0"/>
                      </pic:nvPicPr>
                      <pic:blipFill>
                        <a:blip r:embed="rId28"/>
                        <a:srcRect/>
                        <a:stretch>
                          <a:fillRect/>
                        </a:stretch>
                      </pic:blipFill>
                      <pic:spPr>
                        <a:xfrm>
                          <a:off x="0" y="0"/>
                          <a:ext cx="24875" cy="24875"/>
                        </a:xfrm>
                        <a:prstGeom prst="rect"/>
                        <a:ln/>
                      </pic:spPr>
                    </pic:pic>
                  </a:graphicData>
                </a:graphic>
              </wp:anchor>
            </w:drawing>
          </mc:Fallback>
        </mc:AlternateContent>
      </w:r>
      <w:r>
        <w:rPr>
          <w:noProof/>
        </w:rPr>
        <mc:AlternateContent>
          <mc:Choice Requires="wpg">
            <w:drawing>
              <wp:anchor distT="0" distB="0" distL="114300" distR="114300" simplePos="0" relativeHeight="251669504" behindDoc="0" locked="0" layoutInCell="1" hidden="0" allowOverlap="1" wp14:anchorId="0F47B399" wp14:editId="4CC1A86F">
                <wp:simplePos x="0" y="0"/>
                <wp:positionH relativeFrom="column">
                  <wp:posOffset>673100</wp:posOffset>
                </wp:positionH>
                <wp:positionV relativeFrom="paragraph">
                  <wp:posOffset>0</wp:posOffset>
                </wp:positionV>
                <wp:extent cx="4584175" cy="24875"/>
                <wp:effectExtent l="0" t="0" r="0" b="0"/>
                <wp:wrapNone/>
                <wp:docPr id="13" name="Straight Arrow Connector 13"/>
                <wp:cNvGraphicFramePr/>
                <a:graphic xmlns:a="http://schemas.openxmlformats.org/drawingml/2006/main">
                  <a:graphicData uri="http://schemas.microsoft.com/office/word/2010/wordprocessingShape">
                    <wps:wsp>
                      <wps:cNvCnPr/>
                      <wps:spPr>
                        <a:xfrm>
                          <a:off x="3060000" y="3780000"/>
                          <a:ext cx="4572000" cy="0"/>
                        </a:xfrm>
                        <a:prstGeom prst="straightConnector1">
                          <a:avLst/>
                        </a:prstGeom>
                        <a:solidFill>
                          <a:srgbClr val="FFFFFF"/>
                        </a:solidFill>
                        <a:ln w="12175" cap="flat" cmpd="sng">
                          <a:solidFill>
                            <a:srgbClr val="020000"/>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673100</wp:posOffset>
                </wp:positionH>
                <wp:positionV relativeFrom="paragraph">
                  <wp:posOffset>0</wp:posOffset>
                </wp:positionV>
                <wp:extent cx="4584175" cy="24875"/>
                <wp:effectExtent b="0" l="0" r="0" t="0"/>
                <wp:wrapNone/>
                <wp:docPr id="13" name="image1.png"/>
                <a:graphic>
                  <a:graphicData uri="http://schemas.openxmlformats.org/drawingml/2006/picture">
                    <pic:pic>
                      <pic:nvPicPr>
                        <pic:cNvPr id="0" name="image1.png"/>
                        <pic:cNvPicPr preferRelativeResize="0"/>
                      </pic:nvPicPr>
                      <pic:blipFill>
                        <a:blip r:embed="rId29"/>
                        <a:srcRect/>
                        <a:stretch>
                          <a:fillRect/>
                        </a:stretch>
                      </pic:blipFill>
                      <pic:spPr>
                        <a:xfrm>
                          <a:off x="0" y="0"/>
                          <a:ext cx="4584175" cy="24875"/>
                        </a:xfrm>
                        <a:prstGeom prst="rect"/>
                        <a:ln/>
                      </pic:spPr>
                    </pic:pic>
                  </a:graphicData>
                </a:graphic>
              </wp:anchor>
            </w:drawing>
          </mc:Fallback>
        </mc:AlternateContent>
      </w:r>
    </w:p>
    <w:p w14:paraId="6786C0EA" w14:textId="77777777" w:rsidR="00F569A4" w:rsidRDefault="00B7313D" w:rsidP="0001611B">
      <w:pPr>
        <w:numPr>
          <w:ilvl w:val="0"/>
          <w:numId w:val="8"/>
        </w:numPr>
        <w:tabs>
          <w:tab w:val="left" w:pos="-305"/>
        </w:tabs>
        <w:ind w:leftChars="359" w:left="720" w:hanging="2"/>
        <w:rPr>
          <w:sz w:val="24"/>
          <w:szCs w:val="24"/>
        </w:rPr>
      </w:pPr>
      <w:r>
        <w:rPr>
          <w:sz w:val="24"/>
          <w:szCs w:val="24"/>
        </w:rPr>
        <w:t>Is appointed for employment in a tenure track position,</w:t>
      </w:r>
    </w:p>
    <w:p w14:paraId="37A3C9A5" w14:textId="77777777" w:rsidR="00F569A4" w:rsidRDefault="00B7313D" w:rsidP="0001611B">
      <w:pPr>
        <w:numPr>
          <w:ilvl w:val="0"/>
          <w:numId w:val="8"/>
        </w:numPr>
        <w:tabs>
          <w:tab w:val="left" w:pos="-305"/>
        </w:tabs>
        <w:ind w:leftChars="359" w:left="720" w:hanging="2"/>
        <w:rPr>
          <w:sz w:val="24"/>
          <w:szCs w:val="24"/>
        </w:rPr>
      </w:pPr>
      <w:r>
        <w:rPr>
          <w:sz w:val="24"/>
          <w:szCs w:val="24"/>
        </w:rPr>
        <w:t xml:space="preserve">Holds a doctorate or terminal degree </w:t>
      </w:r>
      <w:proofErr w:type="gramStart"/>
      <w:r>
        <w:rPr>
          <w:sz w:val="24"/>
          <w:szCs w:val="24"/>
        </w:rPr>
        <w:t>in the area of</w:t>
      </w:r>
      <w:proofErr w:type="gramEnd"/>
      <w:r>
        <w:rPr>
          <w:sz w:val="24"/>
          <w:szCs w:val="24"/>
        </w:rPr>
        <w:t xml:space="preserve"> appointment,</w:t>
      </w:r>
    </w:p>
    <w:p w14:paraId="217B835A" w14:textId="77777777" w:rsidR="00F569A4" w:rsidRDefault="00B7313D" w:rsidP="0001611B">
      <w:pPr>
        <w:numPr>
          <w:ilvl w:val="0"/>
          <w:numId w:val="8"/>
        </w:numPr>
        <w:tabs>
          <w:tab w:val="left" w:pos="-305"/>
        </w:tabs>
        <w:ind w:leftChars="359" w:left="720" w:hanging="2"/>
        <w:rPr>
          <w:sz w:val="24"/>
          <w:szCs w:val="24"/>
        </w:rPr>
      </w:pPr>
      <w:r>
        <w:rPr>
          <w:sz w:val="24"/>
          <w:szCs w:val="24"/>
        </w:rPr>
        <w:t xml:space="preserve">Holds at least the associate professor rank, and </w:t>
      </w:r>
    </w:p>
    <w:p w14:paraId="1A6AE751" w14:textId="77777777" w:rsidR="00F569A4" w:rsidRDefault="00B7313D" w:rsidP="0001611B">
      <w:pPr>
        <w:numPr>
          <w:ilvl w:val="0"/>
          <w:numId w:val="8"/>
        </w:numPr>
        <w:tabs>
          <w:tab w:val="left" w:pos="-305"/>
        </w:tabs>
        <w:ind w:leftChars="359" w:left="720" w:hanging="2"/>
        <w:rPr>
          <w:sz w:val="24"/>
          <w:szCs w:val="24"/>
        </w:rPr>
      </w:pPr>
      <w:r>
        <w:rPr>
          <w:sz w:val="24"/>
          <w:szCs w:val="24"/>
        </w:rPr>
        <w:t>Has been employed by Andrews University in a faculty position for at least six consecutive years.</w:t>
      </w:r>
    </w:p>
    <w:p w14:paraId="1238DD2E" w14:textId="77777777" w:rsidR="00F569A4" w:rsidRDefault="00F569A4" w:rsidP="0001611B">
      <w:pPr>
        <w:tabs>
          <w:tab w:val="left" w:pos="-305"/>
        </w:tabs>
        <w:ind w:leftChars="359" w:left="720" w:hanging="2"/>
        <w:rPr>
          <w:sz w:val="24"/>
          <w:szCs w:val="24"/>
        </w:rPr>
      </w:pPr>
    </w:p>
    <w:p w14:paraId="2A89DD84" w14:textId="77777777" w:rsidR="00F569A4" w:rsidRDefault="00B7313D" w:rsidP="0001611B">
      <w:pPr>
        <w:tabs>
          <w:tab w:val="left" w:pos="-305"/>
        </w:tabs>
        <w:ind w:leftChars="359" w:left="720" w:hanging="2"/>
        <w:rPr>
          <w:sz w:val="24"/>
          <w:szCs w:val="24"/>
        </w:rPr>
      </w:pPr>
      <w:r>
        <w:rPr>
          <w:sz w:val="24"/>
          <w:szCs w:val="24"/>
        </w:rPr>
        <w:t>The evaluation of a faculty member for tenure takes place after six years of employment, as pointed out above.</w:t>
      </w:r>
      <w:r>
        <w:rPr>
          <w:sz w:val="24"/>
          <w:szCs w:val="24"/>
          <w:vertAlign w:val="superscript"/>
        </w:rPr>
        <w:footnoteReference w:id="4"/>
      </w:r>
    </w:p>
    <w:p w14:paraId="0603E673" w14:textId="77777777" w:rsidR="00F569A4" w:rsidRDefault="00F569A4" w:rsidP="0001611B">
      <w:pPr>
        <w:tabs>
          <w:tab w:val="left" w:pos="-305"/>
        </w:tabs>
        <w:ind w:leftChars="359" w:left="720" w:hanging="2"/>
        <w:rPr>
          <w:sz w:val="24"/>
          <w:szCs w:val="24"/>
        </w:rPr>
      </w:pPr>
    </w:p>
    <w:p w14:paraId="5EAC86EB" w14:textId="77777777" w:rsidR="00F569A4" w:rsidRDefault="00B7313D" w:rsidP="0001611B">
      <w:pPr>
        <w:tabs>
          <w:tab w:val="left" w:pos="-305"/>
        </w:tabs>
        <w:ind w:leftChars="359" w:left="720" w:hanging="2"/>
        <w:rPr>
          <w:sz w:val="24"/>
          <w:szCs w:val="24"/>
        </w:rPr>
      </w:pPr>
      <w:r>
        <w:rPr>
          <w:sz w:val="24"/>
          <w:szCs w:val="24"/>
        </w:rPr>
        <w:t xml:space="preserve">The evaluation for tenure is made within the greater context of collegiality, achievement and promise with respect to a faculty member’s contributions to the university.  </w:t>
      </w:r>
    </w:p>
    <w:p w14:paraId="1BC0C79B" w14:textId="77777777" w:rsidR="00F569A4" w:rsidRDefault="00F569A4" w:rsidP="0001611B">
      <w:pPr>
        <w:tabs>
          <w:tab w:val="left" w:pos="-305"/>
        </w:tabs>
        <w:ind w:leftChars="359" w:left="720" w:hanging="2"/>
        <w:rPr>
          <w:sz w:val="24"/>
          <w:szCs w:val="24"/>
        </w:rPr>
      </w:pPr>
    </w:p>
    <w:p w14:paraId="4DB63DCE" w14:textId="77777777" w:rsidR="00F569A4" w:rsidRDefault="00B7313D" w:rsidP="0001611B">
      <w:pPr>
        <w:ind w:leftChars="359" w:left="720" w:hanging="2"/>
        <w:rPr>
          <w:sz w:val="24"/>
          <w:szCs w:val="24"/>
        </w:rPr>
      </w:pPr>
      <w:r>
        <w:rPr>
          <w:sz w:val="24"/>
          <w:szCs w:val="24"/>
        </w:rPr>
        <w:t xml:space="preserve">Faculty members who are applying for tenure, should include in the portfolio a Self-Appraisal (Appraisal of Teaching, Appraisal Scholarly and Creative Activity, and Appraisal of Service) with the supporting documents, at least at the Associate Professor level. </w:t>
      </w:r>
    </w:p>
    <w:p w14:paraId="636DE006" w14:textId="77777777" w:rsidR="00F569A4" w:rsidRDefault="00F569A4" w:rsidP="0001611B">
      <w:pPr>
        <w:ind w:leftChars="359" w:left="720" w:hanging="2"/>
        <w:rPr>
          <w:sz w:val="24"/>
          <w:szCs w:val="24"/>
        </w:rPr>
      </w:pPr>
    </w:p>
    <w:p w14:paraId="09383E5E" w14:textId="77777777" w:rsidR="00F569A4" w:rsidRPr="00973107" w:rsidRDefault="00B7313D" w:rsidP="0001611B">
      <w:pPr>
        <w:ind w:leftChars="359" w:left="720" w:hanging="2"/>
        <w:rPr>
          <w:color w:val="000000"/>
          <w:sz w:val="24"/>
          <w:szCs w:val="24"/>
        </w:rPr>
      </w:pPr>
      <w:r>
        <w:rPr>
          <w:color w:val="000000"/>
          <w:sz w:val="24"/>
          <w:szCs w:val="24"/>
        </w:rPr>
        <w:t>Additionally, portfolios for Tenure shall include (</w:t>
      </w:r>
      <w:proofErr w:type="spellStart"/>
      <w:r>
        <w:rPr>
          <w:color w:val="000000"/>
          <w:sz w:val="24"/>
          <w:szCs w:val="24"/>
        </w:rPr>
        <w:t>i</w:t>
      </w:r>
      <w:proofErr w:type="spellEnd"/>
      <w:r>
        <w:rPr>
          <w:color w:val="000000"/>
          <w:sz w:val="24"/>
          <w:szCs w:val="24"/>
        </w:rPr>
        <w:t xml:space="preserve">) evidence of a vote of support for your tenure application from the faculty in your department. Faculty from small departments may have the </w:t>
      </w:r>
      <w:r w:rsidRPr="00973107">
        <w:rPr>
          <w:color w:val="000000"/>
          <w:sz w:val="24"/>
          <w:szCs w:val="24"/>
        </w:rPr>
        <w:t xml:space="preserve">vote of support from the faculty in their divisions or school; and (ii) a letter of support/recommendation from a non-Andrews colleague who can speak to your collegiality and the quality of your work. </w:t>
      </w:r>
    </w:p>
    <w:p w14:paraId="4DBD5D1C" w14:textId="77777777" w:rsidR="00F569A4" w:rsidRPr="00973107" w:rsidRDefault="00F569A4" w:rsidP="0001611B">
      <w:pPr>
        <w:tabs>
          <w:tab w:val="left" w:pos="-305"/>
        </w:tabs>
        <w:ind w:leftChars="359" w:left="720" w:hanging="2"/>
        <w:rPr>
          <w:sz w:val="24"/>
          <w:szCs w:val="24"/>
        </w:rPr>
      </w:pPr>
    </w:p>
    <w:p w14:paraId="74A9E784" w14:textId="77777777" w:rsidR="00F569A4" w:rsidRPr="00973107" w:rsidRDefault="00B7313D" w:rsidP="0001611B">
      <w:pPr>
        <w:tabs>
          <w:tab w:val="left" w:pos="-305"/>
        </w:tabs>
        <w:ind w:leftChars="359" w:left="720" w:hanging="2"/>
        <w:rPr>
          <w:sz w:val="24"/>
          <w:szCs w:val="24"/>
          <w:highlight w:val="yellow"/>
        </w:rPr>
      </w:pPr>
      <w:r w:rsidRPr="00973107">
        <w:rPr>
          <w:rFonts w:eastAsia="Roboto"/>
          <w:color w:val="3C4043"/>
          <w:sz w:val="24"/>
          <w:szCs w:val="24"/>
          <w:highlight w:val="yellow"/>
        </w:rPr>
        <w:t>Please use these rubrics to guide you as you write your narrative and provide evidence for each of these desired characteristics.</w:t>
      </w:r>
    </w:p>
    <w:p w14:paraId="3523A5D2" w14:textId="77777777" w:rsidR="00F569A4" w:rsidRPr="00973107" w:rsidRDefault="00F569A4" w:rsidP="0001611B">
      <w:pPr>
        <w:tabs>
          <w:tab w:val="left" w:pos="-305"/>
        </w:tabs>
        <w:ind w:leftChars="359" w:left="720" w:hanging="2"/>
        <w:rPr>
          <w:sz w:val="24"/>
          <w:szCs w:val="24"/>
        </w:rPr>
      </w:pPr>
    </w:p>
    <w:p w14:paraId="339D2E4D" w14:textId="77777777" w:rsidR="00F569A4" w:rsidRDefault="00B7313D" w:rsidP="0001611B">
      <w:pPr>
        <w:tabs>
          <w:tab w:val="left" w:pos="-305"/>
        </w:tabs>
        <w:ind w:leftChars="359" w:left="720" w:hanging="2"/>
        <w:rPr>
          <w:sz w:val="24"/>
          <w:szCs w:val="24"/>
        </w:rPr>
      </w:pPr>
      <w:r w:rsidRPr="00973107">
        <w:rPr>
          <w:sz w:val="24"/>
          <w:szCs w:val="24"/>
        </w:rPr>
        <w:t>Additionally, these five</w:t>
      </w:r>
      <w:r>
        <w:rPr>
          <w:sz w:val="24"/>
          <w:szCs w:val="24"/>
        </w:rPr>
        <w:t xml:space="preserve"> specific categories are also evaluated:</w:t>
      </w:r>
    </w:p>
    <w:p w14:paraId="3005FE9D" w14:textId="77777777" w:rsidR="00F569A4" w:rsidRDefault="00F569A4" w:rsidP="0001611B">
      <w:pPr>
        <w:tabs>
          <w:tab w:val="left" w:pos="-305"/>
        </w:tabs>
        <w:ind w:leftChars="359" w:left="720" w:hanging="2"/>
        <w:rPr>
          <w:sz w:val="24"/>
          <w:szCs w:val="24"/>
        </w:rPr>
      </w:pPr>
    </w:p>
    <w:p w14:paraId="7105A12D" w14:textId="77777777" w:rsidR="00F569A4" w:rsidRDefault="00B7313D" w:rsidP="0001611B">
      <w:pPr>
        <w:numPr>
          <w:ilvl w:val="0"/>
          <w:numId w:val="11"/>
        </w:numPr>
        <w:tabs>
          <w:tab w:val="left" w:pos="-305"/>
        </w:tabs>
        <w:ind w:leftChars="359" w:hanging="2"/>
        <w:rPr>
          <w:sz w:val="24"/>
          <w:szCs w:val="24"/>
        </w:rPr>
      </w:pPr>
      <w:r>
        <w:rPr>
          <w:b/>
          <w:sz w:val="24"/>
          <w:szCs w:val="24"/>
        </w:rPr>
        <w:t>Knowledge of Discipline.</w:t>
      </w:r>
      <w:r>
        <w:rPr>
          <w:sz w:val="24"/>
          <w:szCs w:val="24"/>
        </w:rPr>
        <w:t xml:space="preserve">  Thorough knowledge of a field as well as its related discipline.</w:t>
      </w:r>
    </w:p>
    <w:p w14:paraId="00053AE1" w14:textId="77777777" w:rsidR="00F569A4" w:rsidRDefault="00F569A4" w:rsidP="0001611B">
      <w:pPr>
        <w:tabs>
          <w:tab w:val="left" w:pos="-305"/>
        </w:tabs>
        <w:ind w:leftChars="359" w:left="720" w:hanging="2"/>
        <w:rPr>
          <w:sz w:val="24"/>
          <w:szCs w:val="24"/>
        </w:rPr>
      </w:pPr>
    </w:p>
    <w:p w14:paraId="63B08335" w14:textId="77777777" w:rsidR="00F569A4" w:rsidRDefault="00B7313D" w:rsidP="0001611B">
      <w:pPr>
        <w:numPr>
          <w:ilvl w:val="0"/>
          <w:numId w:val="11"/>
        </w:numPr>
        <w:tabs>
          <w:tab w:val="left" w:pos="-305"/>
        </w:tabs>
        <w:ind w:leftChars="359" w:hanging="2"/>
        <w:rPr>
          <w:sz w:val="24"/>
          <w:szCs w:val="24"/>
        </w:rPr>
      </w:pPr>
      <w:r>
        <w:rPr>
          <w:b/>
          <w:sz w:val="24"/>
          <w:szCs w:val="24"/>
        </w:rPr>
        <w:t>Collegiality.</w:t>
      </w:r>
      <w:r>
        <w:rPr>
          <w:sz w:val="24"/>
          <w:szCs w:val="24"/>
        </w:rPr>
        <w:t xml:space="preserve">  Fostering a sense of belonging, a sense of community, and is known for collegial relationships with students, colleagues, </w:t>
      </w:r>
      <w:proofErr w:type="gramStart"/>
      <w:r>
        <w:rPr>
          <w:sz w:val="24"/>
          <w:szCs w:val="24"/>
        </w:rPr>
        <w:t>administrators</w:t>
      </w:r>
      <w:proofErr w:type="gramEnd"/>
      <w:r>
        <w:rPr>
          <w:sz w:val="24"/>
          <w:szCs w:val="24"/>
        </w:rPr>
        <w:t xml:space="preserve"> and the community. </w:t>
      </w:r>
    </w:p>
    <w:p w14:paraId="05A66E50" w14:textId="77777777" w:rsidR="00F569A4" w:rsidRDefault="00F569A4" w:rsidP="0001611B">
      <w:pPr>
        <w:tabs>
          <w:tab w:val="left" w:pos="-305"/>
        </w:tabs>
        <w:ind w:leftChars="359" w:left="720" w:hanging="2"/>
        <w:rPr>
          <w:sz w:val="24"/>
          <w:szCs w:val="24"/>
        </w:rPr>
      </w:pPr>
    </w:p>
    <w:p w14:paraId="5CE29D2C" w14:textId="77777777" w:rsidR="00F569A4" w:rsidRPr="00973107" w:rsidRDefault="00B7313D" w:rsidP="0001611B">
      <w:pPr>
        <w:numPr>
          <w:ilvl w:val="0"/>
          <w:numId w:val="11"/>
        </w:numPr>
        <w:tabs>
          <w:tab w:val="left" w:pos="-305"/>
        </w:tabs>
        <w:ind w:leftChars="359" w:hanging="2"/>
        <w:rPr>
          <w:sz w:val="24"/>
          <w:szCs w:val="24"/>
        </w:rPr>
      </w:pPr>
      <w:r>
        <w:rPr>
          <w:b/>
          <w:sz w:val="24"/>
          <w:szCs w:val="24"/>
        </w:rPr>
        <w:t>Mentoring.</w:t>
      </w:r>
      <w:r>
        <w:rPr>
          <w:sz w:val="24"/>
          <w:szCs w:val="24"/>
        </w:rPr>
        <w:t xml:space="preserve">  Mentoring relationship to </w:t>
      </w:r>
      <w:r w:rsidRPr="00973107">
        <w:rPr>
          <w:sz w:val="24"/>
          <w:szCs w:val="24"/>
        </w:rPr>
        <w:t>students and colleagues.</w:t>
      </w:r>
    </w:p>
    <w:p w14:paraId="7CB47DF8" w14:textId="77777777" w:rsidR="00F569A4" w:rsidRDefault="00F569A4" w:rsidP="0001611B">
      <w:pPr>
        <w:tabs>
          <w:tab w:val="left" w:pos="-305"/>
        </w:tabs>
        <w:ind w:leftChars="359" w:left="720" w:hanging="2"/>
        <w:rPr>
          <w:sz w:val="24"/>
          <w:szCs w:val="24"/>
        </w:rPr>
      </w:pPr>
    </w:p>
    <w:p w14:paraId="33517CE5" w14:textId="77777777" w:rsidR="00F569A4" w:rsidRDefault="00B7313D" w:rsidP="0001611B">
      <w:pPr>
        <w:numPr>
          <w:ilvl w:val="0"/>
          <w:numId w:val="11"/>
        </w:numPr>
        <w:tabs>
          <w:tab w:val="left" w:pos="-305"/>
        </w:tabs>
        <w:ind w:leftChars="359" w:hanging="2"/>
        <w:rPr>
          <w:sz w:val="24"/>
          <w:szCs w:val="24"/>
        </w:rPr>
      </w:pPr>
      <w:r>
        <w:rPr>
          <w:b/>
          <w:sz w:val="24"/>
          <w:szCs w:val="24"/>
        </w:rPr>
        <w:t>Contributions.</w:t>
      </w:r>
      <w:r>
        <w:rPr>
          <w:sz w:val="24"/>
          <w:szCs w:val="24"/>
        </w:rPr>
        <w:t xml:space="preserve">  Responsible contribution to the needs, reputation and activity of the department, </w:t>
      </w:r>
      <w:proofErr w:type="gramStart"/>
      <w:r>
        <w:rPr>
          <w:sz w:val="24"/>
          <w:szCs w:val="24"/>
        </w:rPr>
        <w:t>school</w:t>
      </w:r>
      <w:proofErr w:type="gramEnd"/>
      <w:r>
        <w:rPr>
          <w:sz w:val="24"/>
          <w:szCs w:val="24"/>
        </w:rPr>
        <w:t xml:space="preserve"> and university.</w:t>
      </w:r>
    </w:p>
    <w:p w14:paraId="583122F3" w14:textId="77777777" w:rsidR="00F569A4" w:rsidRDefault="00F569A4" w:rsidP="0001611B">
      <w:pPr>
        <w:tabs>
          <w:tab w:val="left" w:pos="-305"/>
        </w:tabs>
        <w:ind w:leftChars="359" w:left="720" w:hanging="2"/>
        <w:rPr>
          <w:sz w:val="24"/>
          <w:szCs w:val="24"/>
        </w:rPr>
      </w:pPr>
    </w:p>
    <w:p w14:paraId="7016A23C" w14:textId="77777777" w:rsidR="00F569A4" w:rsidRDefault="00B7313D" w:rsidP="0001611B">
      <w:pPr>
        <w:numPr>
          <w:ilvl w:val="0"/>
          <w:numId w:val="11"/>
        </w:numPr>
        <w:tabs>
          <w:tab w:val="left" w:pos="-305"/>
        </w:tabs>
        <w:ind w:leftChars="359" w:hanging="2"/>
        <w:rPr>
          <w:sz w:val="24"/>
          <w:szCs w:val="24"/>
        </w:rPr>
      </w:pPr>
      <w:r>
        <w:rPr>
          <w:b/>
          <w:sz w:val="24"/>
          <w:szCs w:val="24"/>
        </w:rPr>
        <w:t>Future Promise.</w:t>
      </w:r>
      <w:r>
        <w:rPr>
          <w:sz w:val="24"/>
          <w:szCs w:val="24"/>
        </w:rPr>
        <w:t xml:space="preserve">  Promise of the faculty member’s sustained role and productivity in the department, </w:t>
      </w:r>
      <w:proofErr w:type="gramStart"/>
      <w:r>
        <w:rPr>
          <w:sz w:val="24"/>
          <w:szCs w:val="24"/>
        </w:rPr>
        <w:t>school</w:t>
      </w:r>
      <w:proofErr w:type="gramEnd"/>
      <w:r>
        <w:rPr>
          <w:sz w:val="24"/>
          <w:szCs w:val="24"/>
        </w:rPr>
        <w:t xml:space="preserve"> and university.</w:t>
      </w:r>
    </w:p>
    <w:p w14:paraId="2F5ACF75" w14:textId="77777777" w:rsidR="00F569A4" w:rsidRDefault="00F569A4" w:rsidP="0001611B">
      <w:pPr>
        <w:tabs>
          <w:tab w:val="left" w:pos="-305"/>
        </w:tabs>
        <w:ind w:leftChars="359" w:left="720" w:hanging="2"/>
        <w:rPr>
          <w:sz w:val="24"/>
          <w:szCs w:val="24"/>
        </w:rPr>
      </w:pPr>
    </w:p>
    <w:p w14:paraId="49D5987D" w14:textId="77777777" w:rsidR="00F569A4" w:rsidRDefault="00B7313D" w:rsidP="0001611B">
      <w:pPr>
        <w:tabs>
          <w:tab w:val="left" w:pos="-305"/>
        </w:tabs>
        <w:ind w:leftChars="359" w:left="720" w:hanging="2"/>
        <w:rPr>
          <w:sz w:val="24"/>
          <w:szCs w:val="24"/>
        </w:rPr>
      </w:pPr>
      <w:r>
        <w:rPr>
          <w:sz w:val="24"/>
          <w:szCs w:val="24"/>
        </w:rPr>
        <w:t>The Rank and Tenure Committee uses the scale given in the tenure rubrics to form an opinion of a teacher’s tenure qualifications.</w:t>
      </w:r>
    </w:p>
    <w:p w14:paraId="2247DD36" w14:textId="77777777" w:rsidR="00F569A4" w:rsidRDefault="00F569A4" w:rsidP="0001611B">
      <w:pPr>
        <w:tabs>
          <w:tab w:val="left" w:pos="-305"/>
        </w:tabs>
        <w:ind w:leftChars="359" w:left="720" w:hanging="2"/>
        <w:rPr>
          <w:sz w:val="24"/>
          <w:szCs w:val="24"/>
        </w:rPr>
      </w:pPr>
    </w:p>
    <w:p w14:paraId="39FE2660" w14:textId="77777777" w:rsidR="00F569A4" w:rsidRDefault="00F569A4" w:rsidP="0001611B">
      <w:pPr>
        <w:tabs>
          <w:tab w:val="left" w:pos="-305"/>
        </w:tabs>
        <w:ind w:leftChars="359" w:left="720" w:hanging="2"/>
        <w:rPr>
          <w:sz w:val="24"/>
          <w:szCs w:val="24"/>
        </w:rPr>
      </w:pPr>
    </w:p>
    <w:p w14:paraId="66130ED5" w14:textId="77777777" w:rsidR="00F569A4" w:rsidRDefault="00B7313D" w:rsidP="0001611B">
      <w:pPr>
        <w:tabs>
          <w:tab w:val="left" w:pos="-305"/>
        </w:tabs>
        <w:ind w:leftChars="359" w:left="720" w:hanging="2"/>
        <w:rPr>
          <w:color w:val="FF0000"/>
          <w:sz w:val="24"/>
          <w:szCs w:val="24"/>
        </w:rPr>
      </w:pPr>
      <w:bookmarkStart w:id="2" w:name="_heading=h.1fob9te" w:colFirst="0" w:colLast="0"/>
      <w:bookmarkEnd w:id="2"/>
      <w:r>
        <w:rPr>
          <w:smallCaps/>
          <w:sz w:val="24"/>
          <w:szCs w:val="24"/>
        </w:rPr>
        <w:t>SEE</w:t>
      </w:r>
      <w:r>
        <w:rPr>
          <w:smallCaps/>
          <w:color w:val="FF0000"/>
          <w:sz w:val="24"/>
          <w:szCs w:val="24"/>
        </w:rPr>
        <w:t xml:space="preserve"> </w:t>
      </w:r>
      <w:hyperlink r:id="rId30">
        <w:r>
          <w:rPr>
            <w:smallCaps/>
            <w:color w:val="0563C1"/>
            <w:sz w:val="24"/>
            <w:szCs w:val="24"/>
            <w:u w:val="single"/>
          </w:rPr>
          <w:t>tenure Rubric</w:t>
        </w:r>
      </w:hyperlink>
    </w:p>
    <w:sectPr w:rsidR="00F569A4">
      <w:footerReference w:type="default" r:id="rId31"/>
      <w:pgSz w:w="12240" w:h="15840"/>
      <w:pgMar w:top="720" w:right="1440" w:bottom="240" w:left="936" w:header="1440" w:footer="14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40DD6D" w14:textId="77777777" w:rsidR="00B7313D" w:rsidRDefault="00B7313D">
      <w:pPr>
        <w:spacing w:line="240" w:lineRule="auto"/>
        <w:ind w:left="0" w:hanging="2"/>
      </w:pPr>
      <w:r>
        <w:separator/>
      </w:r>
    </w:p>
  </w:endnote>
  <w:endnote w:type="continuationSeparator" w:id="0">
    <w:p w14:paraId="4E7DF840" w14:textId="77777777" w:rsidR="00B7313D" w:rsidRDefault="00B7313D">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2FF"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64A60" w14:textId="77777777" w:rsidR="00F569A4" w:rsidRDefault="00B7313D">
    <w:pPr>
      <w:ind w:left="0" w:hanging="2"/>
      <w:jc w:val="center"/>
    </w:pPr>
    <w:r>
      <w:fldChar w:fldCharType="begin"/>
    </w:r>
    <w:r>
      <w:instrText>PAGE</w:instrText>
    </w:r>
    <w:r w:rsidR="00B6243B">
      <w:fldChar w:fldCharType="separate"/>
    </w:r>
    <w:r>
      <w:fldChar w:fldCharType="end"/>
    </w:r>
  </w:p>
  <w:p w14:paraId="70803304" w14:textId="77777777" w:rsidR="00F569A4" w:rsidRDefault="00F569A4">
    <w:pPr>
      <w:ind w:left="0" w:hanging="2"/>
      <w:rPr>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29DBD" w14:textId="77777777" w:rsidR="00F569A4" w:rsidRDefault="00B7313D">
    <w:pPr>
      <w:ind w:left="0" w:hanging="2"/>
      <w:jc w:val="center"/>
    </w:pPr>
    <w:r>
      <w:fldChar w:fldCharType="begin"/>
    </w:r>
    <w:r>
      <w:instrText>PAGE</w:instrText>
    </w:r>
    <w:r>
      <w:fldChar w:fldCharType="separate"/>
    </w:r>
    <w:r w:rsidR="0001611B">
      <w:rPr>
        <w:noProof/>
      </w:rPr>
      <w:t>4</w:t>
    </w:r>
    <w:r>
      <w:fldChar w:fldCharType="end"/>
    </w:r>
  </w:p>
  <w:p w14:paraId="5FDA67C7" w14:textId="77777777" w:rsidR="00F569A4" w:rsidRDefault="00F569A4">
    <w:pPr>
      <w:ind w:left="0" w:hanging="2"/>
      <w:rPr>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24718" w14:textId="77777777" w:rsidR="00F569A4" w:rsidRDefault="00B7313D">
    <w:pPr>
      <w:ind w:left="0" w:hanging="2"/>
      <w:jc w:val="center"/>
    </w:pPr>
    <w:r>
      <w:fldChar w:fldCharType="begin"/>
    </w:r>
    <w:r>
      <w:instrText>PAGE</w:instrText>
    </w:r>
    <w:r>
      <w:fldChar w:fldCharType="separate"/>
    </w:r>
    <w:r w:rsidR="0001611B">
      <w:rPr>
        <w:noProof/>
      </w:rPr>
      <w:t>7</w:t>
    </w:r>
    <w:r>
      <w:fldChar w:fldCharType="end"/>
    </w:r>
  </w:p>
  <w:p w14:paraId="431E3252" w14:textId="77777777" w:rsidR="00F569A4" w:rsidRDefault="00F569A4">
    <w:pPr>
      <w:ind w:left="0" w:hanging="2"/>
      <w:rPr>
        <w:sz w:val="24"/>
        <w:szCs w:val="2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4698C" w14:textId="77777777" w:rsidR="00F569A4" w:rsidRDefault="00B7313D">
    <w:pPr>
      <w:ind w:left="0" w:hanging="2"/>
      <w:jc w:val="center"/>
    </w:pPr>
    <w:r>
      <w:fldChar w:fldCharType="begin"/>
    </w:r>
    <w:r>
      <w:instrText>PAGE</w:instrText>
    </w:r>
    <w:r>
      <w:fldChar w:fldCharType="separate"/>
    </w:r>
    <w:r w:rsidR="0001611B">
      <w:rPr>
        <w:noProof/>
      </w:rPr>
      <w:t>17</w:t>
    </w:r>
    <w:r>
      <w:fldChar w:fldCharType="end"/>
    </w:r>
  </w:p>
  <w:p w14:paraId="4802290E" w14:textId="77777777" w:rsidR="00F569A4" w:rsidRDefault="00F569A4">
    <w:pPr>
      <w:ind w:left="0" w:hanging="2"/>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67787A" w14:textId="77777777" w:rsidR="00B7313D" w:rsidRDefault="00B7313D">
      <w:pPr>
        <w:spacing w:line="240" w:lineRule="auto"/>
        <w:ind w:left="0" w:hanging="2"/>
      </w:pPr>
      <w:r>
        <w:separator/>
      </w:r>
    </w:p>
  </w:footnote>
  <w:footnote w:type="continuationSeparator" w:id="0">
    <w:p w14:paraId="6A1BCCE8" w14:textId="77777777" w:rsidR="00B7313D" w:rsidRDefault="00B7313D">
      <w:pPr>
        <w:spacing w:line="240" w:lineRule="auto"/>
        <w:ind w:left="0" w:hanging="2"/>
      </w:pPr>
      <w:r>
        <w:continuationSeparator/>
      </w:r>
    </w:p>
  </w:footnote>
  <w:footnote w:id="1">
    <w:p w14:paraId="0E805E23" w14:textId="77777777" w:rsidR="00F569A4" w:rsidRDefault="00B7313D">
      <w:pPr>
        <w:pBdr>
          <w:top w:val="nil"/>
          <w:left w:val="nil"/>
          <w:bottom w:val="nil"/>
          <w:right w:val="nil"/>
          <w:between w:val="nil"/>
        </w:pBdr>
        <w:spacing w:line="240" w:lineRule="auto"/>
        <w:ind w:left="0" w:hanging="2"/>
        <w:rPr>
          <w:color w:val="000000"/>
          <w:sz w:val="24"/>
          <w:szCs w:val="24"/>
        </w:rPr>
      </w:pPr>
      <w:r>
        <w:rPr>
          <w:rStyle w:val="FootnoteReference"/>
        </w:rPr>
        <w:footnoteRef/>
      </w:r>
      <w:r>
        <w:rPr>
          <w:color w:val="000000"/>
          <w:sz w:val="24"/>
          <w:szCs w:val="24"/>
        </w:rPr>
        <w:t xml:space="preserve"> Criteria for Promotion: see Andrews University </w:t>
      </w:r>
      <w:r>
        <w:rPr>
          <w:i/>
          <w:color w:val="000000"/>
          <w:sz w:val="24"/>
          <w:szCs w:val="24"/>
        </w:rPr>
        <w:t>Working Policy</w:t>
      </w:r>
      <w:r>
        <w:rPr>
          <w:color w:val="000000"/>
          <w:sz w:val="24"/>
          <w:szCs w:val="24"/>
        </w:rPr>
        <w:t xml:space="preserve"> 2:308:1:1</w:t>
      </w:r>
    </w:p>
  </w:footnote>
  <w:footnote w:id="2">
    <w:p w14:paraId="6DA8303D" w14:textId="77777777" w:rsidR="00F569A4" w:rsidRDefault="00B7313D">
      <w:pPr>
        <w:pBdr>
          <w:top w:val="nil"/>
          <w:left w:val="nil"/>
          <w:bottom w:val="nil"/>
          <w:right w:val="nil"/>
          <w:between w:val="nil"/>
        </w:pBdr>
        <w:spacing w:line="240" w:lineRule="auto"/>
        <w:ind w:left="0" w:hanging="2"/>
        <w:rPr>
          <w:color w:val="000000"/>
          <w:sz w:val="22"/>
          <w:szCs w:val="22"/>
        </w:rPr>
      </w:pPr>
      <w:r>
        <w:rPr>
          <w:rStyle w:val="FootnoteReference"/>
        </w:rPr>
        <w:footnoteRef/>
      </w:r>
      <w:r>
        <w:rPr>
          <w:color w:val="000000"/>
          <w:sz w:val="24"/>
          <w:szCs w:val="24"/>
        </w:rPr>
        <w:t xml:space="preserve"> </w:t>
      </w:r>
      <w:r>
        <w:rPr>
          <w:color w:val="000000"/>
          <w:sz w:val="22"/>
          <w:szCs w:val="22"/>
        </w:rPr>
        <w:t xml:space="preserve">Criteria for Promotion: see Andrews University </w:t>
      </w:r>
      <w:r>
        <w:rPr>
          <w:i/>
          <w:color w:val="000000"/>
          <w:sz w:val="22"/>
          <w:szCs w:val="22"/>
        </w:rPr>
        <w:t>Working Policy</w:t>
      </w:r>
      <w:r>
        <w:rPr>
          <w:color w:val="000000"/>
          <w:sz w:val="22"/>
          <w:szCs w:val="22"/>
        </w:rPr>
        <w:t xml:space="preserve"> 2:308:2:1</w:t>
      </w:r>
    </w:p>
  </w:footnote>
  <w:footnote w:id="3">
    <w:p w14:paraId="684F97F5" w14:textId="77777777" w:rsidR="00F569A4" w:rsidRDefault="00B7313D">
      <w:pPr>
        <w:pBdr>
          <w:top w:val="nil"/>
          <w:left w:val="nil"/>
          <w:bottom w:val="nil"/>
          <w:right w:val="nil"/>
          <w:between w:val="nil"/>
        </w:pBdr>
        <w:spacing w:line="240" w:lineRule="auto"/>
        <w:ind w:left="0" w:hanging="2"/>
        <w:rPr>
          <w:color w:val="000000"/>
          <w:sz w:val="22"/>
          <w:szCs w:val="22"/>
        </w:rPr>
      </w:pPr>
      <w:r>
        <w:rPr>
          <w:rStyle w:val="FootnoteReference"/>
        </w:rPr>
        <w:footnoteRef/>
      </w:r>
      <w:r>
        <w:rPr>
          <w:color w:val="000000"/>
          <w:sz w:val="24"/>
          <w:szCs w:val="24"/>
        </w:rPr>
        <w:t xml:space="preserve"> </w:t>
      </w:r>
      <w:r>
        <w:rPr>
          <w:color w:val="000000"/>
          <w:sz w:val="22"/>
          <w:szCs w:val="22"/>
        </w:rPr>
        <w:t xml:space="preserve">Criteria for Promotion: see Andrews University </w:t>
      </w:r>
      <w:r>
        <w:rPr>
          <w:i/>
          <w:color w:val="000000"/>
          <w:sz w:val="22"/>
          <w:szCs w:val="22"/>
        </w:rPr>
        <w:t>Working Policy</w:t>
      </w:r>
      <w:r>
        <w:rPr>
          <w:color w:val="000000"/>
          <w:sz w:val="22"/>
          <w:szCs w:val="22"/>
        </w:rPr>
        <w:t xml:space="preserve"> 2:308:3:1</w:t>
      </w:r>
    </w:p>
  </w:footnote>
  <w:footnote w:id="4">
    <w:p w14:paraId="50857F53" w14:textId="77777777" w:rsidR="00F569A4" w:rsidRDefault="00B7313D">
      <w:pPr>
        <w:pBdr>
          <w:top w:val="nil"/>
          <w:left w:val="nil"/>
          <w:bottom w:val="nil"/>
          <w:right w:val="nil"/>
          <w:between w:val="nil"/>
        </w:pBdr>
        <w:spacing w:line="240" w:lineRule="auto"/>
        <w:ind w:left="0" w:hanging="2"/>
        <w:rPr>
          <w:color w:val="000000"/>
        </w:rPr>
      </w:pPr>
      <w:r>
        <w:rPr>
          <w:rStyle w:val="FootnoteReference"/>
        </w:rPr>
        <w:footnoteRef/>
      </w:r>
      <w:r>
        <w:rPr>
          <w:color w:val="000000"/>
        </w:rPr>
        <w:t xml:space="preserve"> Criteria for Tenure: see Andrews University </w:t>
      </w:r>
      <w:r>
        <w:rPr>
          <w:i/>
          <w:color w:val="000000"/>
        </w:rPr>
        <w:t>Working Policy</w:t>
      </w:r>
      <w:r>
        <w:rPr>
          <w:color w:val="000000"/>
        </w:rPr>
        <w:t xml:space="preserve"> 2:230.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5514E"/>
    <w:multiLevelType w:val="multilevel"/>
    <w:tmpl w:val="B750EB9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0353473C"/>
    <w:multiLevelType w:val="multilevel"/>
    <w:tmpl w:val="0C14D58E"/>
    <w:lvl w:ilvl="0">
      <w:start w:val="1"/>
      <w:numFmt w:val="bullet"/>
      <w:lvlText w:val="●"/>
      <w:lvlJc w:val="left"/>
      <w:pPr>
        <w:ind w:left="1440" w:hanging="360"/>
      </w:pPr>
      <w:rPr>
        <w:rFonts w:ascii="Noto Sans Symbols" w:eastAsia="Noto Sans Symbols" w:hAnsi="Noto Sans Symbols" w:cs="Noto Sans Symbols"/>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2" w15:restartNumberingAfterBreak="0">
    <w:nsid w:val="11BC1FE7"/>
    <w:multiLevelType w:val="multilevel"/>
    <w:tmpl w:val="148471C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11C13A93"/>
    <w:multiLevelType w:val="multilevel"/>
    <w:tmpl w:val="D3781A7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15:restartNumberingAfterBreak="0">
    <w:nsid w:val="175F3A64"/>
    <w:multiLevelType w:val="multilevel"/>
    <w:tmpl w:val="BB80B27E"/>
    <w:lvl w:ilvl="0">
      <w:start w:val="1"/>
      <w:numFmt w:val="bullet"/>
      <w:lvlText w:val="●"/>
      <w:lvlJc w:val="left"/>
      <w:pPr>
        <w:ind w:left="1440" w:hanging="360"/>
      </w:pPr>
      <w:rPr>
        <w:rFonts w:ascii="Noto Sans Symbols" w:eastAsia="Noto Sans Symbols" w:hAnsi="Noto Sans Symbols" w:cs="Noto Sans Symbols"/>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5" w15:restartNumberingAfterBreak="0">
    <w:nsid w:val="1B507EAE"/>
    <w:multiLevelType w:val="multilevel"/>
    <w:tmpl w:val="7FA66BEA"/>
    <w:lvl w:ilvl="0">
      <w:start w:val="3"/>
      <w:numFmt w:val="decimal"/>
      <w:lvlText w:val="%1."/>
      <w:lvlJc w:val="left"/>
      <w:pPr>
        <w:ind w:left="72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15:restartNumberingAfterBreak="0">
    <w:nsid w:val="2CAE577F"/>
    <w:multiLevelType w:val="multilevel"/>
    <w:tmpl w:val="C3A8ABF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2DB47E56"/>
    <w:multiLevelType w:val="multilevel"/>
    <w:tmpl w:val="ED186818"/>
    <w:lvl w:ilvl="0">
      <w:start w:val="1"/>
      <w:numFmt w:val="decimal"/>
      <w:lvlText w:val="%1."/>
      <w:lvlJc w:val="left"/>
      <w:pPr>
        <w:ind w:left="1440" w:hanging="360"/>
      </w:pPr>
      <w:rPr>
        <w:rFonts w:ascii="Times New Roman" w:eastAsia="Times New Roman" w:hAnsi="Times New Roman" w:cs="Times New Roman"/>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8" w15:restartNumberingAfterBreak="0">
    <w:nsid w:val="3D5107CA"/>
    <w:multiLevelType w:val="multilevel"/>
    <w:tmpl w:val="1C22AA1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9" w15:restartNumberingAfterBreak="0">
    <w:nsid w:val="45371C5D"/>
    <w:multiLevelType w:val="multilevel"/>
    <w:tmpl w:val="CB0619AA"/>
    <w:lvl w:ilvl="0">
      <w:start w:val="1"/>
      <w:numFmt w:val="bullet"/>
      <w:lvlText w:val=""/>
      <w:lvlJc w:val="left"/>
      <w:pPr>
        <w:ind w:left="451" w:firstLine="359"/>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0" w15:restartNumberingAfterBreak="0">
    <w:nsid w:val="4FD4379F"/>
    <w:multiLevelType w:val="hybridMultilevel"/>
    <w:tmpl w:val="391E974C"/>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1" w15:restartNumberingAfterBreak="0">
    <w:nsid w:val="510D1EC1"/>
    <w:multiLevelType w:val="multilevel"/>
    <w:tmpl w:val="20060B14"/>
    <w:lvl w:ilvl="0">
      <w:start w:val="1"/>
      <w:numFmt w:val="decimal"/>
      <w:lvlText w:val="%1."/>
      <w:lvlJc w:val="left"/>
      <w:pPr>
        <w:ind w:left="0" w:firstLine="0"/>
      </w:pPr>
      <w:rPr>
        <w:vertAlign w:val="baseline"/>
      </w:rPr>
    </w:lvl>
    <w:lvl w:ilvl="1">
      <w:start w:val="1"/>
      <w:numFmt w:val="lowerLetter"/>
      <w:lvlText w:val="%2."/>
      <w:lvlJc w:val="left"/>
      <w:pPr>
        <w:ind w:left="0" w:firstLine="0"/>
      </w:pPr>
      <w:rPr>
        <w:vertAlign w:val="baseline"/>
      </w:rPr>
    </w:lvl>
    <w:lvl w:ilvl="2">
      <w:start w:val="1"/>
      <w:numFmt w:val="lowerRoman"/>
      <w:lvlText w:val="%3."/>
      <w:lvlJc w:val="left"/>
      <w:pPr>
        <w:ind w:left="0" w:firstLine="0"/>
      </w:pPr>
      <w:rPr>
        <w:vertAlign w:val="baseline"/>
      </w:rPr>
    </w:lvl>
    <w:lvl w:ilvl="3">
      <w:start w:val="1"/>
      <w:numFmt w:val="decimal"/>
      <w:lvlText w:val="(%4)"/>
      <w:lvlJc w:val="left"/>
      <w:pPr>
        <w:ind w:left="0" w:firstLine="0"/>
      </w:pPr>
      <w:rPr>
        <w:vertAlign w:val="baseline"/>
      </w:rPr>
    </w:lvl>
    <w:lvl w:ilvl="4">
      <w:start w:val="1"/>
      <w:numFmt w:val="lowerLetter"/>
      <w:lvlText w:val="(%5)"/>
      <w:lvlJc w:val="left"/>
      <w:pPr>
        <w:ind w:left="0" w:firstLine="0"/>
      </w:pPr>
      <w:rPr>
        <w:vertAlign w:val="baseline"/>
      </w:rPr>
    </w:lvl>
    <w:lvl w:ilvl="5">
      <w:start w:val="1"/>
      <w:numFmt w:val="lowerRoman"/>
      <w:lvlText w:val="(%6)"/>
      <w:lvlJc w:val="left"/>
      <w:pPr>
        <w:ind w:left="0" w:firstLine="0"/>
      </w:pPr>
      <w:rPr>
        <w:vertAlign w:val="baseline"/>
      </w:rPr>
    </w:lvl>
    <w:lvl w:ilvl="6">
      <w:start w:val="1"/>
      <w:numFmt w:val="decimal"/>
      <w:lvlText w:val="%7)"/>
      <w:lvlJc w:val="left"/>
      <w:pPr>
        <w:ind w:left="0" w:firstLine="0"/>
      </w:pPr>
      <w:rPr>
        <w:vertAlign w:val="baseline"/>
      </w:rPr>
    </w:lvl>
    <w:lvl w:ilvl="7">
      <w:start w:val="1"/>
      <w:numFmt w:val="lowerLetter"/>
      <w:lvlText w:val="%8)"/>
      <w:lvlJc w:val="left"/>
      <w:pPr>
        <w:ind w:left="0" w:firstLine="0"/>
      </w:pPr>
      <w:rPr>
        <w:vertAlign w:val="baseline"/>
      </w:rPr>
    </w:lvl>
    <w:lvl w:ilvl="8">
      <w:start w:val="1"/>
      <w:numFmt w:val="lowerRoman"/>
      <w:lvlText w:val="%9)"/>
      <w:lvlJc w:val="left"/>
      <w:pPr>
        <w:ind w:left="0" w:firstLine="0"/>
      </w:pPr>
      <w:rPr>
        <w:vertAlign w:val="baseline"/>
      </w:rPr>
    </w:lvl>
  </w:abstractNum>
  <w:num w:numId="1" w16cid:durableId="541602396">
    <w:abstractNumId w:val="1"/>
  </w:num>
  <w:num w:numId="2" w16cid:durableId="1313173729">
    <w:abstractNumId w:val="3"/>
  </w:num>
  <w:num w:numId="3" w16cid:durableId="1508978790">
    <w:abstractNumId w:val="0"/>
  </w:num>
  <w:num w:numId="4" w16cid:durableId="859458">
    <w:abstractNumId w:val="8"/>
  </w:num>
  <w:num w:numId="5" w16cid:durableId="1334455667">
    <w:abstractNumId w:val="6"/>
  </w:num>
  <w:num w:numId="6" w16cid:durableId="856188186">
    <w:abstractNumId w:val="9"/>
  </w:num>
  <w:num w:numId="7" w16cid:durableId="288174422">
    <w:abstractNumId w:val="7"/>
  </w:num>
  <w:num w:numId="8" w16cid:durableId="1796171070">
    <w:abstractNumId w:val="4"/>
  </w:num>
  <w:num w:numId="9" w16cid:durableId="1991787322">
    <w:abstractNumId w:val="11"/>
  </w:num>
  <w:num w:numId="10" w16cid:durableId="1731923278">
    <w:abstractNumId w:val="5"/>
  </w:num>
  <w:num w:numId="11" w16cid:durableId="2118482996">
    <w:abstractNumId w:val="2"/>
  </w:num>
  <w:num w:numId="12" w16cid:durableId="104005908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69A4"/>
    <w:rsid w:val="0001611B"/>
    <w:rsid w:val="007F3191"/>
    <w:rsid w:val="00973107"/>
    <w:rsid w:val="00B6243B"/>
    <w:rsid w:val="00B7313D"/>
    <w:rsid w:val="00BF593A"/>
    <w:rsid w:val="00C223E4"/>
    <w:rsid w:val="00C451DE"/>
    <w:rsid w:val="00F569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1DA4E3"/>
  <w15:docId w15:val="{26AF82D3-CE13-E645-AD77-812F65AF3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autoSpaceDE w:val="0"/>
      <w:autoSpaceDN w:val="0"/>
      <w:adjustRightInd w:val="0"/>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Level1">
    <w:name w:val="Level 1"/>
    <w:pPr>
      <w:suppressAutoHyphens/>
      <w:autoSpaceDE w:val="0"/>
      <w:autoSpaceDN w:val="0"/>
      <w:adjustRightInd w:val="0"/>
      <w:spacing w:line="1" w:lineRule="atLeast"/>
      <w:ind w:leftChars="-1" w:left="720" w:hangingChars="1" w:hanging="1"/>
      <w:jc w:val="both"/>
      <w:textDirection w:val="btLr"/>
      <w:textAlignment w:val="top"/>
      <w:outlineLvl w:val="0"/>
    </w:pPr>
    <w:rPr>
      <w:position w:val="-1"/>
      <w:sz w:val="24"/>
      <w:szCs w:val="24"/>
    </w:rPr>
  </w:style>
  <w:style w:type="paragraph" w:customStyle="1" w:styleId="Level2">
    <w:name w:val="Level 2"/>
    <w:pPr>
      <w:suppressAutoHyphens/>
      <w:autoSpaceDE w:val="0"/>
      <w:autoSpaceDN w:val="0"/>
      <w:adjustRightInd w:val="0"/>
      <w:spacing w:line="1" w:lineRule="atLeast"/>
      <w:ind w:leftChars="-1" w:left="1440" w:hangingChars="1" w:hanging="1"/>
      <w:jc w:val="both"/>
      <w:textDirection w:val="btLr"/>
      <w:textAlignment w:val="top"/>
      <w:outlineLvl w:val="0"/>
    </w:pPr>
    <w:rPr>
      <w:position w:val="-1"/>
      <w:sz w:val="24"/>
      <w:szCs w:val="24"/>
    </w:rPr>
  </w:style>
  <w:style w:type="paragraph" w:customStyle="1" w:styleId="Level3">
    <w:name w:val="Level 3"/>
    <w:pPr>
      <w:suppressAutoHyphens/>
      <w:autoSpaceDE w:val="0"/>
      <w:autoSpaceDN w:val="0"/>
      <w:adjustRightInd w:val="0"/>
      <w:spacing w:line="1" w:lineRule="atLeast"/>
      <w:ind w:leftChars="-1" w:left="2160" w:hangingChars="1" w:hanging="1"/>
      <w:jc w:val="both"/>
      <w:textDirection w:val="btLr"/>
      <w:textAlignment w:val="top"/>
      <w:outlineLvl w:val="0"/>
    </w:pPr>
    <w:rPr>
      <w:position w:val="-1"/>
      <w:sz w:val="24"/>
      <w:szCs w:val="24"/>
    </w:rPr>
  </w:style>
  <w:style w:type="paragraph" w:customStyle="1" w:styleId="Level4">
    <w:name w:val="Level 4"/>
    <w:pPr>
      <w:suppressAutoHyphens/>
      <w:autoSpaceDE w:val="0"/>
      <w:autoSpaceDN w:val="0"/>
      <w:adjustRightInd w:val="0"/>
      <w:spacing w:line="1" w:lineRule="atLeast"/>
      <w:ind w:leftChars="-1" w:left="2880" w:hangingChars="1" w:hanging="1"/>
      <w:jc w:val="both"/>
      <w:textDirection w:val="btLr"/>
      <w:textAlignment w:val="top"/>
      <w:outlineLvl w:val="0"/>
    </w:pPr>
    <w:rPr>
      <w:position w:val="-1"/>
      <w:sz w:val="24"/>
      <w:szCs w:val="24"/>
    </w:rPr>
  </w:style>
  <w:style w:type="paragraph" w:customStyle="1" w:styleId="Level5">
    <w:name w:val="Level 5"/>
    <w:pPr>
      <w:suppressAutoHyphens/>
      <w:autoSpaceDE w:val="0"/>
      <w:autoSpaceDN w:val="0"/>
      <w:adjustRightInd w:val="0"/>
      <w:spacing w:line="1" w:lineRule="atLeast"/>
      <w:ind w:leftChars="-1" w:left="3600" w:hangingChars="1" w:hanging="1"/>
      <w:jc w:val="both"/>
      <w:textDirection w:val="btLr"/>
      <w:textAlignment w:val="top"/>
      <w:outlineLvl w:val="0"/>
    </w:pPr>
    <w:rPr>
      <w:position w:val="-1"/>
      <w:sz w:val="24"/>
      <w:szCs w:val="24"/>
    </w:rPr>
  </w:style>
  <w:style w:type="paragraph" w:customStyle="1" w:styleId="Level6">
    <w:name w:val="Level 6"/>
    <w:pPr>
      <w:suppressAutoHyphens/>
      <w:autoSpaceDE w:val="0"/>
      <w:autoSpaceDN w:val="0"/>
      <w:adjustRightInd w:val="0"/>
      <w:spacing w:line="1" w:lineRule="atLeast"/>
      <w:ind w:leftChars="-1" w:left="4320" w:hangingChars="1" w:hanging="1"/>
      <w:jc w:val="both"/>
      <w:textDirection w:val="btLr"/>
      <w:textAlignment w:val="top"/>
      <w:outlineLvl w:val="0"/>
    </w:pPr>
    <w:rPr>
      <w:position w:val="-1"/>
      <w:sz w:val="24"/>
      <w:szCs w:val="24"/>
    </w:rPr>
  </w:style>
  <w:style w:type="paragraph" w:customStyle="1" w:styleId="Level7">
    <w:name w:val="Level 7"/>
    <w:pPr>
      <w:suppressAutoHyphens/>
      <w:autoSpaceDE w:val="0"/>
      <w:autoSpaceDN w:val="0"/>
      <w:adjustRightInd w:val="0"/>
      <w:spacing w:line="1" w:lineRule="atLeast"/>
      <w:ind w:leftChars="-1" w:left="5040" w:hangingChars="1" w:hanging="1"/>
      <w:jc w:val="both"/>
      <w:textDirection w:val="btLr"/>
      <w:textAlignment w:val="top"/>
      <w:outlineLvl w:val="0"/>
    </w:pPr>
    <w:rPr>
      <w:position w:val="-1"/>
      <w:sz w:val="24"/>
      <w:szCs w:val="24"/>
    </w:rPr>
  </w:style>
  <w:style w:type="paragraph" w:customStyle="1" w:styleId="Level8">
    <w:name w:val="Level 8"/>
    <w:pPr>
      <w:suppressAutoHyphens/>
      <w:autoSpaceDE w:val="0"/>
      <w:autoSpaceDN w:val="0"/>
      <w:adjustRightInd w:val="0"/>
      <w:spacing w:line="1" w:lineRule="atLeast"/>
      <w:ind w:leftChars="-1" w:left="5760" w:hangingChars="1" w:hanging="1"/>
      <w:jc w:val="both"/>
      <w:textDirection w:val="btLr"/>
      <w:textAlignment w:val="top"/>
      <w:outlineLvl w:val="0"/>
    </w:pPr>
    <w:rPr>
      <w:position w:val="-1"/>
      <w:sz w:val="24"/>
      <w:szCs w:val="24"/>
    </w:rPr>
  </w:style>
  <w:style w:type="paragraph" w:customStyle="1" w:styleId="Level9">
    <w:name w:val="Level 9"/>
    <w:pPr>
      <w:suppressAutoHyphens/>
      <w:autoSpaceDE w:val="0"/>
      <w:autoSpaceDN w:val="0"/>
      <w:adjustRightInd w:val="0"/>
      <w:spacing w:line="1" w:lineRule="atLeast"/>
      <w:ind w:leftChars="-1" w:left="6480" w:hangingChars="1" w:hanging="1"/>
      <w:jc w:val="both"/>
      <w:textDirection w:val="btLr"/>
      <w:textAlignment w:val="top"/>
      <w:outlineLvl w:val="0"/>
    </w:pPr>
    <w:rPr>
      <w:position w:val="-1"/>
      <w:sz w:val="24"/>
      <w:szCs w:val="24"/>
    </w:rPr>
  </w:style>
  <w:style w:type="character" w:customStyle="1" w:styleId="QuickFormat1">
    <w:name w:val="QuickFormat1"/>
    <w:rPr>
      <w:b/>
      <w:bCs/>
      <w:w w:val="100"/>
      <w:position w:val="-1"/>
      <w:sz w:val="40"/>
      <w:szCs w:val="40"/>
      <w:effect w:val="none"/>
      <w:vertAlign w:val="baseline"/>
      <w:cs w:val="0"/>
      <w:em w:val="none"/>
    </w:rPr>
  </w:style>
  <w:style w:type="paragraph" w:styleId="BalloonText">
    <w:name w:val="Balloon Text"/>
    <w:basedOn w:val="Normal"/>
    <w:rPr>
      <w:rFonts w:ascii="Lucida Grande" w:hAnsi="Lucida Grande" w:cs="Lucida Grande"/>
      <w:sz w:val="18"/>
      <w:szCs w:val="18"/>
    </w:rPr>
  </w:style>
  <w:style w:type="character" w:customStyle="1" w:styleId="BalloonTextChar">
    <w:name w:val="Balloon Text Char"/>
    <w:rPr>
      <w:rFonts w:ascii="Lucida Grande" w:hAnsi="Lucida Grande" w:cs="Lucida Grande"/>
      <w:w w:val="100"/>
      <w:position w:val="-1"/>
      <w:sz w:val="18"/>
      <w:szCs w:val="18"/>
      <w:effect w:val="none"/>
      <w:vertAlign w:val="baseline"/>
      <w:cs w:val="0"/>
      <w:em w:val="none"/>
    </w:rPr>
  </w:style>
  <w:style w:type="paragraph" w:styleId="Header">
    <w:name w:val="header"/>
    <w:basedOn w:val="Normal"/>
    <w:pPr>
      <w:tabs>
        <w:tab w:val="center" w:pos="4320"/>
        <w:tab w:val="right" w:pos="8640"/>
      </w:tabs>
    </w:pPr>
  </w:style>
  <w:style w:type="character" w:customStyle="1" w:styleId="HeaderChar">
    <w:name w:val="Header Char"/>
    <w:basedOn w:val="DefaultParagraphFont"/>
    <w:rPr>
      <w:w w:val="100"/>
      <w:position w:val="-1"/>
      <w:effect w:val="none"/>
      <w:vertAlign w:val="baseline"/>
      <w:cs w:val="0"/>
      <w:em w:val="none"/>
    </w:rPr>
  </w:style>
  <w:style w:type="paragraph" w:styleId="Footer">
    <w:name w:val="footer"/>
    <w:basedOn w:val="Normal"/>
    <w:pPr>
      <w:tabs>
        <w:tab w:val="center" w:pos="4320"/>
        <w:tab w:val="right" w:pos="8640"/>
      </w:tabs>
    </w:pPr>
  </w:style>
  <w:style w:type="character" w:customStyle="1" w:styleId="FooterChar">
    <w:name w:val="Footer Char"/>
    <w:basedOn w:val="DefaultParagraphFont"/>
    <w:rPr>
      <w:w w:val="100"/>
      <w:position w:val="-1"/>
      <w:effect w:val="none"/>
      <w:vertAlign w:val="baseline"/>
      <w:cs w:val="0"/>
      <w:em w:val="none"/>
    </w:rPr>
  </w:style>
  <w:style w:type="paragraph" w:customStyle="1" w:styleId="ColorfulList-Accent11">
    <w:name w:val="Colorful List - Accent 11"/>
    <w:basedOn w:val="Normal"/>
    <w:pPr>
      <w:widowControl/>
      <w:autoSpaceDE/>
      <w:autoSpaceDN/>
      <w:adjustRightInd/>
      <w:spacing w:line="276" w:lineRule="auto"/>
      <w:ind w:left="720"/>
      <w:contextualSpacing/>
    </w:pPr>
    <w:rPr>
      <w:rFonts w:ascii="Calibri" w:eastAsia="Calibri" w:hAnsi="Calibri"/>
      <w:sz w:val="22"/>
      <w:szCs w:val="22"/>
    </w:rPr>
  </w:style>
  <w:style w:type="paragraph" w:styleId="FootnoteText">
    <w:name w:val="footnote text"/>
    <w:basedOn w:val="Normal"/>
    <w:rPr>
      <w:sz w:val="24"/>
      <w:szCs w:val="24"/>
    </w:rPr>
  </w:style>
  <w:style w:type="character" w:customStyle="1" w:styleId="FootnoteTextChar">
    <w:name w:val="Footnote Text Char"/>
    <w:rPr>
      <w:w w:val="100"/>
      <w:position w:val="-1"/>
      <w:sz w:val="24"/>
      <w:szCs w:val="24"/>
      <w:effect w:val="none"/>
      <w:vertAlign w:val="baseline"/>
      <w:cs w:val="0"/>
      <w:em w:val="none"/>
    </w:rPr>
  </w:style>
  <w:style w:type="character" w:styleId="FootnoteReference">
    <w:name w:val="footnote reference"/>
    <w:rPr>
      <w:w w:val="100"/>
      <w:position w:val="-1"/>
      <w:effect w:val="none"/>
      <w:vertAlign w:val="superscript"/>
      <w:cs w:val="0"/>
      <w:em w:val="none"/>
    </w:rPr>
  </w:style>
  <w:style w:type="character" w:styleId="Hyperlink">
    <w:name w:val="Hyperlink"/>
    <w:rPr>
      <w:color w:val="0563C1"/>
      <w:w w:val="100"/>
      <w:position w:val="-1"/>
      <w:u w:val="single"/>
      <w:effect w:val="none"/>
      <w:vertAlign w:val="baseline"/>
      <w:cs w:val="0"/>
      <w:em w:val="none"/>
    </w:rPr>
  </w:style>
  <w:style w:type="character" w:styleId="FollowedHyperlink">
    <w:name w:val="FollowedHyperlink"/>
    <w:rPr>
      <w:color w:val="954F72"/>
      <w:w w:val="100"/>
      <w:position w:val="-1"/>
      <w:u w:val="single"/>
      <w:effect w:val="none"/>
      <w:vertAlign w:val="baseline"/>
      <w:cs w:val="0"/>
      <w:em w:val="none"/>
    </w:rPr>
  </w:style>
  <w:style w:type="paragraph" w:styleId="ListParagraph">
    <w:name w:val="List Paragraph"/>
    <w:basedOn w:val="Normal"/>
    <w:pPr>
      <w:ind w:left="720"/>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0" w:type="dxa"/>
        <w:right w:w="100" w:type="dxa"/>
      </w:tblCellMar>
    </w:tblPr>
  </w:style>
  <w:style w:type="table" w:customStyle="1" w:styleId="a0">
    <w:basedOn w:val="TableNormal"/>
    <w:tblPr>
      <w:tblStyleRowBandSize w:val="1"/>
      <w:tblStyleColBandSize w:val="1"/>
      <w:tblCellMar>
        <w:left w:w="62" w:type="dxa"/>
        <w:right w:w="62" w:type="dxa"/>
      </w:tblCellMar>
    </w:tblPr>
  </w:style>
  <w:style w:type="table" w:customStyle="1" w:styleId="a1">
    <w:basedOn w:val="TableNormal"/>
    <w:tblPr>
      <w:tblStyleRowBandSize w:val="1"/>
      <w:tblStyleColBandSize w:val="1"/>
      <w:tblCellMar>
        <w:left w:w="100" w:type="dxa"/>
        <w:right w:w="100" w:type="dxa"/>
      </w:tblCellMar>
    </w:tbl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CommentText">
    <w:name w:val="annotation text"/>
    <w:basedOn w:val="Normal"/>
    <w:link w:val="CommentTextChar"/>
    <w:uiPriority w:val="99"/>
    <w:semiHidden/>
    <w:unhideWhenUsed/>
    <w:pPr>
      <w:spacing w:line="240" w:lineRule="auto"/>
    </w:pPr>
  </w:style>
  <w:style w:type="character" w:customStyle="1" w:styleId="CommentTextChar">
    <w:name w:val="Comment Text Char"/>
    <w:basedOn w:val="DefaultParagraphFont"/>
    <w:link w:val="CommentText"/>
    <w:uiPriority w:val="99"/>
    <w:semiHidden/>
    <w:rPr>
      <w:sz w:val="20"/>
      <w:szCs w:val="20"/>
    </w:rPr>
  </w:style>
  <w:style w:type="table" w:customStyle="1" w:styleId="a2">
    <w:basedOn w:val="TableNormal"/>
    <w:tblPr>
      <w:tblStyleRowBandSize w:val="1"/>
      <w:tblStyleColBandSize w:val="1"/>
      <w:tblCellMar>
        <w:left w:w="100" w:type="dxa"/>
        <w:right w:w="100" w:type="dxa"/>
      </w:tblCellMar>
    </w:tblPr>
  </w:style>
  <w:style w:type="table" w:customStyle="1" w:styleId="a3">
    <w:basedOn w:val="TableNormal"/>
    <w:tblPr>
      <w:tblStyleRowBandSize w:val="1"/>
      <w:tblStyleColBandSize w:val="1"/>
      <w:tblCellMar>
        <w:left w:w="100" w:type="dxa"/>
        <w:right w:w="100" w:type="dxa"/>
      </w:tblCellMar>
    </w:tblPr>
  </w:style>
  <w:style w:type="table" w:customStyle="1" w:styleId="a4">
    <w:basedOn w:val="TableNormal"/>
    <w:tblPr>
      <w:tblStyleRowBandSize w:val="1"/>
      <w:tblStyleColBandSize w:val="1"/>
      <w:tblCellMar>
        <w:left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11.png"/><Relationship Id="rId17" Type="http://schemas.openxmlformats.org/officeDocument/2006/relationships/footer" Target="footer2.xml"/><Relationship Id="rId25" Type="http://schemas.openxmlformats.org/officeDocument/2006/relationships/hyperlink" Target="https://www.andrews.edu/documents/academic/rank_and_tenure/"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https://www.andrews.edu/documents/academic/rank_and_tenure/" TargetMode="External"/><Relationship Id="rId29"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7.png"/><Relationship Id="rId24" Type="http://schemas.openxmlformats.org/officeDocument/2006/relationships/image" Target="media/image2.pn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dlit@andrews.edu" TargetMode="External"/><Relationship Id="rId23" Type="http://schemas.openxmlformats.org/officeDocument/2006/relationships/hyperlink" Target="https://www.andrews.edu/documents/academic/rank_and_tenure/" TargetMode="External"/><Relationship Id="rId28" Type="http://schemas.openxmlformats.org/officeDocument/2006/relationships/image" Target="media/image8.png"/><Relationship Id="rId10" Type="http://schemas.openxmlformats.org/officeDocument/2006/relationships/image" Target="media/image9.png"/><Relationship Id="rId19" Type="http://schemas.openxmlformats.org/officeDocument/2006/relationships/image" Target="media/image6.png"/><Relationship Id="rId31" Type="http://schemas.openxmlformats.org/officeDocument/2006/relationships/footer" Target="footer4.xml"/><Relationship Id="rId4" Type="http://schemas.openxmlformats.org/officeDocument/2006/relationships/settings" Target="settings.xml"/><Relationship Id="rId14" Type="http://schemas.openxmlformats.org/officeDocument/2006/relationships/hyperlink" Target="https://mahara.andrews.edu/" TargetMode="External"/><Relationship Id="rId22" Type="http://schemas.openxmlformats.org/officeDocument/2006/relationships/image" Target="media/image5.png"/><Relationship Id="rId27" Type="http://schemas.openxmlformats.org/officeDocument/2006/relationships/image" Target="media/image12.png"/><Relationship Id="rId30" Type="http://schemas.openxmlformats.org/officeDocument/2006/relationships/hyperlink" Target="https://www.andrews.edu/documents/academic/rank_and_tenu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W+h3UYXMJjGE/4ZlvLs8c6sIAzQ==">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4833</Words>
  <Characters>27549</Characters>
  <Application>Microsoft Office Word</Application>
  <DocSecurity>4</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VPAA Office</dc:creator>
  <cp:lastModifiedBy>Christon Arthur</cp:lastModifiedBy>
  <cp:revision>2</cp:revision>
  <dcterms:created xsi:type="dcterms:W3CDTF">2022-06-02T14:47:00Z</dcterms:created>
  <dcterms:modified xsi:type="dcterms:W3CDTF">2022-06-02T14:47:00Z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