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41"/>
        <w:tblW w:w="947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6210"/>
      </w:tblGrid>
      <w:tr w:rsidR="00814518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518" w:rsidRDefault="00814518" w:rsidP="000640C0">
            <w:bookmarkStart w:id="0" w:name="_GoBack"/>
            <w:bookmarkEnd w:id="0"/>
            <w:r>
              <w:t>Title of Research: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18" w:rsidRDefault="00814518" w:rsidP="000640C0">
            <w:r>
              <w:t>The Relationship Between Self-Body Image and Depression</w:t>
            </w:r>
          </w:p>
        </w:tc>
      </w:tr>
      <w:tr w:rsidR="00814518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518" w:rsidRDefault="00814518" w:rsidP="000640C0">
            <w:r>
              <w:t>IRB Reference #: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18" w:rsidRDefault="00814518" w:rsidP="000640C0">
            <w:r>
              <w:t>14-033</w:t>
            </w:r>
          </w:p>
        </w:tc>
      </w:tr>
      <w:tr w:rsidR="00814518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518" w:rsidRDefault="00814518" w:rsidP="000640C0">
            <w:r>
              <w:t>Dates of Data Collection: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18" w:rsidRDefault="00814518" w:rsidP="000640C0">
            <w:r>
              <w:t>04/08/2014 – 04/18/2014</w:t>
            </w:r>
          </w:p>
        </w:tc>
      </w:tr>
      <w:tr w:rsidR="00814518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518" w:rsidRDefault="00814518" w:rsidP="000640C0">
            <w:r>
              <w:t>Researcher’s Contact Information:</w:t>
            </w: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18" w:rsidRDefault="00814518" w:rsidP="000640C0">
            <w:r>
              <w:t xml:space="preserve">PI – Isaac Suh </w:t>
            </w:r>
            <w:r w:rsidR="00121057">
              <w:t>isaasuh@gmail.com</w:t>
            </w:r>
          </w:p>
          <w:p w:rsidR="00814518" w:rsidRDefault="00814518" w:rsidP="005F7D97">
            <w:r>
              <w:t xml:space="preserve">Charles Abreu </w:t>
            </w:r>
            <w:r w:rsidR="005F7D97">
              <w:t>acharles@andrews.edu</w:t>
            </w:r>
          </w:p>
        </w:tc>
      </w:tr>
      <w:tr w:rsidR="00814518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518" w:rsidRDefault="00814518" w:rsidP="000640C0">
            <w:r>
              <w:t>Faculty Advisor:</w:t>
            </w: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18" w:rsidRDefault="00A9720E" w:rsidP="000640C0">
            <w:r>
              <w:t xml:space="preserve">Dr. </w:t>
            </w:r>
            <w:r w:rsidR="00814518">
              <w:t>Harvey Burnett</w:t>
            </w:r>
          </w:p>
        </w:tc>
      </w:tr>
    </w:tbl>
    <w:p w:rsidR="000640C0" w:rsidRDefault="000640C0"/>
    <w:tbl>
      <w:tblPr>
        <w:tblStyle w:val="TableGrid"/>
        <w:tblpPr w:leftFromText="180" w:rightFromText="180" w:vertAnchor="page" w:horzAnchor="margin" w:tblpY="4981"/>
        <w:tblW w:w="947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6210"/>
      </w:tblGrid>
      <w:tr w:rsidR="000640C0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0C0" w:rsidRDefault="000640C0" w:rsidP="000640C0">
            <w:r>
              <w:t>Procedure: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C0" w:rsidRDefault="000640C0" w:rsidP="000640C0">
            <w:r>
              <w:t xml:space="preserve">In this survey subjects were asked to take three surveys and </w:t>
            </w:r>
            <w:r w:rsidR="00121057">
              <w:t xml:space="preserve">answer a few demographics questions. Subjects took the Beck Depression Inventory to measure their levels of </w:t>
            </w:r>
            <w:proofErr w:type="gramStart"/>
            <w:r w:rsidR="00121057">
              <w:t xml:space="preserve">depression  </w:t>
            </w:r>
            <w:r w:rsidR="00121057" w:rsidRPr="00121057">
              <w:t>(</w:t>
            </w:r>
            <w:proofErr w:type="gramEnd"/>
            <w:r w:rsidR="00121057" w:rsidRPr="00121057">
              <w:t xml:space="preserve">Beck, Steer, &amp; </w:t>
            </w:r>
            <w:proofErr w:type="spellStart"/>
            <w:r w:rsidR="00121057" w:rsidRPr="00121057">
              <w:t>Carbin</w:t>
            </w:r>
            <w:proofErr w:type="spellEnd"/>
            <w:r w:rsidR="00121057" w:rsidRPr="00121057">
              <w:t>, 1988)</w:t>
            </w:r>
            <w:r w:rsidR="00121057">
              <w:t>; to measure self-body image subjects took two surveys: the Body Parts Satisfaction Scale  (</w:t>
            </w:r>
            <w:proofErr w:type="spellStart"/>
            <w:r w:rsidR="00121057">
              <w:t>Berscheid</w:t>
            </w:r>
            <w:proofErr w:type="spellEnd"/>
            <w:r w:rsidR="00121057">
              <w:t xml:space="preserve">, 1973) and the Body Self Relations Questionnaire  </w:t>
            </w:r>
            <w:r w:rsidR="00121057" w:rsidRPr="00121057">
              <w:t>(</w:t>
            </w:r>
            <w:proofErr w:type="spellStart"/>
            <w:r w:rsidR="00121057" w:rsidRPr="00121057">
              <w:t>Winstead</w:t>
            </w:r>
            <w:proofErr w:type="spellEnd"/>
            <w:r w:rsidR="00121057" w:rsidRPr="00121057">
              <w:t xml:space="preserve"> &amp; Cash, 1984)</w:t>
            </w:r>
            <w:r w:rsidR="00121057">
              <w:t xml:space="preserve">. </w:t>
            </w:r>
            <w:r>
              <w:t xml:space="preserve">The purpose of this survey is to gain a more complete understanding of the factors affecting depression and self-body image. </w:t>
            </w:r>
            <w:r w:rsidR="00121057">
              <w:t xml:space="preserve">Subjects were a part of the Answers University community or the </w:t>
            </w:r>
            <w:proofErr w:type="spellStart"/>
            <w:r w:rsidR="00121057">
              <w:t>Reddit</w:t>
            </w:r>
            <w:proofErr w:type="spellEnd"/>
            <w:r w:rsidR="00121057">
              <w:t xml:space="preserve"> Community ages 18 and older.</w:t>
            </w:r>
          </w:p>
        </w:tc>
      </w:tr>
      <w:tr w:rsidR="000640C0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0C0" w:rsidRDefault="000640C0" w:rsidP="000640C0">
            <w:r>
              <w:t>Research question and results:</w:t>
            </w: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0C0" w:rsidRDefault="000640C0" w:rsidP="00121057">
            <w:r>
              <w:t xml:space="preserve">The purpose of this survey is to gain a more complete understanding of the factors affecting depression and self-body image. We are expecting that the relationship between depression and </w:t>
            </w:r>
            <w:r w:rsidR="00121057">
              <w:t>self-body image</w:t>
            </w:r>
            <w:r>
              <w:t xml:space="preserve"> will be consistent across culture and ethnicity while a stronger correl</w:t>
            </w:r>
            <w:r w:rsidR="00121057">
              <w:t>ation between Depression and self-body image</w:t>
            </w:r>
            <w:r>
              <w:t xml:space="preserve"> will be found in women and a weaker correlation among men. </w:t>
            </w:r>
          </w:p>
        </w:tc>
      </w:tr>
      <w:tr w:rsidR="000640C0" w:rsidTr="00121057"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0C0" w:rsidRDefault="000640C0" w:rsidP="000640C0">
            <w:r>
              <w:t>Further Reading:</w:t>
            </w: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057" w:rsidRDefault="00121057" w:rsidP="00121057">
            <w:r>
              <w:t>Beck, A. T. (1976). Cognitive therapy and the emotional disorders.</w:t>
            </w:r>
          </w:p>
          <w:p w:rsidR="00121057" w:rsidRDefault="00121057" w:rsidP="00121057"/>
          <w:p w:rsidR="00121057" w:rsidRDefault="00121057" w:rsidP="00121057">
            <w:r>
              <w:t xml:space="preserve">Beck, A. T., Steer, R. A., &amp; </w:t>
            </w:r>
            <w:proofErr w:type="spellStart"/>
            <w:r>
              <w:t>Carbin</w:t>
            </w:r>
            <w:proofErr w:type="spellEnd"/>
            <w:r>
              <w:t>, M. G. (1988). Psychometric properties of the Beck Depression Inventory: Twenty-five years of evaluation. Clinical psychology review, 8(1)</w:t>
            </w:r>
            <w:proofErr w:type="gramStart"/>
            <w:r>
              <w:t>,  77</w:t>
            </w:r>
            <w:proofErr w:type="gramEnd"/>
            <w:r>
              <w:t>-100.</w:t>
            </w:r>
          </w:p>
          <w:p w:rsidR="00121057" w:rsidRDefault="00121057" w:rsidP="00121057"/>
          <w:p w:rsidR="00121057" w:rsidRDefault="00121057" w:rsidP="00121057">
            <w:proofErr w:type="spellStart"/>
            <w:r>
              <w:t>Berscheid</w:t>
            </w:r>
            <w:proofErr w:type="spellEnd"/>
            <w:r>
              <w:t xml:space="preserve">, E., </w:t>
            </w:r>
            <w:proofErr w:type="spellStart"/>
            <w:r>
              <w:t>Walster</w:t>
            </w:r>
            <w:proofErr w:type="spellEnd"/>
            <w:r>
              <w:t xml:space="preserve">, E., &amp; </w:t>
            </w:r>
            <w:proofErr w:type="spellStart"/>
            <w:r>
              <w:t>Bohrnstedt</w:t>
            </w:r>
            <w:proofErr w:type="spellEnd"/>
            <w:r>
              <w:t>, G. (1973). The Happy American body: A survey report. Psychology Today, 7(6), 119-131.</w:t>
            </w:r>
          </w:p>
          <w:p w:rsidR="00121057" w:rsidRDefault="00121057" w:rsidP="00121057"/>
          <w:p w:rsidR="00121057" w:rsidRDefault="00121057" w:rsidP="00121057">
            <w:r>
              <w:t xml:space="preserve">Emery, G., </w:t>
            </w:r>
            <w:proofErr w:type="spellStart"/>
            <w:r>
              <w:t>Hollon</w:t>
            </w:r>
            <w:proofErr w:type="spellEnd"/>
            <w:r>
              <w:t xml:space="preserve">, S. D., &amp; </w:t>
            </w:r>
            <w:proofErr w:type="spellStart"/>
            <w:r>
              <w:t>Bedrosian</w:t>
            </w:r>
            <w:proofErr w:type="spellEnd"/>
            <w:r>
              <w:t xml:space="preserve">, R. C. (Eds.). (1981). New directions in </w:t>
            </w:r>
            <w:proofErr w:type="gramStart"/>
            <w:r>
              <w:t>cognitive  therapy</w:t>
            </w:r>
            <w:proofErr w:type="gramEnd"/>
            <w:r>
              <w:t>: A casebook. Guilford Press.</w:t>
            </w:r>
          </w:p>
          <w:p w:rsidR="00121057" w:rsidRDefault="00121057" w:rsidP="00121057"/>
          <w:p w:rsidR="00121057" w:rsidRDefault="00121057" w:rsidP="00121057">
            <w:proofErr w:type="spellStart"/>
            <w:r>
              <w:t>Noles</w:t>
            </w:r>
            <w:proofErr w:type="spellEnd"/>
            <w:r>
              <w:t xml:space="preserve">, S. W., Cash, T. F., &amp; </w:t>
            </w:r>
            <w:proofErr w:type="spellStart"/>
            <w:r>
              <w:t>Winstead</w:t>
            </w:r>
            <w:proofErr w:type="spellEnd"/>
            <w:r>
              <w:t xml:space="preserve">, B. A. (1985). Body image, physical attractiveness, </w:t>
            </w:r>
            <w:proofErr w:type="gramStart"/>
            <w:r>
              <w:t>and  depression</w:t>
            </w:r>
            <w:proofErr w:type="gramEnd"/>
            <w:r>
              <w:t>. Journal of Consulting and Clinical Psychology</w:t>
            </w:r>
            <w:proofErr w:type="gramStart"/>
            <w:r>
              <w:t>,53</w:t>
            </w:r>
            <w:proofErr w:type="gramEnd"/>
            <w:r>
              <w:t>(1), 88.</w:t>
            </w:r>
          </w:p>
          <w:p w:rsidR="00121057" w:rsidRDefault="00121057" w:rsidP="00121057"/>
          <w:p w:rsidR="000640C0" w:rsidRDefault="00121057" w:rsidP="00121057">
            <w:r>
              <w:t xml:space="preserve">Secord, P. F., &amp; </w:t>
            </w:r>
            <w:proofErr w:type="spellStart"/>
            <w:r>
              <w:t>Jourard</w:t>
            </w:r>
            <w:proofErr w:type="spellEnd"/>
            <w:r>
              <w:t xml:space="preserve">, S. M. (1953). The appraisal of body </w:t>
            </w:r>
            <w:proofErr w:type="spellStart"/>
            <w:r>
              <w:lastRenderedPageBreak/>
              <w:t>cathexis</w:t>
            </w:r>
            <w:proofErr w:type="spellEnd"/>
            <w:r>
              <w:t>: body-</w:t>
            </w:r>
            <w:proofErr w:type="spellStart"/>
            <w:r>
              <w:t>cathexis</w:t>
            </w:r>
            <w:proofErr w:type="spellEnd"/>
            <w:r>
              <w:t xml:space="preserve"> and </w:t>
            </w:r>
            <w:proofErr w:type="gramStart"/>
            <w:r>
              <w:t>the  self</w:t>
            </w:r>
            <w:proofErr w:type="gramEnd"/>
            <w:r>
              <w:t>. Journal of Consulting Psychology, 17(5), 343.</w:t>
            </w:r>
          </w:p>
        </w:tc>
      </w:tr>
    </w:tbl>
    <w:p w:rsidR="000D3EA4" w:rsidRDefault="00851F34"/>
    <w:sectPr w:rsidR="000D3EA4" w:rsidSect="0081451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34" w:rsidRDefault="00851F34" w:rsidP="00814518">
      <w:pPr>
        <w:spacing w:after="0" w:line="240" w:lineRule="auto"/>
      </w:pPr>
      <w:r>
        <w:separator/>
      </w:r>
    </w:p>
  </w:endnote>
  <w:endnote w:type="continuationSeparator" w:id="0">
    <w:p w:rsidR="00851F34" w:rsidRDefault="00851F34" w:rsidP="0081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34" w:rsidRDefault="00851F34" w:rsidP="00814518">
      <w:pPr>
        <w:spacing w:after="0" w:line="240" w:lineRule="auto"/>
      </w:pPr>
      <w:r>
        <w:separator/>
      </w:r>
    </w:p>
  </w:footnote>
  <w:footnote w:type="continuationSeparator" w:id="0">
    <w:p w:rsidR="00851F34" w:rsidRDefault="00851F34" w:rsidP="0081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18" w:rsidRPr="00814518" w:rsidRDefault="00814518" w:rsidP="00814518">
    <w:pPr>
      <w:pStyle w:val="Header"/>
      <w:jc w:val="center"/>
      <w:rPr>
        <w:rFonts w:ascii="Times New Roman" w:hAnsi="Times New Roman" w:cs="Times New Roman"/>
      </w:rPr>
    </w:pPr>
    <w:r w:rsidRPr="00814518">
      <w:rPr>
        <w:rFonts w:ascii="Times New Roman" w:hAnsi="Times New Roman" w:cs="Times New Roman"/>
      </w:rPr>
      <w:t xml:space="preserve">Behavioral Sciences Subject Pool Debriefing </w:t>
    </w:r>
    <w:r>
      <w:rPr>
        <w:rFonts w:ascii="Times New Roman" w:hAnsi="Times New Roman" w:cs="Times New Roman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18"/>
    <w:rsid w:val="000640C0"/>
    <w:rsid w:val="000D2C4B"/>
    <w:rsid w:val="00121057"/>
    <w:rsid w:val="001C36FD"/>
    <w:rsid w:val="005F7D97"/>
    <w:rsid w:val="00814518"/>
    <w:rsid w:val="00851F34"/>
    <w:rsid w:val="00A9720E"/>
    <w:rsid w:val="00BC2768"/>
    <w:rsid w:val="00C631B1"/>
    <w:rsid w:val="00D0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518"/>
  </w:style>
  <w:style w:type="paragraph" w:styleId="Footer">
    <w:name w:val="footer"/>
    <w:basedOn w:val="Normal"/>
    <w:link w:val="FooterChar"/>
    <w:uiPriority w:val="99"/>
    <w:semiHidden/>
    <w:unhideWhenUsed/>
    <w:rsid w:val="0081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518"/>
  </w:style>
  <w:style w:type="table" w:styleId="TableGrid">
    <w:name w:val="Table Grid"/>
    <w:basedOn w:val="TableNormal"/>
    <w:uiPriority w:val="59"/>
    <w:rsid w:val="0081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518"/>
  </w:style>
  <w:style w:type="paragraph" w:styleId="Footer">
    <w:name w:val="footer"/>
    <w:basedOn w:val="Normal"/>
    <w:link w:val="FooterChar"/>
    <w:uiPriority w:val="99"/>
    <w:semiHidden/>
    <w:unhideWhenUsed/>
    <w:rsid w:val="0081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518"/>
  </w:style>
  <w:style w:type="table" w:styleId="TableGrid">
    <w:name w:val="Table Grid"/>
    <w:basedOn w:val="TableNormal"/>
    <w:uiPriority w:val="59"/>
    <w:rsid w:val="0081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Applewhite</dc:creator>
  <cp:lastModifiedBy>Karl G. D. Bailey</cp:lastModifiedBy>
  <cp:revision>2</cp:revision>
  <dcterms:created xsi:type="dcterms:W3CDTF">2014-04-23T03:16:00Z</dcterms:created>
  <dcterms:modified xsi:type="dcterms:W3CDTF">2014-04-23T03:16:00Z</dcterms:modified>
</cp:coreProperties>
</file>