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2DAD" w14:textId="77777777" w:rsidR="0095316C" w:rsidRDefault="0095316C" w:rsidP="0095316C">
      <w:pPr>
        <w:tabs>
          <w:tab w:val="right" w:pos="8222"/>
        </w:tabs>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pct10" w:color="auto" w:fill="FFFFFF"/>
        <w:tblLook w:val="04A0" w:firstRow="1" w:lastRow="0" w:firstColumn="1" w:lastColumn="0" w:noHBand="0" w:noVBand="1"/>
      </w:tblPr>
      <w:tblGrid>
        <w:gridCol w:w="4533"/>
        <w:gridCol w:w="4675"/>
      </w:tblGrid>
      <w:tr w:rsidR="0095316C" w:rsidRPr="007330DD" w14:paraId="6DE08649" w14:textId="77777777" w:rsidTr="00967889">
        <w:trPr>
          <w:trHeight w:val="1134"/>
        </w:trPr>
        <w:tc>
          <w:tcPr>
            <w:tcW w:w="4536" w:type="dxa"/>
            <w:shd w:val="pct10" w:color="auto" w:fill="FFFFFF"/>
          </w:tcPr>
          <w:p w14:paraId="67C6181E" w14:textId="77777777" w:rsidR="0095316C" w:rsidRPr="00146A34" w:rsidRDefault="0095316C" w:rsidP="00967889">
            <w:pPr>
              <w:spacing w:before="40"/>
              <w:jc w:val="center"/>
              <w:rPr>
                <w:rFonts w:cs="Cambria"/>
                <w:b/>
                <w:sz w:val="18"/>
                <w:szCs w:val="18"/>
              </w:rPr>
            </w:pPr>
            <w:r w:rsidRPr="00146A34">
              <w:rPr>
                <w:rFonts w:cs="Cambria"/>
                <w:b/>
                <w:sz w:val="18"/>
                <w:szCs w:val="18"/>
              </w:rPr>
              <w:t>NEWBOLD COLLEGE OF HIGHER EDUCTION</w:t>
            </w:r>
          </w:p>
          <w:p w14:paraId="359821AC" w14:textId="77777777" w:rsidR="0095316C" w:rsidRPr="00146A34" w:rsidRDefault="0095316C" w:rsidP="00967889">
            <w:pPr>
              <w:jc w:val="center"/>
              <w:rPr>
                <w:rFonts w:cs="Cambria"/>
                <w:i/>
                <w:sz w:val="16"/>
                <w:szCs w:val="16"/>
              </w:rPr>
            </w:pPr>
            <w:r w:rsidRPr="00146A34">
              <w:rPr>
                <w:rFonts w:cs="Cambria"/>
                <w:i/>
                <w:sz w:val="16"/>
                <w:szCs w:val="16"/>
              </w:rPr>
              <w:t>SCHOOL OF BUSINESS STUDIES</w:t>
            </w:r>
          </w:p>
          <w:p w14:paraId="2850971B" w14:textId="77777777" w:rsidR="0095316C" w:rsidRPr="00146A34" w:rsidRDefault="0095316C" w:rsidP="00967889">
            <w:pPr>
              <w:jc w:val="center"/>
              <w:rPr>
                <w:rFonts w:cs="Cambria"/>
                <w:i/>
                <w:sz w:val="10"/>
                <w:szCs w:val="10"/>
              </w:rPr>
            </w:pPr>
          </w:p>
          <w:p w14:paraId="36C1B58F" w14:textId="77777777" w:rsidR="00AE1A01" w:rsidRDefault="00AE1A01" w:rsidP="00967889">
            <w:pPr>
              <w:jc w:val="center"/>
              <w:rPr>
                <w:rFonts w:cs="Cambria"/>
                <w:i/>
                <w:sz w:val="16"/>
                <w:szCs w:val="22"/>
              </w:rPr>
            </w:pPr>
          </w:p>
          <w:p w14:paraId="405F051E" w14:textId="77777777" w:rsidR="00AE1A01" w:rsidRDefault="00AE1A01" w:rsidP="00967889">
            <w:pPr>
              <w:jc w:val="center"/>
              <w:rPr>
                <w:rFonts w:cs="Cambria"/>
                <w:i/>
                <w:sz w:val="16"/>
                <w:szCs w:val="22"/>
              </w:rPr>
            </w:pPr>
          </w:p>
          <w:p w14:paraId="18542565" w14:textId="77777777" w:rsidR="00AE1A01" w:rsidRDefault="00AE1A01" w:rsidP="00967889">
            <w:pPr>
              <w:jc w:val="center"/>
              <w:rPr>
                <w:rFonts w:cs="Cambria"/>
                <w:i/>
                <w:sz w:val="16"/>
                <w:szCs w:val="22"/>
              </w:rPr>
            </w:pPr>
          </w:p>
          <w:p w14:paraId="6F2B50D5" w14:textId="77777777" w:rsidR="0095316C" w:rsidRPr="00146A34" w:rsidRDefault="00AE1A01" w:rsidP="00967889">
            <w:pPr>
              <w:jc w:val="center"/>
              <w:rPr>
                <w:rFonts w:cs="Cambria"/>
                <w:i/>
                <w:sz w:val="16"/>
                <w:szCs w:val="22"/>
              </w:rPr>
            </w:pPr>
            <w:r>
              <w:rPr>
                <w:noProof/>
                <w:lang w:val="en-US" w:eastAsia="en-US"/>
              </w:rPr>
              <w:drawing>
                <wp:anchor distT="0" distB="0" distL="114300" distR="114300" simplePos="0" relativeHeight="251661312" behindDoc="0" locked="0" layoutInCell="1" allowOverlap="1" wp14:anchorId="6D50EE97" wp14:editId="54DE16C2">
                  <wp:simplePos x="0" y="0"/>
                  <wp:positionH relativeFrom="column">
                    <wp:posOffset>630555</wp:posOffset>
                  </wp:positionH>
                  <wp:positionV relativeFrom="page">
                    <wp:posOffset>345440</wp:posOffset>
                  </wp:positionV>
                  <wp:extent cx="1402715" cy="396240"/>
                  <wp:effectExtent l="0" t="0" r="0" b="10160"/>
                  <wp:wrapNone/>
                  <wp:docPr id="1" name="Picture 1" descr="Macintosh HD:Users:crissey:Desktop:Newbold College New Logo.png"/>
                  <wp:cNvGraphicFramePr/>
                  <a:graphic xmlns:a="http://schemas.openxmlformats.org/drawingml/2006/main">
                    <a:graphicData uri="http://schemas.openxmlformats.org/drawingml/2006/picture">
                      <pic:pic xmlns:pic="http://schemas.openxmlformats.org/drawingml/2006/picture">
                        <pic:nvPicPr>
                          <pic:cNvPr id="1" name="Picture 1" descr="Macintosh HD:Users:crissey:Desktop:Newbold College New Logo.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715" cy="3962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C8DD9C" w14:textId="77777777" w:rsidR="0095316C" w:rsidRPr="00146A34" w:rsidRDefault="0095316C" w:rsidP="00967889">
            <w:pPr>
              <w:jc w:val="center"/>
              <w:rPr>
                <w:rFonts w:cs="Cambria"/>
                <w:i/>
                <w:sz w:val="10"/>
                <w:szCs w:val="10"/>
              </w:rPr>
            </w:pPr>
          </w:p>
        </w:tc>
        <w:tc>
          <w:tcPr>
            <w:tcW w:w="4678" w:type="dxa"/>
            <w:shd w:val="pct10" w:color="auto" w:fill="FFFFFF"/>
          </w:tcPr>
          <w:p w14:paraId="13EA889C" w14:textId="77777777" w:rsidR="0095316C" w:rsidRPr="00146A34" w:rsidRDefault="0095316C" w:rsidP="00967889">
            <w:pPr>
              <w:spacing w:before="40"/>
              <w:jc w:val="center"/>
              <w:rPr>
                <w:rFonts w:cs="Cambria"/>
                <w:b/>
                <w:sz w:val="18"/>
                <w:szCs w:val="18"/>
              </w:rPr>
            </w:pPr>
            <w:r w:rsidRPr="00146A34">
              <w:rPr>
                <w:rFonts w:cs="Cambria"/>
                <w:b/>
                <w:sz w:val="18"/>
                <w:szCs w:val="18"/>
              </w:rPr>
              <w:t>WASHINGTON ADVENTIST UNIVERSITY</w:t>
            </w:r>
          </w:p>
          <w:p w14:paraId="2787818B" w14:textId="77777777" w:rsidR="0095316C" w:rsidRPr="00146A34" w:rsidRDefault="0095316C" w:rsidP="00967889">
            <w:pPr>
              <w:jc w:val="center"/>
              <w:rPr>
                <w:rFonts w:cs="Cambria"/>
                <w:i/>
                <w:sz w:val="16"/>
                <w:szCs w:val="22"/>
              </w:rPr>
            </w:pPr>
            <w:r w:rsidRPr="00146A34">
              <w:rPr>
                <w:rFonts w:cs="Cambria"/>
                <w:i/>
                <w:sz w:val="16"/>
                <w:szCs w:val="22"/>
              </w:rPr>
              <w:t>DEPARTMENT OF BUSINESS</w:t>
            </w:r>
          </w:p>
          <w:p w14:paraId="1481862B" w14:textId="77777777" w:rsidR="0095316C" w:rsidRPr="00146A34" w:rsidRDefault="0095316C" w:rsidP="00967889">
            <w:pPr>
              <w:jc w:val="center"/>
              <w:rPr>
                <w:rFonts w:cs="Cambria"/>
                <w:i/>
                <w:sz w:val="10"/>
                <w:szCs w:val="10"/>
              </w:rPr>
            </w:pPr>
          </w:p>
          <w:p w14:paraId="4804DCD6" w14:textId="77777777" w:rsidR="0095316C" w:rsidRPr="00146A34" w:rsidRDefault="00617A60" w:rsidP="00967889">
            <w:pPr>
              <w:jc w:val="center"/>
              <w:rPr>
                <w:rFonts w:cs="Cambria"/>
                <w:b/>
                <w:sz w:val="16"/>
                <w:szCs w:val="22"/>
              </w:rPr>
            </w:pPr>
            <w:r w:rsidRPr="00617A60">
              <w:rPr>
                <w:rFonts w:cs="Cambria"/>
                <w:b/>
                <w:noProof/>
                <w:sz w:val="16"/>
                <w:szCs w:val="22"/>
                <w:lang w:val="en-US" w:eastAsia="en-US"/>
              </w:rPr>
              <w:drawing>
                <wp:anchor distT="0" distB="0" distL="114300" distR="114300" simplePos="0" relativeHeight="251659264" behindDoc="0" locked="0" layoutInCell="1" allowOverlap="1" wp14:anchorId="671BECB6" wp14:editId="3554F2F6">
                  <wp:simplePos x="0" y="0"/>
                  <wp:positionH relativeFrom="column">
                    <wp:posOffset>569381</wp:posOffset>
                  </wp:positionH>
                  <wp:positionV relativeFrom="page">
                    <wp:posOffset>344162</wp:posOffset>
                  </wp:positionV>
                  <wp:extent cx="1692106" cy="396202"/>
                  <wp:effectExtent l="0" t="0" r="9525" b="9525"/>
                  <wp:wrapNone/>
                  <wp:docPr id="3" name="Picture 3" descr="Macintosh HD:Users:crissey:Desktop:Newbold College Academic Work:Administration and Planning:Stationary and Logos:WAU 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rissey:Desktop:Newbold College Academic Work:Administration and Planning:Stationary and Logos:WAU Logo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75" cy="3968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D98E6F0" w14:textId="77777777" w:rsidR="0095316C" w:rsidRPr="00146A34" w:rsidRDefault="0095316C" w:rsidP="00967889">
            <w:pPr>
              <w:jc w:val="center"/>
              <w:rPr>
                <w:rFonts w:cs="Cambria"/>
                <w:b/>
                <w:sz w:val="10"/>
                <w:szCs w:val="10"/>
              </w:rPr>
            </w:pPr>
          </w:p>
        </w:tc>
      </w:tr>
    </w:tbl>
    <w:p w14:paraId="598C9D86" w14:textId="77777777" w:rsidR="0095316C" w:rsidRDefault="0095316C" w:rsidP="0095316C">
      <w:pPr>
        <w:tabs>
          <w:tab w:val="right" w:pos="8222"/>
        </w:tabs>
        <w:rPr>
          <w:rFonts w:ascii="Arial" w:hAnsi="Arial"/>
        </w:rPr>
      </w:pPr>
    </w:p>
    <w:p w14:paraId="0283F307" w14:textId="77777777" w:rsidR="000B6043" w:rsidRDefault="000B6043">
      <w:pPr>
        <w:tabs>
          <w:tab w:val="right" w:pos="8222"/>
        </w:tabs>
        <w:rPr>
          <w:rFonts w:ascii="Arial" w:hAnsi="Arial"/>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76"/>
        <w:gridCol w:w="363"/>
        <w:gridCol w:w="370"/>
        <w:gridCol w:w="528"/>
        <w:gridCol w:w="1317"/>
        <w:gridCol w:w="1777"/>
        <w:gridCol w:w="324"/>
        <w:gridCol w:w="2067"/>
      </w:tblGrid>
      <w:tr w:rsidR="000B6043" w14:paraId="74DD4408"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1B0F02C0" w14:textId="77777777" w:rsidR="000B6043" w:rsidRDefault="000B6043" w:rsidP="00ED5436">
            <w:pPr>
              <w:pStyle w:val="Heading2"/>
              <w:tabs>
                <w:tab w:val="clear" w:pos="8222"/>
                <w:tab w:val="right" w:pos="8505"/>
              </w:tabs>
              <w:rPr>
                <w:rFonts w:ascii="Times New Roman" w:hAnsi="Times New Roman"/>
                <w:sz w:val="22"/>
              </w:rPr>
            </w:pPr>
            <w:r>
              <w:rPr>
                <w:rFonts w:ascii="Times New Roman" w:hAnsi="Times New Roman"/>
                <w:sz w:val="22"/>
              </w:rPr>
              <w:t>Programme</w:t>
            </w:r>
          </w:p>
        </w:tc>
        <w:tc>
          <w:tcPr>
            <w:tcW w:w="8222" w:type="dxa"/>
            <w:gridSpan w:val="8"/>
            <w:tcBorders>
              <w:top w:val="single" w:sz="4" w:space="0" w:color="auto"/>
              <w:left w:val="single" w:sz="4" w:space="0" w:color="auto"/>
              <w:bottom w:val="single" w:sz="4" w:space="0" w:color="auto"/>
              <w:right w:val="single" w:sz="4" w:space="0" w:color="auto"/>
            </w:tcBorders>
          </w:tcPr>
          <w:p w14:paraId="29E943DD" w14:textId="77777777" w:rsidR="000B6043" w:rsidRPr="0070457F" w:rsidRDefault="000B6043" w:rsidP="00ED5436">
            <w:pPr>
              <w:tabs>
                <w:tab w:val="right" w:pos="8505"/>
              </w:tabs>
              <w:rPr>
                <w:sz w:val="24"/>
                <w:szCs w:val="24"/>
                <w:highlight w:val="yellow"/>
              </w:rPr>
            </w:pPr>
            <w:r w:rsidRPr="0070457F">
              <w:rPr>
                <w:sz w:val="24"/>
                <w:szCs w:val="24"/>
              </w:rPr>
              <w:t>Newbold College, Washington Adventist University Credit</w:t>
            </w:r>
          </w:p>
        </w:tc>
      </w:tr>
      <w:tr w:rsidR="000B6043" w14:paraId="539828F5"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6787E36F" w14:textId="77777777" w:rsidR="000B6043" w:rsidRDefault="000B6043" w:rsidP="00ED5436">
            <w:pPr>
              <w:pStyle w:val="Heading2"/>
              <w:tabs>
                <w:tab w:val="clear" w:pos="8222"/>
                <w:tab w:val="right" w:pos="8505"/>
              </w:tabs>
              <w:rPr>
                <w:rFonts w:ascii="Times New Roman" w:hAnsi="Times New Roman"/>
                <w:sz w:val="22"/>
              </w:rPr>
            </w:pPr>
            <w:r>
              <w:rPr>
                <w:rFonts w:ascii="Times New Roman" w:hAnsi="Times New Roman"/>
                <w:sz w:val="22"/>
              </w:rPr>
              <w:t>Module code</w:t>
            </w:r>
          </w:p>
        </w:tc>
        <w:tc>
          <w:tcPr>
            <w:tcW w:w="8222" w:type="dxa"/>
            <w:gridSpan w:val="8"/>
            <w:tcBorders>
              <w:top w:val="single" w:sz="4" w:space="0" w:color="auto"/>
              <w:left w:val="single" w:sz="4" w:space="0" w:color="auto"/>
              <w:bottom w:val="single" w:sz="4" w:space="0" w:color="auto"/>
              <w:right w:val="single" w:sz="4" w:space="0" w:color="auto"/>
            </w:tcBorders>
          </w:tcPr>
          <w:p w14:paraId="632D1554" w14:textId="77777777" w:rsidR="000B6043" w:rsidRPr="0070457F" w:rsidRDefault="00941538" w:rsidP="00ED5436">
            <w:pPr>
              <w:tabs>
                <w:tab w:val="right" w:pos="8505"/>
              </w:tabs>
              <w:rPr>
                <w:sz w:val="24"/>
                <w:szCs w:val="24"/>
              </w:rPr>
            </w:pPr>
            <w:r>
              <w:rPr>
                <w:sz w:val="24"/>
                <w:szCs w:val="24"/>
              </w:rPr>
              <w:t xml:space="preserve">MGMT310 </w:t>
            </w:r>
          </w:p>
        </w:tc>
      </w:tr>
      <w:tr w:rsidR="000B6043" w14:paraId="173F183A"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0F6818FF" w14:textId="77777777" w:rsidR="000B6043" w:rsidRDefault="000B6043" w:rsidP="00ED5436">
            <w:pPr>
              <w:tabs>
                <w:tab w:val="right" w:pos="8505"/>
              </w:tabs>
              <w:rPr>
                <w:b/>
                <w:sz w:val="22"/>
              </w:rPr>
            </w:pPr>
            <w:r>
              <w:rPr>
                <w:b/>
                <w:sz w:val="22"/>
              </w:rPr>
              <w:t>Module title</w:t>
            </w:r>
          </w:p>
        </w:tc>
        <w:tc>
          <w:tcPr>
            <w:tcW w:w="8222" w:type="dxa"/>
            <w:gridSpan w:val="8"/>
            <w:tcBorders>
              <w:top w:val="single" w:sz="4" w:space="0" w:color="auto"/>
              <w:left w:val="single" w:sz="4" w:space="0" w:color="auto"/>
              <w:bottom w:val="single" w:sz="4" w:space="0" w:color="auto"/>
              <w:right w:val="single" w:sz="4" w:space="0" w:color="auto"/>
            </w:tcBorders>
          </w:tcPr>
          <w:p w14:paraId="2793A7E2" w14:textId="77777777" w:rsidR="006B5952" w:rsidRPr="00ED5436" w:rsidRDefault="00941538" w:rsidP="00ED5436">
            <w:pPr>
              <w:widowControl w:val="0"/>
              <w:spacing w:line="240" w:lineRule="exact"/>
              <w:ind w:left="1440" w:hanging="1440"/>
              <w:rPr>
                <w:sz w:val="22"/>
                <w:lang w:val="en-US"/>
              </w:rPr>
            </w:pPr>
            <w:r>
              <w:rPr>
                <w:sz w:val="24"/>
                <w:szCs w:val="24"/>
              </w:rPr>
              <w:t>Organisational Behaviour</w:t>
            </w:r>
            <w:r w:rsidR="006B5952">
              <w:rPr>
                <w:sz w:val="22"/>
                <w:lang w:val="en-US"/>
              </w:rPr>
              <w:t xml:space="preserve"> </w:t>
            </w:r>
          </w:p>
          <w:p w14:paraId="669C5A3F" w14:textId="77777777" w:rsidR="000B6043" w:rsidRPr="00941538" w:rsidRDefault="000B6043" w:rsidP="00ED5436">
            <w:pPr>
              <w:tabs>
                <w:tab w:val="right" w:pos="8505"/>
              </w:tabs>
              <w:rPr>
                <w:sz w:val="24"/>
                <w:szCs w:val="24"/>
              </w:rPr>
            </w:pPr>
          </w:p>
        </w:tc>
      </w:tr>
      <w:tr w:rsidR="000B6043" w14:paraId="15B24F19"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6A912DC7" w14:textId="77777777" w:rsidR="000B6043" w:rsidRDefault="000B6043" w:rsidP="00ED5436">
            <w:pPr>
              <w:tabs>
                <w:tab w:val="right" w:pos="8505"/>
              </w:tabs>
              <w:rPr>
                <w:b/>
                <w:sz w:val="22"/>
              </w:rPr>
            </w:pPr>
            <w:r>
              <w:rPr>
                <w:b/>
                <w:sz w:val="22"/>
              </w:rPr>
              <w:t>Credit rating</w:t>
            </w:r>
          </w:p>
        </w:tc>
        <w:tc>
          <w:tcPr>
            <w:tcW w:w="1839" w:type="dxa"/>
            <w:gridSpan w:val="2"/>
            <w:tcBorders>
              <w:top w:val="single" w:sz="4" w:space="0" w:color="auto"/>
              <w:left w:val="single" w:sz="4" w:space="0" w:color="auto"/>
              <w:bottom w:val="single" w:sz="4" w:space="0" w:color="auto"/>
              <w:right w:val="single" w:sz="4" w:space="0" w:color="auto"/>
            </w:tcBorders>
            <w:shd w:val="pct10" w:color="000000" w:fill="FFFFFF"/>
          </w:tcPr>
          <w:p w14:paraId="5E961AC9" w14:textId="77777777" w:rsidR="000B6043" w:rsidRDefault="000B6043" w:rsidP="00ED5436">
            <w:pPr>
              <w:pStyle w:val="Heading2"/>
              <w:tabs>
                <w:tab w:val="clear" w:pos="8222"/>
                <w:tab w:val="right" w:pos="8505"/>
              </w:tabs>
              <w:rPr>
                <w:rFonts w:ascii="Times New Roman" w:hAnsi="Times New Roman"/>
                <w:sz w:val="22"/>
              </w:rPr>
            </w:pPr>
            <w:r>
              <w:rPr>
                <w:rFonts w:ascii="Times New Roman" w:hAnsi="Times New Roman"/>
                <w:sz w:val="22"/>
              </w:rPr>
              <w:t>Level</w:t>
            </w:r>
          </w:p>
        </w:tc>
        <w:tc>
          <w:tcPr>
            <w:tcW w:w="2215" w:type="dxa"/>
            <w:gridSpan w:val="3"/>
            <w:tcBorders>
              <w:bottom w:val="single" w:sz="4" w:space="0" w:color="auto"/>
            </w:tcBorders>
          </w:tcPr>
          <w:p w14:paraId="3F8E75A6" w14:textId="77777777" w:rsidR="000B6043" w:rsidRPr="0070457F" w:rsidRDefault="0070457F" w:rsidP="00ED5436">
            <w:pPr>
              <w:tabs>
                <w:tab w:val="right" w:pos="8505"/>
              </w:tabs>
              <w:rPr>
                <w:sz w:val="24"/>
                <w:szCs w:val="24"/>
              </w:rPr>
            </w:pPr>
            <w:r>
              <w:rPr>
                <w:sz w:val="24"/>
                <w:szCs w:val="24"/>
              </w:rPr>
              <w:t>300</w:t>
            </w:r>
          </w:p>
        </w:tc>
        <w:tc>
          <w:tcPr>
            <w:tcW w:w="1777" w:type="dxa"/>
            <w:tcBorders>
              <w:top w:val="single" w:sz="4" w:space="0" w:color="auto"/>
              <w:left w:val="single" w:sz="4" w:space="0" w:color="auto"/>
              <w:bottom w:val="single" w:sz="4" w:space="0" w:color="auto"/>
              <w:right w:val="single" w:sz="4" w:space="0" w:color="auto"/>
            </w:tcBorders>
            <w:shd w:val="pct10" w:color="000000" w:fill="FFFFFF"/>
          </w:tcPr>
          <w:p w14:paraId="574438F8" w14:textId="77777777" w:rsidR="000B6043" w:rsidRDefault="000B6043" w:rsidP="00ED5436">
            <w:pPr>
              <w:pStyle w:val="Heading2"/>
              <w:tabs>
                <w:tab w:val="clear" w:pos="8222"/>
                <w:tab w:val="right" w:pos="8505"/>
              </w:tabs>
              <w:rPr>
                <w:rFonts w:ascii="Times New Roman" w:hAnsi="Times New Roman"/>
                <w:sz w:val="22"/>
              </w:rPr>
            </w:pPr>
            <w:r>
              <w:rPr>
                <w:rFonts w:ascii="Times New Roman" w:hAnsi="Times New Roman"/>
                <w:sz w:val="22"/>
              </w:rPr>
              <w:t>Volume</w:t>
            </w:r>
          </w:p>
        </w:tc>
        <w:tc>
          <w:tcPr>
            <w:tcW w:w="2391" w:type="dxa"/>
            <w:gridSpan w:val="2"/>
            <w:tcBorders>
              <w:top w:val="single" w:sz="4" w:space="0" w:color="auto"/>
              <w:left w:val="single" w:sz="4" w:space="0" w:color="auto"/>
              <w:bottom w:val="single" w:sz="4" w:space="0" w:color="auto"/>
              <w:right w:val="single" w:sz="4" w:space="0" w:color="auto"/>
            </w:tcBorders>
          </w:tcPr>
          <w:p w14:paraId="6F4A6FDC" w14:textId="77777777" w:rsidR="000B6043" w:rsidRPr="0070457F" w:rsidRDefault="000B6043" w:rsidP="00ED5436">
            <w:pPr>
              <w:tabs>
                <w:tab w:val="right" w:pos="8505"/>
              </w:tabs>
              <w:rPr>
                <w:sz w:val="24"/>
                <w:szCs w:val="24"/>
                <w:highlight w:val="yellow"/>
              </w:rPr>
            </w:pPr>
            <w:r w:rsidRPr="0070457F">
              <w:rPr>
                <w:sz w:val="24"/>
                <w:szCs w:val="24"/>
              </w:rPr>
              <w:t>3 credits</w:t>
            </w:r>
          </w:p>
        </w:tc>
      </w:tr>
      <w:tr w:rsidR="000B6043" w14:paraId="04C2CE9E"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74913571" w14:textId="77777777" w:rsidR="000B6043" w:rsidRDefault="00525B2F" w:rsidP="00ED5436">
            <w:pPr>
              <w:tabs>
                <w:tab w:val="right" w:pos="8505"/>
              </w:tabs>
              <w:rPr>
                <w:b/>
                <w:sz w:val="22"/>
              </w:rPr>
            </w:pPr>
            <w:r>
              <w:rPr>
                <w:b/>
                <w:sz w:val="22"/>
              </w:rPr>
              <w:t>Module Convenor</w:t>
            </w:r>
          </w:p>
        </w:tc>
        <w:tc>
          <w:tcPr>
            <w:tcW w:w="4054" w:type="dxa"/>
            <w:gridSpan w:val="5"/>
            <w:tcBorders>
              <w:top w:val="single" w:sz="4" w:space="0" w:color="auto"/>
              <w:left w:val="single" w:sz="4" w:space="0" w:color="auto"/>
              <w:bottom w:val="single" w:sz="4" w:space="0" w:color="auto"/>
              <w:right w:val="nil"/>
            </w:tcBorders>
          </w:tcPr>
          <w:p w14:paraId="01BC1535" w14:textId="77777777" w:rsidR="000B6043" w:rsidRPr="00AE1A01" w:rsidRDefault="00677B45" w:rsidP="00AE1A01">
            <w:pPr>
              <w:rPr>
                <w:sz w:val="24"/>
                <w:szCs w:val="24"/>
              </w:rPr>
            </w:pPr>
            <w:r w:rsidRPr="00AE1A01">
              <w:rPr>
                <w:sz w:val="24"/>
                <w:szCs w:val="24"/>
              </w:rPr>
              <w:t>Robert C. Schwab</w:t>
            </w:r>
          </w:p>
        </w:tc>
        <w:tc>
          <w:tcPr>
            <w:tcW w:w="4168" w:type="dxa"/>
            <w:gridSpan w:val="3"/>
            <w:tcBorders>
              <w:top w:val="single" w:sz="4" w:space="0" w:color="auto"/>
              <w:left w:val="nil"/>
              <w:bottom w:val="single" w:sz="4" w:space="0" w:color="auto"/>
              <w:right w:val="single" w:sz="4" w:space="0" w:color="auto"/>
            </w:tcBorders>
          </w:tcPr>
          <w:p w14:paraId="27864E20" w14:textId="77777777" w:rsidR="00967889" w:rsidRPr="00F553FC" w:rsidRDefault="00967889" w:rsidP="00ED5436">
            <w:pPr>
              <w:rPr>
                <w:sz w:val="14"/>
                <w:szCs w:val="14"/>
              </w:rPr>
            </w:pPr>
            <w:r w:rsidRPr="00F553FC">
              <w:rPr>
                <w:sz w:val="14"/>
                <w:szCs w:val="14"/>
              </w:rPr>
              <w:t>Ph</w:t>
            </w:r>
            <w:r w:rsidR="00941538">
              <w:rPr>
                <w:sz w:val="14"/>
                <w:szCs w:val="14"/>
              </w:rPr>
              <w:t xml:space="preserve">one:        Office: </w:t>
            </w:r>
          </w:p>
          <w:p w14:paraId="666FDA1F" w14:textId="77777777" w:rsidR="00967889" w:rsidRPr="00F553FC" w:rsidRDefault="00967889" w:rsidP="00ED5436">
            <w:pPr>
              <w:rPr>
                <w:sz w:val="14"/>
                <w:szCs w:val="14"/>
              </w:rPr>
            </w:pPr>
            <w:r w:rsidRPr="00F553FC">
              <w:rPr>
                <w:sz w:val="14"/>
                <w:szCs w:val="14"/>
              </w:rPr>
              <w:t xml:space="preserve">     </w:t>
            </w:r>
            <w:r w:rsidR="00941538">
              <w:rPr>
                <w:sz w:val="14"/>
                <w:szCs w:val="14"/>
              </w:rPr>
              <w:t xml:space="preserve">              Home: </w:t>
            </w:r>
          </w:p>
          <w:p w14:paraId="6C0FC674" w14:textId="77777777" w:rsidR="00967889" w:rsidRPr="00F553FC" w:rsidRDefault="00967889" w:rsidP="00ED5436">
            <w:pPr>
              <w:rPr>
                <w:sz w:val="14"/>
                <w:szCs w:val="14"/>
              </w:rPr>
            </w:pPr>
            <w:r w:rsidRPr="00F553FC">
              <w:rPr>
                <w:sz w:val="14"/>
                <w:szCs w:val="14"/>
              </w:rPr>
              <w:t xml:space="preserve">       </w:t>
            </w:r>
            <w:r w:rsidR="00941538">
              <w:rPr>
                <w:sz w:val="14"/>
                <w:szCs w:val="14"/>
              </w:rPr>
              <w:t xml:space="preserve">            Mobile:</w:t>
            </w:r>
          </w:p>
          <w:p w14:paraId="343D3F43" w14:textId="230990A9" w:rsidR="00677B45" w:rsidRPr="00F553FC" w:rsidRDefault="00967889" w:rsidP="00ED5436">
            <w:pPr>
              <w:rPr>
                <w:sz w:val="14"/>
                <w:szCs w:val="14"/>
              </w:rPr>
            </w:pPr>
            <w:r w:rsidRPr="00F553FC">
              <w:rPr>
                <w:sz w:val="14"/>
                <w:szCs w:val="14"/>
              </w:rPr>
              <w:t>Email:</w:t>
            </w:r>
            <w:r w:rsidR="007B494C">
              <w:rPr>
                <w:sz w:val="14"/>
                <w:szCs w:val="14"/>
              </w:rPr>
              <w:t xml:space="preserve">        </w:t>
            </w:r>
            <w:r w:rsidR="00AE1A01">
              <w:rPr>
                <w:sz w:val="14"/>
                <w:szCs w:val="14"/>
              </w:rPr>
              <w:t>rschwab@newbold.ac.uk</w:t>
            </w:r>
            <w:r w:rsidR="00677B45">
              <w:rPr>
                <w:sz w:val="14"/>
                <w:szCs w:val="14"/>
              </w:rPr>
              <w:t xml:space="preserve"> </w:t>
            </w:r>
          </w:p>
          <w:p w14:paraId="113E2AC5" w14:textId="7B3D8F6A" w:rsidR="00967889" w:rsidRPr="00F553FC" w:rsidRDefault="00967889" w:rsidP="00ED5436">
            <w:pPr>
              <w:rPr>
                <w:sz w:val="14"/>
                <w:szCs w:val="14"/>
              </w:rPr>
            </w:pPr>
            <w:r w:rsidRPr="00F553FC">
              <w:rPr>
                <w:sz w:val="14"/>
                <w:szCs w:val="14"/>
              </w:rPr>
              <w:t xml:space="preserve">Skype:       </w:t>
            </w:r>
            <w:r w:rsidR="007B494C">
              <w:rPr>
                <w:sz w:val="14"/>
                <w:szCs w:val="14"/>
              </w:rPr>
              <w:t>robert.schwab2015</w:t>
            </w:r>
          </w:p>
          <w:p w14:paraId="18FB88FB" w14:textId="77777777" w:rsidR="000B6043" w:rsidRPr="00C3014E" w:rsidRDefault="00677B45" w:rsidP="00ED5436">
            <w:pPr>
              <w:pStyle w:val="Bullet"/>
              <w:rPr>
                <w:rFonts w:ascii="Times New Roman" w:hAnsi="Times New Roman"/>
                <w:b/>
                <w:sz w:val="22"/>
                <w:szCs w:val="22"/>
              </w:rPr>
            </w:pPr>
            <w:r>
              <w:rPr>
                <w:rFonts w:ascii="Times New Roman" w:hAnsi="Times New Roman"/>
                <w:sz w:val="14"/>
                <w:szCs w:val="14"/>
              </w:rPr>
              <w:t>Office:       Murdoch Hall</w:t>
            </w:r>
            <w:r w:rsidR="00CA0577">
              <w:rPr>
                <w:rFonts w:ascii="Times New Roman" w:hAnsi="Times New Roman"/>
                <w:sz w:val="14"/>
                <w:szCs w:val="14"/>
              </w:rPr>
              <w:t xml:space="preserve"> 13</w:t>
            </w:r>
          </w:p>
        </w:tc>
      </w:tr>
      <w:tr w:rsidR="000B6043" w14:paraId="334F8ECA"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407D372D" w14:textId="77777777" w:rsidR="000B6043" w:rsidRPr="00EE2DE0" w:rsidRDefault="007723FA" w:rsidP="00ED5436">
            <w:pPr>
              <w:tabs>
                <w:tab w:val="right" w:pos="8505"/>
              </w:tabs>
              <w:rPr>
                <w:b/>
              </w:rPr>
            </w:pPr>
            <w:r w:rsidRPr="00EE2DE0">
              <w:rPr>
                <w:b/>
              </w:rPr>
              <w:t>Term</w:t>
            </w:r>
          </w:p>
        </w:tc>
        <w:tc>
          <w:tcPr>
            <w:tcW w:w="8222" w:type="dxa"/>
            <w:gridSpan w:val="8"/>
            <w:tcBorders>
              <w:top w:val="single" w:sz="4" w:space="0" w:color="auto"/>
              <w:left w:val="single" w:sz="4" w:space="0" w:color="auto"/>
              <w:bottom w:val="single" w:sz="4" w:space="0" w:color="auto"/>
              <w:right w:val="single" w:sz="4" w:space="0" w:color="auto"/>
            </w:tcBorders>
          </w:tcPr>
          <w:p w14:paraId="1EBA8088" w14:textId="77777777" w:rsidR="000B6043" w:rsidRPr="007B494C" w:rsidRDefault="00941538" w:rsidP="00ED5436">
            <w:pPr>
              <w:tabs>
                <w:tab w:val="right" w:pos="8505"/>
              </w:tabs>
            </w:pPr>
            <w:r w:rsidRPr="007B494C">
              <w:t>Spring</w:t>
            </w:r>
            <w:r w:rsidR="000B6043" w:rsidRPr="007B494C">
              <w:t xml:space="preserve"> Semester </w:t>
            </w:r>
            <w:r w:rsidR="009F7453" w:rsidRPr="007B494C">
              <w:t>201</w:t>
            </w:r>
            <w:r w:rsidRPr="007B494C">
              <w:t>6</w:t>
            </w:r>
          </w:p>
          <w:p w14:paraId="73E1AA4F" w14:textId="77777777" w:rsidR="00677B45" w:rsidRPr="007B494C" w:rsidRDefault="00677B45" w:rsidP="00ED5436">
            <w:pPr>
              <w:tabs>
                <w:tab w:val="right" w:pos="8505"/>
              </w:tabs>
              <w:rPr>
                <w:highlight w:val="yellow"/>
              </w:rPr>
            </w:pPr>
          </w:p>
        </w:tc>
      </w:tr>
      <w:tr w:rsidR="000B6043" w14:paraId="44638179"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0E25990D" w14:textId="77777777" w:rsidR="000B6043" w:rsidRPr="00EE2DE0" w:rsidRDefault="00870815" w:rsidP="00870815">
            <w:pPr>
              <w:tabs>
                <w:tab w:val="right" w:pos="8505"/>
              </w:tabs>
              <w:rPr>
                <w:b/>
              </w:rPr>
            </w:pPr>
            <w:r>
              <w:rPr>
                <w:b/>
              </w:rPr>
              <w:t>Description</w:t>
            </w:r>
          </w:p>
        </w:tc>
        <w:tc>
          <w:tcPr>
            <w:tcW w:w="8222" w:type="dxa"/>
            <w:gridSpan w:val="8"/>
            <w:tcBorders>
              <w:top w:val="single" w:sz="4" w:space="0" w:color="auto"/>
              <w:left w:val="single" w:sz="4" w:space="0" w:color="auto"/>
              <w:bottom w:val="single" w:sz="4" w:space="0" w:color="auto"/>
              <w:right w:val="single" w:sz="4" w:space="0" w:color="auto"/>
            </w:tcBorders>
          </w:tcPr>
          <w:p w14:paraId="235664BE" w14:textId="40FF7AC3" w:rsidR="000B6043" w:rsidRPr="007B494C" w:rsidRDefault="00E8141A" w:rsidP="007B494C">
            <w:pPr>
              <w:widowControl w:val="0"/>
              <w:spacing w:line="240" w:lineRule="exact"/>
              <w:rPr>
                <w:lang w:val="en-US"/>
              </w:rPr>
            </w:pPr>
            <w:r w:rsidRPr="007B494C">
              <w:rPr>
                <w:lang w:val="en-US"/>
              </w:rPr>
              <w:t>This course will focus on the application of behavioral science concepts to understanding individual and group behavior in organizations.  Students will develop analytical skills necessary to interpret and apply basic research findings in organizational settings.  Topics to be covered include attitude formation, perceptual processes, motivation, job design, reward systems, leadership, group processes, and the impact of organizational structure and design.</w:t>
            </w:r>
          </w:p>
        </w:tc>
      </w:tr>
      <w:tr w:rsidR="000B6043" w14:paraId="2DB08FA2" w14:textId="77777777" w:rsidTr="00390E49">
        <w:trPr>
          <w:cantSplit/>
          <w:trHeight w:val="510"/>
        </w:trPr>
        <w:tc>
          <w:tcPr>
            <w:tcW w:w="1384" w:type="dxa"/>
            <w:vMerge w:val="restart"/>
            <w:tcBorders>
              <w:top w:val="single" w:sz="4" w:space="0" w:color="auto"/>
              <w:left w:val="single" w:sz="4" w:space="0" w:color="auto"/>
              <w:right w:val="single" w:sz="4" w:space="0" w:color="auto"/>
            </w:tcBorders>
            <w:shd w:val="pct10" w:color="000000" w:fill="FFFFFF"/>
          </w:tcPr>
          <w:p w14:paraId="386ADE7E" w14:textId="77777777" w:rsidR="000B6043" w:rsidRPr="00EE2DE0" w:rsidRDefault="001E7667" w:rsidP="001E7667">
            <w:pPr>
              <w:tabs>
                <w:tab w:val="right" w:pos="8505"/>
              </w:tabs>
              <w:rPr>
                <w:b/>
              </w:rPr>
            </w:pPr>
            <w:r>
              <w:rPr>
                <w:b/>
              </w:rPr>
              <w:t>Intended learning outcomes</w:t>
            </w:r>
          </w:p>
        </w:tc>
        <w:tc>
          <w:tcPr>
            <w:tcW w:w="2737" w:type="dxa"/>
            <w:gridSpan w:val="4"/>
            <w:tcBorders>
              <w:top w:val="single" w:sz="4" w:space="0" w:color="auto"/>
              <w:left w:val="single" w:sz="4" w:space="0" w:color="auto"/>
              <w:bottom w:val="single" w:sz="4" w:space="0" w:color="auto"/>
              <w:right w:val="single" w:sz="4" w:space="0" w:color="auto"/>
            </w:tcBorders>
            <w:shd w:val="clear" w:color="auto" w:fill="E6E6E6"/>
          </w:tcPr>
          <w:p w14:paraId="76E651F3" w14:textId="77777777" w:rsidR="000B6043" w:rsidRPr="00EE2DE0" w:rsidRDefault="000B6043" w:rsidP="00ED5436">
            <w:pPr>
              <w:tabs>
                <w:tab w:val="right" w:pos="8505"/>
              </w:tabs>
              <w:rPr>
                <w:b/>
              </w:rPr>
            </w:pPr>
            <w:r w:rsidRPr="00EE2DE0">
              <w:rPr>
                <w:b/>
              </w:rPr>
              <w:t>(1) Knowledge and understanding</w:t>
            </w:r>
          </w:p>
        </w:tc>
        <w:tc>
          <w:tcPr>
            <w:tcW w:w="5485" w:type="dxa"/>
            <w:gridSpan w:val="4"/>
            <w:tcBorders>
              <w:top w:val="single" w:sz="4" w:space="0" w:color="auto"/>
              <w:left w:val="single" w:sz="4" w:space="0" w:color="auto"/>
              <w:bottom w:val="single" w:sz="4" w:space="0" w:color="auto"/>
              <w:right w:val="single" w:sz="4" w:space="0" w:color="auto"/>
            </w:tcBorders>
            <w:shd w:val="clear" w:color="auto" w:fill="FFFFFF"/>
          </w:tcPr>
          <w:p w14:paraId="7CE2D0BC" w14:textId="77777777" w:rsidR="00931DCC" w:rsidRPr="007B494C" w:rsidRDefault="00101077" w:rsidP="007B494C">
            <w:pPr>
              <w:numPr>
                <w:ilvl w:val="0"/>
                <w:numId w:val="35"/>
              </w:numPr>
              <w:tabs>
                <w:tab w:val="left" w:pos="5760"/>
              </w:tabs>
              <w:autoSpaceDE/>
              <w:autoSpaceDN/>
              <w:jc w:val="both"/>
            </w:pPr>
            <w:r w:rsidRPr="007B494C">
              <w:t>Identify the factors influencing individual and group behaviour in organizational settings.</w:t>
            </w:r>
          </w:p>
          <w:p w14:paraId="246EA712" w14:textId="77777777" w:rsidR="00525B2F" w:rsidRPr="007B494C" w:rsidRDefault="00525B2F" w:rsidP="007B494C">
            <w:pPr>
              <w:numPr>
                <w:ilvl w:val="0"/>
                <w:numId w:val="35"/>
              </w:numPr>
              <w:tabs>
                <w:tab w:val="left" w:pos="5760"/>
              </w:tabs>
              <w:autoSpaceDE/>
              <w:autoSpaceDN/>
            </w:pPr>
            <w:r w:rsidRPr="007B494C">
              <w:t xml:space="preserve">Explore the relevant </w:t>
            </w:r>
            <w:r w:rsidR="00CA73E6" w:rsidRPr="007B494C">
              <w:t xml:space="preserve">models of </w:t>
            </w:r>
            <w:r w:rsidR="00870815" w:rsidRPr="007B494C">
              <w:t xml:space="preserve">attitude formation, personality, perception, </w:t>
            </w:r>
            <w:r w:rsidR="00CA73E6" w:rsidRPr="007B494C">
              <w:t>decision-making, motivation, leadership, group dynamics, and structural design that impact managerial effectiveness.</w:t>
            </w:r>
          </w:p>
          <w:p w14:paraId="440C313C" w14:textId="77777777" w:rsidR="00CA73E6" w:rsidRPr="007B494C" w:rsidRDefault="00CA73E6" w:rsidP="007B494C">
            <w:pPr>
              <w:numPr>
                <w:ilvl w:val="0"/>
                <w:numId w:val="35"/>
              </w:numPr>
              <w:tabs>
                <w:tab w:val="left" w:pos="5760"/>
              </w:tabs>
              <w:autoSpaceDE/>
              <w:autoSpaceDN/>
            </w:pPr>
            <w:r w:rsidRPr="007B494C">
              <w:t>Critically evaluate the managerial implications of recent theory and research.</w:t>
            </w:r>
          </w:p>
          <w:p w14:paraId="0E4E1A5A" w14:textId="77777777" w:rsidR="007B494C" w:rsidRDefault="00CA73E6" w:rsidP="007B494C">
            <w:pPr>
              <w:numPr>
                <w:ilvl w:val="0"/>
                <w:numId w:val="35"/>
              </w:numPr>
              <w:tabs>
                <w:tab w:val="left" w:pos="5760"/>
              </w:tabs>
              <w:autoSpaceDE/>
              <w:autoSpaceDN/>
            </w:pPr>
            <w:r w:rsidRPr="007B494C">
              <w:t>Discover and analyse one’s personal biases in the way we relate to people and organizations.</w:t>
            </w:r>
          </w:p>
          <w:p w14:paraId="582F67DE" w14:textId="6555A9E3" w:rsidR="006B5952" w:rsidRPr="007B494C" w:rsidRDefault="007E2DF1" w:rsidP="007B494C">
            <w:pPr>
              <w:numPr>
                <w:ilvl w:val="0"/>
                <w:numId w:val="35"/>
              </w:numPr>
              <w:tabs>
                <w:tab w:val="left" w:pos="5760"/>
              </w:tabs>
              <w:autoSpaceDE/>
              <w:autoSpaceDN/>
            </w:pPr>
            <w:r w:rsidRPr="007B494C">
              <w:t xml:space="preserve">Develop </w:t>
            </w:r>
            <w:r w:rsidR="001E7667" w:rsidRPr="007B494C">
              <w:t xml:space="preserve">and demonstrate </w:t>
            </w:r>
            <w:r w:rsidRPr="007B494C">
              <w:t>problem-solving skills in the application of organizational behaviour knowledge to work-related situations</w:t>
            </w:r>
            <w:r w:rsidR="00DB1725" w:rsidRPr="007B494C">
              <w:t>.</w:t>
            </w:r>
          </w:p>
        </w:tc>
      </w:tr>
      <w:tr w:rsidR="000B6043" w14:paraId="085C921F" w14:textId="77777777" w:rsidTr="00390E49">
        <w:trPr>
          <w:cantSplit/>
          <w:trHeight w:val="510"/>
        </w:trPr>
        <w:tc>
          <w:tcPr>
            <w:tcW w:w="1384" w:type="dxa"/>
            <w:vMerge/>
            <w:tcBorders>
              <w:left w:val="single" w:sz="4" w:space="0" w:color="auto"/>
              <w:right w:val="single" w:sz="4" w:space="0" w:color="auto"/>
            </w:tcBorders>
            <w:shd w:val="pct10" w:color="000000" w:fill="FFFFFF"/>
          </w:tcPr>
          <w:p w14:paraId="6983077A" w14:textId="77777777" w:rsidR="000B6043" w:rsidRPr="00EE2DE0" w:rsidRDefault="000B6043" w:rsidP="00ED5436">
            <w:pPr>
              <w:tabs>
                <w:tab w:val="right" w:pos="8505"/>
              </w:tabs>
              <w:rPr>
                <w:b/>
              </w:rPr>
            </w:pPr>
          </w:p>
        </w:tc>
        <w:tc>
          <w:tcPr>
            <w:tcW w:w="1476" w:type="dxa"/>
            <w:vMerge w:val="restart"/>
            <w:tcBorders>
              <w:top w:val="single" w:sz="4" w:space="0" w:color="auto"/>
              <w:left w:val="single" w:sz="4" w:space="0" w:color="auto"/>
              <w:right w:val="single" w:sz="4" w:space="0" w:color="auto"/>
            </w:tcBorders>
            <w:shd w:val="clear" w:color="auto" w:fill="E6E6E6"/>
          </w:tcPr>
          <w:p w14:paraId="62C2B40D" w14:textId="77777777" w:rsidR="000B6043" w:rsidRPr="00EE2DE0" w:rsidRDefault="001E7667" w:rsidP="001E7667">
            <w:pPr>
              <w:tabs>
                <w:tab w:val="right" w:pos="8505"/>
              </w:tabs>
              <w:rPr>
                <w:b/>
              </w:rPr>
            </w:pPr>
            <w:r>
              <w:rPr>
                <w:b/>
              </w:rPr>
              <w:t>(2) Skills and other attributes</w:t>
            </w:r>
          </w:p>
        </w:tc>
        <w:tc>
          <w:tcPr>
            <w:tcW w:w="1261" w:type="dxa"/>
            <w:gridSpan w:val="3"/>
            <w:tcBorders>
              <w:top w:val="single" w:sz="4" w:space="0" w:color="auto"/>
              <w:left w:val="single" w:sz="4" w:space="0" w:color="auto"/>
              <w:bottom w:val="nil"/>
              <w:right w:val="single" w:sz="4" w:space="0" w:color="auto"/>
            </w:tcBorders>
            <w:shd w:val="pct10" w:color="auto" w:fill="FFFFFF"/>
          </w:tcPr>
          <w:p w14:paraId="628243AB" w14:textId="77777777" w:rsidR="000B6043" w:rsidRPr="00EE2DE0" w:rsidRDefault="000B6043" w:rsidP="00ED5436">
            <w:pPr>
              <w:tabs>
                <w:tab w:val="right" w:pos="8505"/>
              </w:tabs>
              <w:ind w:right="-105"/>
              <w:rPr>
                <w:b/>
              </w:rPr>
            </w:pPr>
            <w:r w:rsidRPr="00EE2DE0">
              <w:rPr>
                <w:b/>
              </w:rPr>
              <w:t xml:space="preserve">(i) </w:t>
            </w:r>
          </w:p>
          <w:p w14:paraId="3A6AD502" w14:textId="77777777" w:rsidR="000B6043" w:rsidRPr="00EE2DE0" w:rsidRDefault="000B6043" w:rsidP="00ED5436">
            <w:pPr>
              <w:tabs>
                <w:tab w:val="right" w:pos="8505"/>
              </w:tabs>
              <w:ind w:right="-105"/>
              <w:rPr>
                <w:b/>
              </w:rPr>
            </w:pPr>
            <w:r w:rsidRPr="00EE2DE0">
              <w:rPr>
                <w:b/>
              </w:rPr>
              <w:t>Subject-specific</w:t>
            </w:r>
          </w:p>
        </w:tc>
        <w:tc>
          <w:tcPr>
            <w:tcW w:w="5485" w:type="dxa"/>
            <w:gridSpan w:val="4"/>
            <w:tcBorders>
              <w:top w:val="single" w:sz="4" w:space="0" w:color="auto"/>
              <w:left w:val="single" w:sz="4" w:space="0" w:color="auto"/>
              <w:bottom w:val="single" w:sz="4" w:space="0" w:color="auto"/>
              <w:right w:val="single" w:sz="4" w:space="0" w:color="auto"/>
            </w:tcBorders>
            <w:shd w:val="clear" w:color="auto" w:fill="FFFFFF"/>
          </w:tcPr>
          <w:p w14:paraId="2F7A780F" w14:textId="77777777" w:rsidR="00C67B0F" w:rsidRPr="007B494C" w:rsidRDefault="00C67B0F" w:rsidP="004225F9">
            <w:pPr>
              <w:tabs>
                <w:tab w:val="right" w:pos="8505"/>
              </w:tabs>
            </w:pPr>
            <w:r w:rsidRPr="007B494C">
              <w:t xml:space="preserve">How to diagnose a managerial problem, apply </w:t>
            </w:r>
            <w:r w:rsidR="004225F9" w:rsidRPr="007B494C">
              <w:t>the correct behavioural theory, and achieve organizational effectiveness.</w:t>
            </w:r>
          </w:p>
        </w:tc>
      </w:tr>
      <w:tr w:rsidR="000B6043" w14:paraId="1726900A" w14:textId="77777777" w:rsidTr="00390E49">
        <w:trPr>
          <w:cantSplit/>
          <w:trHeight w:val="510"/>
        </w:trPr>
        <w:tc>
          <w:tcPr>
            <w:tcW w:w="1384" w:type="dxa"/>
            <w:vMerge/>
            <w:tcBorders>
              <w:left w:val="single" w:sz="4" w:space="0" w:color="auto"/>
              <w:bottom w:val="single" w:sz="4" w:space="0" w:color="auto"/>
              <w:right w:val="single" w:sz="4" w:space="0" w:color="auto"/>
            </w:tcBorders>
            <w:shd w:val="pct10" w:color="000000" w:fill="FFFFFF"/>
          </w:tcPr>
          <w:p w14:paraId="625E6B5A" w14:textId="77777777" w:rsidR="000B6043" w:rsidRPr="00EE2DE0" w:rsidRDefault="000B6043" w:rsidP="00ED5436">
            <w:pPr>
              <w:tabs>
                <w:tab w:val="right" w:pos="8505"/>
              </w:tabs>
              <w:rPr>
                <w:b/>
              </w:rPr>
            </w:pPr>
          </w:p>
        </w:tc>
        <w:tc>
          <w:tcPr>
            <w:tcW w:w="1476" w:type="dxa"/>
            <w:vMerge/>
            <w:tcBorders>
              <w:left w:val="single" w:sz="4" w:space="0" w:color="auto"/>
              <w:bottom w:val="single" w:sz="4" w:space="0" w:color="auto"/>
              <w:right w:val="single" w:sz="4" w:space="0" w:color="auto"/>
            </w:tcBorders>
            <w:shd w:val="clear" w:color="auto" w:fill="E6E6E6"/>
          </w:tcPr>
          <w:p w14:paraId="5B494F75" w14:textId="77777777" w:rsidR="000B6043" w:rsidRPr="00EE2DE0" w:rsidRDefault="000B6043" w:rsidP="00ED5436">
            <w:pPr>
              <w:tabs>
                <w:tab w:val="right" w:pos="8505"/>
              </w:tabs>
              <w:rPr>
                <w:b/>
              </w:rPr>
            </w:pPr>
          </w:p>
        </w:tc>
        <w:tc>
          <w:tcPr>
            <w:tcW w:w="1261" w:type="dxa"/>
            <w:gridSpan w:val="3"/>
            <w:tcBorders>
              <w:top w:val="nil"/>
              <w:left w:val="single" w:sz="4" w:space="0" w:color="auto"/>
              <w:bottom w:val="single" w:sz="4" w:space="0" w:color="auto"/>
              <w:right w:val="single" w:sz="4" w:space="0" w:color="auto"/>
            </w:tcBorders>
            <w:shd w:val="clear" w:color="auto" w:fill="E6E6E6"/>
          </w:tcPr>
          <w:p w14:paraId="267A2DB2" w14:textId="77777777" w:rsidR="000B6043" w:rsidRPr="00EE2DE0" w:rsidRDefault="000B6043" w:rsidP="00ED5436">
            <w:pPr>
              <w:tabs>
                <w:tab w:val="right" w:pos="8505"/>
              </w:tabs>
              <w:ind w:right="-105"/>
              <w:rPr>
                <w:b/>
              </w:rPr>
            </w:pPr>
            <w:r w:rsidRPr="00EE2DE0">
              <w:rPr>
                <w:b/>
              </w:rPr>
              <w:t xml:space="preserve">(ii) </w:t>
            </w:r>
          </w:p>
          <w:p w14:paraId="3837D89C" w14:textId="77777777" w:rsidR="000B6043" w:rsidRPr="00EE2DE0" w:rsidRDefault="000B6043" w:rsidP="00ED5436">
            <w:pPr>
              <w:tabs>
                <w:tab w:val="right" w:pos="8505"/>
              </w:tabs>
              <w:ind w:right="-105"/>
              <w:rPr>
                <w:b/>
              </w:rPr>
            </w:pPr>
            <w:r w:rsidRPr="00EE2DE0">
              <w:rPr>
                <w:b/>
              </w:rPr>
              <w:t>Trans-ferable</w:t>
            </w:r>
          </w:p>
        </w:tc>
        <w:tc>
          <w:tcPr>
            <w:tcW w:w="5485" w:type="dxa"/>
            <w:gridSpan w:val="4"/>
            <w:tcBorders>
              <w:top w:val="single" w:sz="4" w:space="0" w:color="auto"/>
              <w:left w:val="single" w:sz="4" w:space="0" w:color="auto"/>
              <w:bottom w:val="single" w:sz="4" w:space="0" w:color="auto"/>
              <w:right w:val="single" w:sz="4" w:space="0" w:color="auto"/>
            </w:tcBorders>
            <w:shd w:val="clear" w:color="auto" w:fill="FFFFFF"/>
          </w:tcPr>
          <w:p w14:paraId="517DB56F" w14:textId="77777777" w:rsidR="000B6043" w:rsidRPr="007B494C" w:rsidRDefault="000B6043" w:rsidP="00ED5436">
            <w:pPr>
              <w:numPr>
                <w:ilvl w:val="0"/>
                <w:numId w:val="22"/>
              </w:numPr>
              <w:autoSpaceDE/>
              <w:autoSpaceDN/>
            </w:pPr>
            <w:r w:rsidRPr="007B494C">
              <w:t>Analytical and evaluation skills</w:t>
            </w:r>
          </w:p>
          <w:p w14:paraId="5EA63837" w14:textId="77777777" w:rsidR="000B6043" w:rsidRPr="007B494C" w:rsidRDefault="000B6043" w:rsidP="00ED5436">
            <w:pPr>
              <w:numPr>
                <w:ilvl w:val="0"/>
                <w:numId w:val="22"/>
              </w:numPr>
              <w:autoSpaceDE/>
              <w:autoSpaceDN/>
            </w:pPr>
            <w:r w:rsidRPr="007B494C">
              <w:t>Comprehension and synthesis</w:t>
            </w:r>
            <w:r w:rsidR="009D7EEF" w:rsidRPr="007B494C">
              <w:t xml:space="preserve"> skills</w:t>
            </w:r>
          </w:p>
          <w:p w14:paraId="29C78E78" w14:textId="77777777" w:rsidR="000B6043" w:rsidRPr="007B494C" w:rsidRDefault="000B6043" w:rsidP="00ED5436">
            <w:pPr>
              <w:numPr>
                <w:ilvl w:val="0"/>
                <w:numId w:val="22"/>
              </w:numPr>
              <w:autoSpaceDE/>
              <w:autoSpaceDN/>
            </w:pPr>
            <w:r w:rsidRPr="007B494C">
              <w:t>Presentation skills</w:t>
            </w:r>
          </w:p>
          <w:p w14:paraId="67B14811" w14:textId="77777777" w:rsidR="000B6043" w:rsidRPr="007B494C" w:rsidRDefault="009D7EEF" w:rsidP="009D7EEF">
            <w:pPr>
              <w:numPr>
                <w:ilvl w:val="0"/>
                <w:numId w:val="22"/>
              </w:numPr>
              <w:autoSpaceDE/>
              <w:autoSpaceDN/>
            </w:pPr>
            <w:r w:rsidRPr="007B494C">
              <w:t>How to lead and influence others</w:t>
            </w:r>
          </w:p>
        </w:tc>
      </w:tr>
      <w:tr w:rsidR="000B6043" w14:paraId="7F399726"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3D709DA2" w14:textId="77777777" w:rsidR="000B6043" w:rsidRPr="00EE2DE0" w:rsidRDefault="000B6043" w:rsidP="00ED5436">
            <w:pPr>
              <w:tabs>
                <w:tab w:val="right" w:pos="8505"/>
              </w:tabs>
              <w:rPr>
                <w:b/>
              </w:rPr>
            </w:pPr>
            <w:r w:rsidRPr="00EE2DE0">
              <w:rPr>
                <w:b/>
              </w:rPr>
              <w:t>Teaching and learning methods</w:t>
            </w:r>
          </w:p>
        </w:tc>
        <w:tc>
          <w:tcPr>
            <w:tcW w:w="8222" w:type="dxa"/>
            <w:gridSpan w:val="8"/>
            <w:tcBorders>
              <w:top w:val="single" w:sz="4" w:space="0" w:color="auto"/>
              <w:left w:val="single" w:sz="4" w:space="0" w:color="auto"/>
              <w:bottom w:val="single" w:sz="4" w:space="0" w:color="auto"/>
              <w:right w:val="single" w:sz="4" w:space="0" w:color="auto"/>
            </w:tcBorders>
          </w:tcPr>
          <w:p w14:paraId="245C2D10" w14:textId="77777777" w:rsidR="000B6043" w:rsidRPr="007B494C" w:rsidRDefault="000B6043" w:rsidP="00F72FE5">
            <w:pPr>
              <w:widowControl w:val="0"/>
              <w:spacing w:line="240" w:lineRule="exact"/>
              <w:rPr>
                <w:lang w:val="en-US"/>
              </w:rPr>
            </w:pPr>
            <w:r w:rsidRPr="007B494C">
              <w:t xml:space="preserve">The course will be based on </w:t>
            </w:r>
            <w:r w:rsidR="00C67B0F" w:rsidRPr="007B494C">
              <w:t xml:space="preserve">class </w:t>
            </w:r>
            <w:r w:rsidRPr="007B494C">
              <w:t>lectures</w:t>
            </w:r>
            <w:r w:rsidR="00C67B0F" w:rsidRPr="007B494C">
              <w:t>,</w:t>
            </w:r>
            <w:r w:rsidRPr="007B494C">
              <w:t xml:space="preserve"> </w:t>
            </w:r>
            <w:r w:rsidR="00C67B0F" w:rsidRPr="007B494C">
              <w:t xml:space="preserve">individual learning exercises, individual and group case discussions, personal </w:t>
            </w:r>
            <w:r w:rsidRPr="007B494C">
              <w:t>re</w:t>
            </w:r>
            <w:r w:rsidR="00F72FE5" w:rsidRPr="007B494C">
              <w:t>action papers and examinations.</w:t>
            </w:r>
          </w:p>
        </w:tc>
      </w:tr>
      <w:tr w:rsidR="000B6043" w14:paraId="640A19AC" w14:textId="77777777" w:rsidTr="00390E49">
        <w:trPr>
          <w:cantSplit/>
          <w:trHeight w:val="510"/>
        </w:trPr>
        <w:tc>
          <w:tcPr>
            <w:tcW w:w="1384" w:type="dxa"/>
            <w:vMerge w:val="restart"/>
            <w:tcBorders>
              <w:top w:val="single" w:sz="4" w:space="0" w:color="auto"/>
              <w:left w:val="single" w:sz="4" w:space="0" w:color="auto"/>
              <w:right w:val="single" w:sz="4" w:space="0" w:color="auto"/>
            </w:tcBorders>
            <w:shd w:val="pct10" w:color="000000" w:fill="FFFFFF"/>
          </w:tcPr>
          <w:p w14:paraId="5F6892ED" w14:textId="77777777" w:rsidR="000B6043" w:rsidRPr="00EE2DE0" w:rsidRDefault="000B6043" w:rsidP="00ED5436">
            <w:pPr>
              <w:tabs>
                <w:tab w:val="right" w:pos="8505"/>
              </w:tabs>
              <w:rPr>
                <w:b/>
              </w:rPr>
            </w:pPr>
            <w:r w:rsidRPr="00EE2DE0">
              <w:rPr>
                <w:b/>
              </w:rPr>
              <w:t>Assessment</w:t>
            </w:r>
          </w:p>
        </w:tc>
        <w:tc>
          <w:tcPr>
            <w:tcW w:w="2209" w:type="dxa"/>
            <w:gridSpan w:val="3"/>
            <w:tcBorders>
              <w:top w:val="single" w:sz="4" w:space="0" w:color="auto"/>
              <w:left w:val="single" w:sz="4" w:space="0" w:color="auto"/>
              <w:bottom w:val="single" w:sz="4" w:space="0" w:color="auto"/>
              <w:right w:val="single" w:sz="4" w:space="0" w:color="auto"/>
            </w:tcBorders>
            <w:shd w:val="pct10" w:color="000000" w:fill="FFFFFF"/>
          </w:tcPr>
          <w:p w14:paraId="49D96D55" w14:textId="77777777" w:rsidR="000B6043" w:rsidRPr="00EE2DE0" w:rsidRDefault="000B6043" w:rsidP="00ED5436">
            <w:pPr>
              <w:tabs>
                <w:tab w:val="right" w:pos="8505"/>
              </w:tabs>
              <w:ind w:right="-108"/>
              <w:rPr>
                <w:b/>
              </w:rPr>
            </w:pPr>
            <w:r w:rsidRPr="00EE2DE0">
              <w:rPr>
                <w:b/>
              </w:rPr>
              <w:t>Summative</w:t>
            </w:r>
          </w:p>
        </w:tc>
        <w:tc>
          <w:tcPr>
            <w:tcW w:w="3946" w:type="dxa"/>
            <w:gridSpan w:val="4"/>
            <w:tcBorders>
              <w:top w:val="single" w:sz="4" w:space="0" w:color="auto"/>
              <w:left w:val="single" w:sz="4" w:space="0" w:color="auto"/>
              <w:bottom w:val="single" w:sz="4" w:space="0" w:color="auto"/>
              <w:right w:val="nil"/>
            </w:tcBorders>
          </w:tcPr>
          <w:p w14:paraId="35442A8D" w14:textId="316E556F" w:rsidR="000B6043" w:rsidRPr="00E67055" w:rsidRDefault="007B494C" w:rsidP="00ED5436">
            <w:pPr>
              <w:pStyle w:val="ListParagraph"/>
              <w:tabs>
                <w:tab w:val="right" w:pos="8505"/>
              </w:tabs>
              <w:ind w:left="360" w:right="-108"/>
            </w:pPr>
            <w:r>
              <w:t xml:space="preserve">In-class Examination </w:t>
            </w:r>
            <w:r w:rsidR="00E67055">
              <w:t xml:space="preserve">      [9 May]</w:t>
            </w:r>
          </w:p>
          <w:p w14:paraId="13212071" w14:textId="071F4503" w:rsidR="00041633" w:rsidRPr="00810A1B" w:rsidRDefault="00041633" w:rsidP="00E67055">
            <w:pPr>
              <w:pStyle w:val="ListParagraph"/>
              <w:tabs>
                <w:tab w:val="right" w:pos="8505"/>
              </w:tabs>
              <w:ind w:left="360" w:right="-108"/>
              <w:rPr>
                <w:sz w:val="24"/>
                <w:szCs w:val="24"/>
              </w:rPr>
            </w:pPr>
            <w:r w:rsidRPr="007B494C">
              <w:t>Personal Styles Paper</w:t>
            </w:r>
            <w:r w:rsidR="00642E27">
              <w:t xml:space="preserve">    [Due 21 Apr</w:t>
            </w:r>
            <w:r w:rsidR="00945D7B">
              <w:t xml:space="preserve"> noon</w:t>
            </w:r>
            <w:r w:rsidR="00642E27">
              <w:t>]</w:t>
            </w:r>
          </w:p>
        </w:tc>
        <w:tc>
          <w:tcPr>
            <w:tcW w:w="2067" w:type="dxa"/>
            <w:tcBorders>
              <w:top w:val="single" w:sz="4" w:space="0" w:color="auto"/>
              <w:left w:val="nil"/>
              <w:bottom w:val="single" w:sz="4" w:space="0" w:color="auto"/>
              <w:right w:val="single" w:sz="4" w:space="0" w:color="auto"/>
            </w:tcBorders>
          </w:tcPr>
          <w:p w14:paraId="78E651E2" w14:textId="77777777" w:rsidR="008B4E3A" w:rsidRDefault="00D302E2" w:rsidP="00ED5436">
            <w:pPr>
              <w:tabs>
                <w:tab w:val="right" w:pos="8505"/>
              </w:tabs>
            </w:pPr>
            <w:r>
              <w:t>(70</w:t>
            </w:r>
            <w:r w:rsidR="008B4E3A" w:rsidRPr="00EE2DE0">
              <w:t>% of marks)</w:t>
            </w:r>
          </w:p>
          <w:p w14:paraId="55D83F88" w14:textId="77777777" w:rsidR="000B6043" w:rsidRPr="00EE2DE0" w:rsidRDefault="00D302E2" w:rsidP="00ED5436">
            <w:pPr>
              <w:tabs>
                <w:tab w:val="right" w:pos="8505"/>
              </w:tabs>
            </w:pPr>
            <w:r>
              <w:t>(30% of marks)</w:t>
            </w:r>
          </w:p>
        </w:tc>
      </w:tr>
      <w:tr w:rsidR="000B6043" w14:paraId="01DDE545" w14:textId="77777777" w:rsidTr="00390E49">
        <w:trPr>
          <w:cantSplit/>
          <w:trHeight w:val="510"/>
        </w:trPr>
        <w:tc>
          <w:tcPr>
            <w:tcW w:w="1384" w:type="dxa"/>
            <w:vMerge/>
            <w:tcBorders>
              <w:left w:val="single" w:sz="4" w:space="0" w:color="auto"/>
              <w:bottom w:val="single" w:sz="4" w:space="0" w:color="auto"/>
              <w:right w:val="single" w:sz="4" w:space="0" w:color="auto"/>
            </w:tcBorders>
            <w:shd w:val="pct10" w:color="000000" w:fill="FFFFFF"/>
          </w:tcPr>
          <w:p w14:paraId="7287D072" w14:textId="77777777" w:rsidR="000B6043" w:rsidRPr="00EE2DE0" w:rsidRDefault="000B6043" w:rsidP="00ED5436">
            <w:pPr>
              <w:tabs>
                <w:tab w:val="right" w:pos="8505"/>
              </w:tabs>
              <w:rPr>
                <w:b/>
              </w:rPr>
            </w:pPr>
          </w:p>
        </w:tc>
        <w:tc>
          <w:tcPr>
            <w:tcW w:w="2209" w:type="dxa"/>
            <w:gridSpan w:val="3"/>
            <w:tcBorders>
              <w:top w:val="single" w:sz="4" w:space="0" w:color="auto"/>
              <w:left w:val="single" w:sz="4" w:space="0" w:color="auto"/>
              <w:bottom w:val="single" w:sz="4" w:space="0" w:color="auto"/>
              <w:right w:val="single" w:sz="4" w:space="0" w:color="auto"/>
            </w:tcBorders>
            <w:shd w:val="pct10" w:color="000000" w:fill="FFFFFF"/>
          </w:tcPr>
          <w:p w14:paraId="5F549402" w14:textId="77777777" w:rsidR="000B6043" w:rsidRPr="00EE2DE0" w:rsidRDefault="000B6043" w:rsidP="00ED5436">
            <w:pPr>
              <w:tabs>
                <w:tab w:val="right" w:pos="8505"/>
              </w:tabs>
              <w:rPr>
                <w:b/>
              </w:rPr>
            </w:pPr>
            <w:r w:rsidRPr="00EE2DE0">
              <w:rPr>
                <w:b/>
              </w:rPr>
              <w:t>Formative</w:t>
            </w:r>
          </w:p>
        </w:tc>
        <w:tc>
          <w:tcPr>
            <w:tcW w:w="6013" w:type="dxa"/>
            <w:gridSpan w:val="5"/>
            <w:tcBorders>
              <w:top w:val="single" w:sz="4" w:space="0" w:color="auto"/>
              <w:left w:val="single" w:sz="4" w:space="0" w:color="auto"/>
              <w:bottom w:val="single" w:sz="4" w:space="0" w:color="auto"/>
              <w:right w:val="single" w:sz="4" w:space="0" w:color="auto"/>
            </w:tcBorders>
          </w:tcPr>
          <w:p w14:paraId="4ABEEE76" w14:textId="77777777" w:rsidR="00463D34" w:rsidRPr="007B494C" w:rsidRDefault="00542098" w:rsidP="00ED5436">
            <w:pPr>
              <w:pStyle w:val="ListParagraph"/>
              <w:numPr>
                <w:ilvl w:val="0"/>
                <w:numId w:val="29"/>
              </w:numPr>
              <w:tabs>
                <w:tab w:val="right" w:pos="8505"/>
              </w:tabs>
              <w:ind w:right="-108"/>
            </w:pPr>
            <w:r w:rsidRPr="007B494C">
              <w:t>Case analyses</w:t>
            </w:r>
            <w:r w:rsidR="00455E79" w:rsidRPr="007B494C">
              <w:t>, discussions</w:t>
            </w:r>
            <w:r w:rsidRPr="007B494C">
              <w:t xml:space="preserve"> and </w:t>
            </w:r>
            <w:r w:rsidR="00463D34" w:rsidRPr="007B494C">
              <w:t>presentation</w:t>
            </w:r>
            <w:r w:rsidRPr="007B494C">
              <w:t>s</w:t>
            </w:r>
          </w:p>
          <w:p w14:paraId="19CF07A0" w14:textId="77777777" w:rsidR="00542098" w:rsidRPr="007B494C" w:rsidRDefault="00542098" w:rsidP="00ED5436">
            <w:pPr>
              <w:pStyle w:val="ListParagraph"/>
              <w:numPr>
                <w:ilvl w:val="0"/>
                <w:numId w:val="29"/>
              </w:numPr>
              <w:tabs>
                <w:tab w:val="right" w:pos="8505"/>
              </w:tabs>
              <w:ind w:right="-108"/>
            </w:pPr>
            <w:r w:rsidRPr="007B494C">
              <w:t>Individual learning exercises</w:t>
            </w:r>
          </w:p>
          <w:p w14:paraId="2410B692" w14:textId="77777777" w:rsidR="007B494C" w:rsidRDefault="00870815" w:rsidP="007B494C">
            <w:pPr>
              <w:pStyle w:val="ListParagraph"/>
              <w:numPr>
                <w:ilvl w:val="0"/>
                <w:numId w:val="29"/>
              </w:numPr>
              <w:tabs>
                <w:tab w:val="right" w:pos="8505"/>
              </w:tabs>
              <w:ind w:right="-108"/>
            </w:pPr>
            <w:r w:rsidRPr="007B494C">
              <w:t>R</w:t>
            </w:r>
            <w:r w:rsidR="00542098" w:rsidRPr="007B494C">
              <w:t>eaction papers</w:t>
            </w:r>
          </w:p>
          <w:p w14:paraId="402C62FA" w14:textId="3038BD4E" w:rsidR="000B6043" w:rsidRPr="007B494C" w:rsidRDefault="008B4E3A" w:rsidP="007B494C">
            <w:pPr>
              <w:pStyle w:val="ListParagraph"/>
              <w:numPr>
                <w:ilvl w:val="0"/>
                <w:numId w:val="29"/>
              </w:numPr>
              <w:tabs>
                <w:tab w:val="right" w:pos="8505"/>
              </w:tabs>
              <w:ind w:right="-108"/>
            </w:pPr>
            <w:r w:rsidRPr="007B494C">
              <w:lastRenderedPageBreak/>
              <w:t>Class participation, suggested reading</w:t>
            </w:r>
            <w:r w:rsidR="00542098" w:rsidRPr="007B494C">
              <w:t>s</w:t>
            </w:r>
            <w:r w:rsidRPr="007B494C">
              <w:t xml:space="preserve">, question and </w:t>
            </w:r>
            <w:r w:rsidR="00455E79" w:rsidRPr="007B494C">
              <w:t>answer sessions after lectures</w:t>
            </w:r>
            <w:r w:rsidRPr="007B494C">
              <w:t xml:space="preserve"> and individual tutorials as requested by the student.</w:t>
            </w:r>
          </w:p>
        </w:tc>
      </w:tr>
      <w:tr w:rsidR="000B6043" w14:paraId="26AB614E"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38B13061" w14:textId="77777777" w:rsidR="000B6043" w:rsidRPr="00EE2DE0" w:rsidRDefault="000B6043" w:rsidP="00ED5436">
            <w:pPr>
              <w:tabs>
                <w:tab w:val="right" w:pos="8505"/>
              </w:tabs>
              <w:rPr>
                <w:b/>
              </w:rPr>
            </w:pPr>
            <w:r w:rsidRPr="00EE2DE0">
              <w:rPr>
                <w:b/>
              </w:rPr>
              <w:lastRenderedPageBreak/>
              <w:t>Required text</w:t>
            </w:r>
          </w:p>
        </w:tc>
        <w:tc>
          <w:tcPr>
            <w:tcW w:w="8222" w:type="dxa"/>
            <w:gridSpan w:val="8"/>
            <w:tcBorders>
              <w:top w:val="single" w:sz="4" w:space="0" w:color="auto"/>
              <w:left w:val="single" w:sz="4" w:space="0" w:color="auto"/>
              <w:bottom w:val="single" w:sz="4" w:space="0" w:color="auto"/>
              <w:right w:val="single" w:sz="4" w:space="0" w:color="auto"/>
            </w:tcBorders>
          </w:tcPr>
          <w:p w14:paraId="0099C872" w14:textId="5A3BBAC5" w:rsidR="000B6043" w:rsidRPr="007B494C" w:rsidRDefault="00882F01" w:rsidP="007B494C">
            <w:pPr>
              <w:widowControl w:val="0"/>
              <w:spacing w:line="240" w:lineRule="exact"/>
              <w:rPr>
                <w:lang w:val="en-US"/>
              </w:rPr>
            </w:pPr>
            <w:r w:rsidRPr="007B494C">
              <w:rPr>
                <w:lang w:val="en-US"/>
              </w:rPr>
              <w:t xml:space="preserve">Robbins, Stephen P. and Judge, Timothy A.  </w:t>
            </w:r>
            <w:r w:rsidRPr="007B494C">
              <w:rPr>
                <w:u w:val="single"/>
                <w:lang w:val="en-US"/>
              </w:rPr>
              <w:t>Organizational Behavior</w:t>
            </w:r>
            <w:r w:rsidRPr="007B494C">
              <w:rPr>
                <w:lang w:val="en-US"/>
              </w:rPr>
              <w:t>: Pearson International Version, 13th Edition.  Upper Saddle River, New Jersey: Pearson Prentice-Hall, Inc. 2009, paperback.</w:t>
            </w:r>
          </w:p>
        </w:tc>
      </w:tr>
      <w:tr w:rsidR="001A495E" w14:paraId="23B5D915"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17C0C767" w14:textId="77777777" w:rsidR="001A495E" w:rsidRPr="00EE2DE0" w:rsidRDefault="00967889" w:rsidP="00ED5436">
            <w:pPr>
              <w:tabs>
                <w:tab w:val="right" w:pos="8505"/>
              </w:tabs>
              <w:rPr>
                <w:b/>
              </w:rPr>
            </w:pPr>
            <w:r w:rsidRPr="00EE2DE0">
              <w:rPr>
                <w:b/>
              </w:rPr>
              <w:t>Suggested</w:t>
            </w:r>
            <w:r w:rsidR="001A495E" w:rsidRPr="00EE2DE0">
              <w:rPr>
                <w:b/>
              </w:rPr>
              <w:t xml:space="preserve"> reading</w:t>
            </w:r>
          </w:p>
        </w:tc>
        <w:tc>
          <w:tcPr>
            <w:tcW w:w="8222" w:type="dxa"/>
            <w:gridSpan w:val="8"/>
            <w:tcBorders>
              <w:top w:val="single" w:sz="4" w:space="0" w:color="auto"/>
              <w:left w:val="single" w:sz="4" w:space="0" w:color="auto"/>
              <w:bottom w:val="single" w:sz="4" w:space="0" w:color="auto"/>
              <w:right w:val="single" w:sz="4" w:space="0" w:color="auto"/>
            </w:tcBorders>
          </w:tcPr>
          <w:p w14:paraId="175CA207" w14:textId="77777777" w:rsidR="002839D9" w:rsidRPr="007B494C" w:rsidRDefault="002839D9" w:rsidP="002839D9">
            <w:r w:rsidRPr="007B494C">
              <w:t>Billsberry J (1996) The effective Manager, Milton Keynes, Open University</w:t>
            </w:r>
          </w:p>
          <w:p w14:paraId="57C0B644" w14:textId="77777777" w:rsidR="002839D9" w:rsidRPr="007B494C" w:rsidRDefault="0069555F" w:rsidP="0069555F">
            <w:pPr>
              <w:tabs>
                <w:tab w:val="left" w:pos="3180"/>
              </w:tabs>
              <w:rPr>
                <w:bCs/>
              </w:rPr>
            </w:pPr>
            <w:r w:rsidRPr="007B494C">
              <w:rPr>
                <w:bCs/>
              </w:rPr>
              <w:tab/>
            </w:r>
          </w:p>
          <w:p w14:paraId="171D32BC" w14:textId="77777777" w:rsidR="00542098" w:rsidRPr="007B494C" w:rsidRDefault="00542098" w:rsidP="00542098">
            <w:pPr>
              <w:rPr>
                <w:bCs/>
              </w:rPr>
            </w:pPr>
            <w:r w:rsidRPr="007B494C">
              <w:rPr>
                <w:bCs/>
              </w:rPr>
              <w:t>Buchanan, D. and Huczynski, A., (20</w:t>
            </w:r>
            <w:r w:rsidR="002839D9" w:rsidRPr="007B494C">
              <w:rPr>
                <w:bCs/>
              </w:rPr>
              <w:t>10</w:t>
            </w:r>
            <w:r w:rsidRPr="007B494C">
              <w:rPr>
                <w:bCs/>
              </w:rPr>
              <w:t xml:space="preserve">) Organisational Behaviour – An Introductory Text, </w:t>
            </w:r>
            <w:r w:rsidR="002839D9" w:rsidRPr="007B494C">
              <w:rPr>
                <w:bCs/>
              </w:rPr>
              <w:t>7</w:t>
            </w:r>
            <w:r w:rsidR="002839D9" w:rsidRPr="007B494C">
              <w:rPr>
                <w:bCs/>
                <w:vertAlign w:val="superscript"/>
              </w:rPr>
              <w:t>th</w:t>
            </w:r>
            <w:r w:rsidR="002839D9" w:rsidRPr="007B494C">
              <w:rPr>
                <w:bCs/>
              </w:rPr>
              <w:t xml:space="preserve"> Edition, </w:t>
            </w:r>
            <w:r w:rsidRPr="007B494C">
              <w:rPr>
                <w:bCs/>
              </w:rPr>
              <w:t>Harlow: FT Prentice Hall</w:t>
            </w:r>
          </w:p>
          <w:p w14:paraId="56301C94" w14:textId="77777777" w:rsidR="002839D9" w:rsidRPr="007B494C" w:rsidRDefault="002839D9" w:rsidP="002839D9">
            <w:pPr>
              <w:adjustRightInd w:val="0"/>
              <w:rPr>
                <w:lang w:val="en-CA" w:eastAsia="en-US"/>
              </w:rPr>
            </w:pPr>
          </w:p>
          <w:p w14:paraId="0EC54225" w14:textId="77777777" w:rsidR="002839D9" w:rsidRPr="007B494C" w:rsidRDefault="002839D9" w:rsidP="002839D9">
            <w:r w:rsidRPr="007B494C">
              <w:t>Burnes B (1996), Managing Change, 2</w:t>
            </w:r>
            <w:r w:rsidRPr="007B494C">
              <w:rPr>
                <w:vertAlign w:val="superscript"/>
              </w:rPr>
              <w:t>nd</w:t>
            </w:r>
            <w:r w:rsidRPr="007B494C">
              <w:t xml:space="preserve"> ed. FT Pitman Publishing</w:t>
            </w:r>
          </w:p>
          <w:p w14:paraId="408739E4" w14:textId="77777777" w:rsidR="002839D9" w:rsidRPr="007B494C" w:rsidRDefault="002839D9" w:rsidP="002839D9">
            <w:pPr>
              <w:adjustRightInd w:val="0"/>
              <w:rPr>
                <w:lang w:val="en-CA" w:eastAsia="en-US"/>
              </w:rPr>
            </w:pPr>
          </w:p>
          <w:p w14:paraId="1EC4BF5D" w14:textId="77777777" w:rsidR="0069555F" w:rsidRPr="007B494C" w:rsidRDefault="0069555F" w:rsidP="0069555F">
            <w:pPr>
              <w:rPr>
                <w:bCs/>
              </w:rPr>
            </w:pPr>
            <w:r w:rsidRPr="007B494C">
              <w:t>Cooper J C &amp; Robertson I (1995) Work Psychology, FT Pitman Publishing</w:t>
            </w:r>
          </w:p>
          <w:p w14:paraId="7CEE1CF6" w14:textId="77777777" w:rsidR="0069555F" w:rsidRPr="007B494C" w:rsidRDefault="0069555F" w:rsidP="002839D9">
            <w:pPr>
              <w:adjustRightInd w:val="0"/>
              <w:rPr>
                <w:lang w:val="en-CA" w:eastAsia="en-US"/>
              </w:rPr>
            </w:pPr>
          </w:p>
          <w:p w14:paraId="55DA02D3" w14:textId="77777777" w:rsidR="002839D9" w:rsidRPr="007B494C" w:rsidRDefault="002839D9" w:rsidP="002839D9">
            <w:r w:rsidRPr="007B494C">
              <w:t>Fincham R &amp; Rhodes P, (2005), Organizational Behaviour, 4</w:t>
            </w:r>
            <w:r w:rsidRPr="007B494C">
              <w:rPr>
                <w:vertAlign w:val="superscript"/>
              </w:rPr>
              <w:t>th</w:t>
            </w:r>
            <w:r w:rsidRPr="007B494C">
              <w:t xml:space="preserve"> ed. , Oxford</w:t>
            </w:r>
          </w:p>
          <w:p w14:paraId="27AB436D" w14:textId="77777777" w:rsidR="002839D9" w:rsidRPr="007B494C" w:rsidRDefault="002839D9" w:rsidP="002839D9">
            <w:pPr>
              <w:adjustRightInd w:val="0"/>
              <w:rPr>
                <w:lang w:val="en-CA" w:eastAsia="en-US"/>
              </w:rPr>
            </w:pPr>
          </w:p>
          <w:p w14:paraId="70468037" w14:textId="77777777" w:rsidR="002839D9" w:rsidRPr="007B494C" w:rsidRDefault="002839D9" w:rsidP="002839D9">
            <w:pPr>
              <w:adjustRightInd w:val="0"/>
              <w:rPr>
                <w:lang w:val="en-US" w:eastAsia="en-US"/>
              </w:rPr>
            </w:pPr>
            <w:r w:rsidRPr="007B494C">
              <w:rPr>
                <w:lang w:val="en-CA" w:eastAsia="en-US"/>
              </w:rPr>
              <w:fldChar w:fldCharType="begin"/>
            </w:r>
            <w:r w:rsidRPr="007B494C">
              <w:rPr>
                <w:lang w:val="en-CA" w:eastAsia="en-US"/>
              </w:rPr>
              <w:instrText xml:space="preserve"> SEQ CHAPTER \h \r 1</w:instrText>
            </w:r>
            <w:r w:rsidRPr="007B494C">
              <w:rPr>
                <w:lang w:val="en-CA" w:eastAsia="en-US"/>
              </w:rPr>
              <w:fldChar w:fldCharType="end"/>
            </w:r>
            <w:r w:rsidRPr="007B494C">
              <w:rPr>
                <w:lang w:val="en-US" w:eastAsia="en-US"/>
              </w:rPr>
              <w:t xml:space="preserve">Keirsey D. &amp; Bates, M., </w:t>
            </w:r>
            <w:r w:rsidR="00456E25" w:rsidRPr="007B494C">
              <w:rPr>
                <w:lang w:val="en-US" w:eastAsia="en-US"/>
              </w:rPr>
              <w:t xml:space="preserve">(1984), </w:t>
            </w:r>
            <w:r w:rsidRPr="007B494C">
              <w:rPr>
                <w:lang w:val="en-US" w:eastAsia="en-US"/>
              </w:rPr>
              <w:t>Please Understand Me: Character &amp; Temperament Types</w:t>
            </w:r>
            <w:r w:rsidR="0069555F" w:rsidRPr="007B494C">
              <w:rPr>
                <w:lang w:val="en-US" w:eastAsia="en-US"/>
              </w:rPr>
              <w:t xml:space="preserve">, </w:t>
            </w:r>
            <w:r w:rsidRPr="007B494C">
              <w:rPr>
                <w:lang w:val="en-US" w:eastAsia="en-US"/>
              </w:rPr>
              <w:t xml:space="preserve">or  PUM II, </w:t>
            </w:r>
            <w:r w:rsidR="0069555F" w:rsidRPr="007B494C">
              <w:rPr>
                <w:lang w:val="en-US" w:eastAsia="en-US"/>
              </w:rPr>
              <w:t>(</w:t>
            </w:r>
            <w:r w:rsidRPr="007B494C">
              <w:rPr>
                <w:lang w:val="en-US" w:eastAsia="en-US"/>
              </w:rPr>
              <w:t>1998)</w:t>
            </w:r>
          </w:p>
          <w:p w14:paraId="5BB1B318" w14:textId="77777777" w:rsidR="002839D9" w:rsidRPr="007B494C" w:rsidRDefault="002839D9" w:rsidP="002839D9">
            <w:pPr>
              <w:adjustRightInd w:val="0"/>
              <w:rPr>
                <w:lang w:val="en-US" w:eastAsia="en-US"/>
              </w:rPr>
            </w:pPr>
          </w:p>
          <w:p w14:paraId="4B3075F6" w14:textId="45D91CCA" w:rsidR="002839D9" w:rsidRPr="007B494C" w:rsidRDefault="002839D9" w:rsidP="002839D9">
            <w:pPr>
              <w:adjustRightInd w:val="0"/>
              <w:rPr>
                <w:lang w:val="en-US" w:eastAsia="en-US"/>
              </w:rPr>
            </w:pPr>
            <w:r w:rsidRPr="007B494C">
              <w:rPr>
                <w:lang w:val="en-US" w:eastAsia="en-US"/>
              </w:rPr>
              <w:t>Mullins, L. J., Management &amp; Organisational Behaviour (2010), 9</w:t>
            </w:r>
            <w:r w:rsidRPr="007B494C">
              <w:rPr>
                <w:vertAlign w:val="superscript"/>
                <w:lang w:val="en-US" w:eastAsia="en-US"/>
              </w:rPr>
              <w:t>th</w:t>
            </w:r>
            <w:r w:rsidRPr="007B494C">
              <w:rPr>
                <w:lang w:val="en-US" w:eastAsia="en-US"/>
              </w:rPr>
              <w:t xml:space="preserve"> Edition, FT</w:t>
            </w:r>
            <w:r w:rsidR="000431CF">
              <w:rPr>
                <w:lang w:val="en-US" w:eastAsia="en-US"/>
              </w:rPr>
              <w:t xml:space="preserve"> Pittman Publishing</w:t>
            </w:r>
          </w:p>
          <w:p w14:paraId="1D2A3AD5" w14:textId="77777777" w:rsidR="002839D9" w:rsidRPr="007B494C" w:rsidRDefault="002839D9" w:rsidP="002839D9">
            <w:pPr>
              <w:adjustRightInd w:val="0"/>
              <w:rPr>
                <w:lang w:val="en-US" w:eastAsia="en-US"/>
              </w:rPr>
            </w:pPr>
          </w:p>
          <w:p w14:paraId="781FB665" w14:textId="65573D0F" w:rsidR="002839D9" w:rsidRPr="007B494C" w:rsidRDefault="002839D9" w:rsidP="002839D9">
            <w:pPr>
              <w:adjustRightInd w:val="0"/>
              <w:rPr>
                <w:lang w:val="en-US" w:eastAsia="en-US"/>
              </w:rPr>
            </w:pPr>
            <w:r w:rsidRPr="007B494C">
              <w:rPr>
                <w:lang w:val="en-US" w:eastAsia="en-US"/>
              </w:rPr>
              <w:t>Schwab, R., Study Guide for Organizational Behavior, (2005) 6</w:t>
            </w:r>
            <w:r w:rsidRPr="007B494C">
              <w:rPr>
                <w:vertAlign w:val="superscript"/>
                <w:lang w:val="en-US" w:eastAsia="en-US"/>
              </w:rPr>
              <w:t>th</w:t>
            </w:r>
            <w:r w:rsidRPr="007B494C">
              <w:rPr>
                <w:lang w:val="en-US" w:eastAsia="en-US"/>
              </w:rPr>
              <w:t xml:space="preserve"> Editio</w:t>
            </w:r>
            <w:r w:rsidR="000431CF">
              <w:rPr>
                <w:lang w:val="en-US" w:eastAsia="en-US"/>
              </w:rPr>
              <w:t>n, Andrews University</w:t>
            </w:r>
          </w:p>
          <w:p w14:paraId="73A549A8" w14:textId="77777777" w:rsidR="00542098" w:rsidRPr="007B494C" w:rsidRDefault="002839D9" w:rsidP="002839D9">
            <w:r w:rsidRPr="007B494C">
              <w:rPr>
                <w:lang w:val="en-US" w:eastAsia="en-US"/>
              </w:rPr>
              <w:tab/>
            </w:r>
            <w:r w:rsidRPr="007B494C">
              <w:rPr>
                <w:lang w:val="en-US" w:eastAsia="en-US"/>
              </w:rPr>
              <w:tab/>
            </w:r>
            <w:r w:rsidRPr="007B494C">
              <w:rPr>
                <w:lang w:val="en-US" w:eastAsia="en-US"/>
              </w:rPr>
              <w:tab/>
            </w:r>
            <w:r w:rsidRPr="007B494C">
              <w:rPr>
                <w:lang w:val="en-US" w:eastAsia="en-US"/>
              </w:rPr>
              <w:tab/>
            </w:r>
          </w:p>
          <w:p w14:paraId="2707B3BC" w14:textId="77777777" w:rsidR="00E53D2C" w:rsidRPr="007B494C" w:rsidRDefault="00E53D2C" w:rsidP="00ED5436">
            <w:r w:rsidRPr="007B494C">
              <w:t>Statt</w:t>
            </w:r>
            <w:r w:rsidR="002839D9" w:rsidRPr="007B494C">
              <w:t>,</w:t>
            </w:r>
            <w:r w:rsidRPr="007B494C">
              <w:t xml:space="preserve"> D A (2004) Psychology and the World of Work, 2</w:t>
            </w:r>
            <w:r w:rsidRPr="007B494C">
              <w:rPr>
                <w:vertAlign w:val="superscript"/>
              </w:rPr>
              <w:t>nd</w:t>
            </w:r>
            <w:r w:rsidRPr="007B494C">
              <w:t xml:space="preserve"> ed., Palgrave Mc Millan</w:t>
            </w:r>
          </w:p>
          <w:p w14:paraId="6D86F6F4" w14:textId="77777777" w:rsidR="00C71856" w:rsidRPr="007B494C" w:rsidRDefault="00C71856" w:rsidP="00ED5436"/>
          <w:p w14:paraId="044344DF" w14:textId="382FCBBC" w:rsidR="001A495E" w:rsidRPr="00EE2DE0" w:rsidRDefault="00C71856" w:rsidP="00ED5436">
            <w:r w:rsidRPr="007B494C">
              <w:t>Wren, D  (</w:t>
            </w:r>
            <w:r w:rsidR="000661BA" w:rsidRPr="007B494C">
              <w:t>1994</w:t>
            </w:r>
            <w:r w:rsidR="007B494C">
              <w:t xml:space="preserve">) </w:t>
            </w:r>
            <w:r w:rsidRPr="007B494C">
              <w:t xml:space="preserve">Evolution of Management Thought, </w:t>
            </w:r>
            <w:r w:rsidR="000661BA" w:rsidRPr="007B494C">
              <w:t>4</w:t>
            </w:r>
            <w:r w:rsidRPr="007B494C">
              <w:rPr>
                <w:vertAlign w:val="superscript"/>
              </w:rPr>
              <w:t>nd</w:t>
            </w:r>
            <w:r w:rsidRPr="007B494C">
              <w:t xml:space="preserve"> edition,  </w:t>
            </w:r>
            <w:r w:rsidR="000661BA" w:rsidRPr="007B494C">
              <w:t>Wiley</w:t>
            </w:r>
          </w:p>
        </w:tc>
      </w:tr>
      <w:tr w:rsidR="000B6043" w14:paraId="29A314C6"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1255CBB4" w14:textId="77777777" w:rsidR="000B6043" w:rsidRPr="00EE2DE0" w:rsidRDefault="000B6043" w:rsidP="00ED5436">
            <w:pPr>
              <w:tabs>
                <w:tab w:val="right" w:pos="8505"/>
              </w:tabs>
              <w:rPr>
                <w:b/>
              </w:rPr>
            </w:pPr>
            <w:r w:rsidRPr="00EE2DE0">
              <w:rPr>
                <w:b/>
              </w:rPr>
              <w:t>Indicative content / Weekly Schedule</w:t>
            </w:r>
          </w:p>
        </w:tc>
        <w:tc>
          <w:tcPr>
            <w:tcW w:w="8222" w:type="dxa"/>
            <w:gridSpan w:val="8"/>
            <w:tcBorders>
              <w:top w:val="single" w:sz="4" w:space="0" w:color="auto"/>
              <w:left w:val="single" w:sz="4" w:space="0" w:color="auto"/>
              <w:bottom w:val="single" w:sz="4" w:space="0" w:color="auto"/>
              <w:right w:val="single" w:sz="4" w:space="0" w:color="auto"/>
            </w:tcBorders>
          </w:tcPr>
          <w:p w14:paraId="106E91E3" w14:textId="5C76C66F" w:rsidR="00486E2D" w:rsidRPr="002E4FF9" w:rsidRDefault="007B494C" w:rsidP="00047564">
            <w:pPr>
              <w:widowControl w:val="0"/>
              <w:spacing w:line="240" w:lineRule="exact"/>
              <w:ind w:left="6480" w:hanging="6480"/>
              <w:rPr>
                <w:b/>
                <w:u w:val="single"/>
                <w:lang w:val="en-US"/>
              </w:rPr>
            </w:pPr>
            <w:r w:rsidRPr="002E4FF9">
              <w:rPr>
                <w:b/>
                <w:u w:val="single"/>
                <w:lang w:val="en-US"/>
              </w:rPr>
              <w:t>Wk</w:t>
            </w:r>
            <w:r w:rsidRPr="002E4FF9">
              <w:rPr>
                <w:b/>
                <w:lang w:val="en-US"/>
              </w:rPr>
              <w:t xml:space="preserve">   </w:t>
            </w:r>
            <w:r w:rsidR="00F47572" w:rsidRPr="002E4FF9">
              <w:rPr>
                <w:b/>
                <w:u w:val="single"/>
                <w:lang w:val="en-US"/>
              </w:rPr>
              <w:t>Topics</w:t>
            </w:r>
            <w:r w:rsidR="00F47572" w:rsidRPr="002E4FF9">
              <w:rPr>
                <w:b/>
                <w:lang w:val="en-US"/>
              </w:rPr>
              <w:t xml:space="preserve">                                                                                      </w:t>
            </w:r>
            <w:r w:rsidR="002E4FF9">
              <w:rPr>
                <w:b/>
                <w:lang w:val="en-US"/>
              </w:rPr>
              <w:t xml:space="preserve">      </w:t>
            </w:r>
            <w:r w:rsidR="00F47572" w:rsidRPr="002E4FF9">
              <w:rPr>
                <w:b/>
                <w:u w:val="single"/>
                <w:lang w:val="en-US"/>
              </w:rPr>
              <w:t>Chapters</w:t>
            </w:r>
          </w:p>
          <w:p w14:paraId="7CDF7A38" w14:textId="79E87D1F" w:rsidR="00F47572" w:rsidRPr="007B494C" w:rsidRDefault="005B1D4B" w:rsidP="00486E2D">
            <w:pPr>
              <w:widowControl w:val="0"/>
              <w:spacing w:line="240" w:lineRule="exact"/>
              <w:rPr>
                <w:lang w:val="en-US"/>
              </w:rPr>
            </w:pPr>
            <w:r w:rsidRPr="007B494C">
              <w:rPr>
                <w:lang w:val="en-US"/>
              </w:rPr>
              <w:t>1</w:t>
            </w:r>
            <w:r w:rsidR="007B494C">
              <w:rPr>
                <w:lang w:val="en-US"/>
              </w:rPr>
              <w:t xml:space="preserve">. </w:t>
            </w:r>
            <w:r w:rsidR="00486E2D" w:rsidRPr="007B494C">
              <w:rPr>
                <w:lang w:val="en-US"/>
              </w:rPr>
              <w:t xml:space="preserve">   </w:t>
            </w:r>
            <w:r w:rsidR="007B494C">
              <w:rPr>
                <w:lang w:val="en-US"/>
              </w:rPr>
              <w:t xml:space="preserve">  </w:t>
            </w:r>
            <w:r w:rsidR="00F47572" w:rsidRPr="007B494C">
              <w:rPr>
                <w:lang w:val="en-US"/>
              </w:rPr>
              <w:t>Introduction to Organizational Behavior and Research</w:t>
            </w:r>
            <w:r w:rsidR="00F47572" w:rsidRPr="007B494C">
              <w:rPr>
                <w:lang w:val="en-US"/>
              </w:rPr>
              <w:tab/>
            </w:r>
            <w:r w:rsidR="00486E2D" w:rsidRPr="007B494C">
              <w:rPr>
                <w:lang w:val="en-US"/>
              </w:rPr>
              <w:t xml:space="preserve">         </w:t>
            </w:r>
            <w:r w:rsidR="00206A92" w:rsidRPr="007B494C">
              <w:rPr>
                <w:lang w:val="en-US"/>
              </w:rPr>
              <w:t xml:space="preserve"> </w:t>
            </w:r>
            <w:r w:rsidR="00486E2D" w:rsidRPr="007B494C">
              <w:rPr>
                <w:lang w:val="en-US"/>
              </w:rPr>
              <w:t xml:space="preserve">  </w:t>
            </w:r>
            <w:r w:rsidR="00295197" w:rsidRPr="007B494C">
              <w:rPr>
                <w:lang w:val="en-US"/>
              </w:rPr>
              <w:t>(1)</w:t>
            </w:r>
          </w:p>
          <w:p w14:paraId="2B66703B" w14:textId="33E187CD" w:rsidR="00F47572" w:rsidRPr="007B494C" w:rsidRDefault="007B494C" w:rsidP="00047564">
            <w:pPr>
              <w:widowControl w:val="0"/>
              <w:spacing w:line="240" w:lineRule="exact"/>
              <w:ind w:left="6480" w:hanging="6480"/>
              <w:rPr>
                <w:lang w:val="en-US"/>
              </w:rPr>
            </w:pPr>
            <w:r>
              <w:rPr>
                <w:lang w:val="en-US"/>
              </w:rPr>
              <w:t xml:space="preserve">         </w:t>
            </w:r>
            <w:r w:rsidR="00F47572" w:rsidRPr="007B494C">
              <w:rPr>
                <w:lang w:val="en-US"/>
              </w:rPr>
              <w:t>Historical Evolution of OB and Management Thought</w:t>
            </w:r>
            <w:r w:rsidR="00F47572" w:rsidRPr="007B494C">
              <w:rPr>
                <w:lang w:val="en-US"/>
              </w:rPr>
              <w:tab/>
            </w:r>
            <w:r w:rsidR="00F47572" w:rsidRPr="007B494C">
              <w:rPr>
                <w:lang w:val="en-US"/>
              </w:rPr>
              <w:tab/>
            </w:r>
          </w:p>
          <w:p w14:paraId="6EC6E750" w14:textId="4E26719E" w:rsidR="00F47572" w:rsidRPr="007B494C" w:rsidRDefault="007B494C" w:rsidP="00F47572">
            <w:pPr>
              <w:widowControl w:val="0"/>
              <w:spacing w:line="240" w:lineRule="exact"/>
              <w:rPr>
                <w:lang w:val="en-US"/>
              </w:rPr>
            </w:pPr>
            <w:r>
              <w:rPr>
                <w:lang w:val="en-US"/>
              </w:rPr>
              <w:t xml:space="preserve">2.      </w:t>
            </w:r>
            <w:r w:rsidR="00574F8B" w:rsidRPr="007B494C">
              <w:rPr>
                <w:lang w:val="en-US"/>
              </w:rPr>
              <w:t xml:space="preserve">Personal Characteristics, </w:t>
            </w:r>
            <w:r w:rsidR="00F47572" w:rsidRPr="007B494C">
              <w:rPr>
                <w:lang w:val="en-US"/>
              </w:rPr>
              <w:t>Att</w:t>
            </w:r>
            <w:r w:rsidR="00574F8B" w:rsidRPr="007B494C">
              <w:rPr>
                <w:lang w:val="en-US"/>
              </w:rPr>
              <w:t>itu</w:t>
            </w:r>
            <w:r w:rsidR="00F47572" w:rsidRPr="007B494C">
              <w:rPr>
                <w:lang w:val="en-US"/>
              </w:rPr>
              <w:t xml:space="preserve">des, </w:t>
            </w:r>
            <w:r w:rsidR="00574F8B" w:rsidRPr="007B494C">
              <w:rPr>
                <w:lang w:val="en-US"/>
              </w:rPr>
              <w:t>Personality</w:t>
            </w:r>
            <w:r>
              <w:rPr>
                <w:lang w:val="en-US"/>
              </w:rPr>
              <w:t xml:space="preserve">, &amp; Values           </w:t>
            </w:r>
            <w:r w:rsidR="00F47572" w:rsidRPr="007B494C">
              <w:rPr>
                <w:lang w:val="en-US"/>
              </w:rPr>
              <w:t>(</w:t>
            </w:r>
            <w:r w:rsidR="00574F8B" w:rsidRPr="007B494C">
              <w:rPr>
                <w:lang w:val="en-US"/>
              </w:rPr>
              <w:t>2</w:t>
            </w:r>
            <w:r w:rsidR="00F47572" w:rsidRPr="007B494C">
              <w:rPr>
                <w:lang w:val="en-US"/>
              </w:rPr>
              <w:t>)</w:t>
            </w:r>
            <w:r w:rsidR="00574F8B" w:rsidRPr="007B494C">
              <w:rPr>
                <w:lang w:val="en-US"/>
              </w:rPr>
              <w:t xml:space="preserve"> p76-87, (3)</w:t>
            </w:r>
            <w:r w:rsidR="00F47572" w:rsidRPr="007B494C">
              <w:rPr>
                <w:lang w:val="en-US"/>
              </w:rPr>
              <w:t xml:space="preserve"> (</w:t>
            </w:r>
            <w:r w:rsidR="00574F8B" w:rsidRPr="007B494C">
              <w:rPr>
                <w:lang w:val="en-US"/>
              </w:rPr>
              <w:t xml:space="preserve">4) </w:t>
            </w:r>
          </w:p>
          <w:p w14:paraId="5483699E" w14:textId="1615673E" w:rsidR="00925DB4" w:rsidRPr="007B494C" w:rsidRDefault="005B1D4B" w:rsidP="00F47572">
            <w:pPr>
              <w:widowControl w:val="0"/>
              <w:spacing w:line="240" w:lineRule="exact"/>
              <w:rPr>
                <w:lang w:val="en-US"/>
              </w:rPr>
            </w:pPr>
            <w:r w:rsidRPr="007B494C">
              <w:rPr>
                <w:lang w:val="en-US"/>
              </w:rPr>
              <w:t>3</w:t>
            </w:r>
            <w:r w:rsidR="007B494C">
              <w:rPr>
                <w:lang w:val="en-US"/>
              </w:rPr>
              <w:t xml:space="preserve">.      </w:t>
            </w:r>
            <w:r w:rsidR="00925DB4" w:rsidRPr="007B494C">
              <w:rPr>
                <w:lang w:val="en-US"/>
              </w:rPr>
              <w:t>Perception, Emotions</w:t>
            </w:r>
            <w:r w:rsidR="00F47572" w:rsidRPr="007B494C">
              <w:rPr>
                <w:lang w:val="en-US"/>
              </w:rPr>
              <w:t xml:space="preserve"> &amp; Decision Making</w:t>
            </w:r>
            <w:r w:rsidR="00F47572" w:rsidRPr="007B494C">
              <w:rPr>
                <w:lang w:val="en-US"/>
              </w:rPr>
              <w:tab/>
            </w:r>
            <w:r w:rsidR="00925DB4" w:rsidRPr="007B494C">
              <w:rPr>
                <w:lang w:val="en-US"/>
              </w:rPr>
              <w:t xml:space="preserve">                        </w:t>
            </w:r>
            <w:r w:rsidR="00206A92" w:rsidRPr="007B494C">
              <w:rPr>
                <w:lang w:val="en-US"/>
              </w:rPr>
              <w:t xml:space="preserve">  </w:t>
            </w:r>
            <w:r w:rsidR="00925DB4" w:rsidRPr="007B494C">
              <w:rPr>
                <w:lang w:val="en-US"/>
              </w:rPr>
              <w:t>(5), (8)</w:t>
            </w:r>
          </w:p>
          <w:p w14:paraId="1D89EA22" w14:textId="3E9931B9" w:rsidR="00F47572" w:rsidRPr="007B494C" w:rsidRDefault="005B1D4B" w:rsidP="00F47572">
            <w:pPr>
              <w:widowControl w:val="0"/>
              <w:spacing w:line="240" w:lineRule="exact"/>
              <w:rPr>
                <w:lang w:val="en-US"/>
              </w:rPr>
            </w:pPr>
            <w:r w:rsidRPr="007B494C">
              <w:rPr>
                <w:lang w:val="en-US"/>
              </w:rPr>
              <w:t>4</w:t>
            </w:r>
            <w:r w:rsidR="007B494C">
              <w:rPr>
                <w:lang w:val="en-US"/>
              </w:rPr>
              <w:t xml:space="preserve">.      </w:t>
            </w:r>
            <w:r w:rsidR="00F47572" w:rsidRPr="007B494C">
              <w:rPr>
                <w:lang w:val="en-US"/>
              </w:rPr>
              <w:t>Motivation and Learning</w:t>
            </w:r>
            <w:r w:rsidR="00F47572" w:rsidRPr="007B494C">
              <w:rPr>
                <w:lang w:val="en-US"/>
              </w:rPr>
              <w:tab/>
            </w:r>
            <w:r w:rsidR="00F47572" w:rsidRPr="007B494C">
              <w:rPr>
                <w:lang w:val="en-US"/>
              </w:rPr>
              <w:tab/>
            </w:r>
            <w:r w:rsidR="00F47572" w:rsidRPr="007B494C">
              <w:rPr>
                <w:lang w:val="en-US"/>
              </w:rPr>
              <w:tab/>
            </w:r>
            <w:r w:rsidR="007B494C">
              <w:rPr>
                <w:lang w:val="en-US"/>
              </w:rPr>
              <w:tab/>
              <w:t xml:space="preserve">            </w:t>
            </w:r>
            <w:r w:rsidR="00295197" w:rsidRPr="007B494C">
              <w:rPr>
                <w:lang w:val="en-US"/>
              </w:rPr>
              <w:t>(2) p88-100, (6)</w:t>
            </w:r>
          </w:p>
          <w:p w14:paraId="2DDE6F0B" w14:textId="596624A8" w:rsidR="00F47572" w:rsidRPr="007B494C" w:rsidRDefault="005B1D4B" w:rsidP="00F47572">
            <w:pPr>
              <w:widowControl w:val="0"/>
              <w:spacing w:line="240" w:lineRule="exact"/>
              <w:rPr>
                <w:lang w:val="en-US"/>
              </w:rPr>
            </w:pPr>
            <w:r w:rsidRPr="007B494C">
              <w:rPr>
                <w:lang w:val="en-US"/>
              </w:rPr>
              <w:t>5</w:t>
            </w:r>
            <w:r w:rsidR="007B494C">
              <w:rPr>
                <w:lang w:val="en-US"/>
              </w:rPr>
              <w:t xml:space="preserve">.      </w:t>
            </w:r>
            <w:r w:rsidR="00F47572" w:rsidRPr="007B494C">
              <w:rPr>
                <w:lang w:val="en-US"/>
              </w:rPr>
              <w:t>Applied M</w:t>
            </w:r>
            <w:r w:rsidR="00295197" w:rsidRPr="007B494C">
              <w:rPr>
                <w:lang w:val="en-US"/>
              </w:rPr>
              <w:t>otivation and Reward Systems</w:t>
            </w:r>
            <w:r w:rsidR="00295197" w:rsidRPr="007B494C">
              <w:rPr>
                <w:lang w:val="en-US"/>
              </w:rPr>
              <w:tab/>
            </w:r>
            <w:r w:rsidR="00295197" w:rsidRPr="007B494C">
              <w:rPr>
                <w:lang w:val="en-US"/>
              </w:rPr>
              <w:tab/>
              <w:t xml:space="preserve">          </w:t>
            </w:r>
            <w:r w:rsidR="00206A92" w:rsidRPr="007B494C">
              <w:rPr>
                <w:lang w:val="en-US"/>
              </w:rPr>
              <w:t xml:space="preserve"> </w:t>
            </w:r>
            <w:r w:rsidR="007B494C">
              <w:rPr>
                <w:lang w:val="en-US"/>
              </w:rPr>
              <w:t xml:space="preserve"> </w:t>
            </w:r>
            <w:r w:rsidR="00295197" w:rsidRPr="007B494C">
              <w:rPr>
                <w:lang w:val="en-US"/>
              </w:rPr>
              <w:t>(7)</w:t>
            </w:r>
            <w:r w:rsidR="00F47572" w:rsidRPr="007B494C">
              <w:rPr>
                <w:lang w:val="en-US"/>
              </w:rPr>
              <w:t xml:space="preserve"> </w:t>
            </w:r>
          </w:p>
          <w:p w14:paraId="1FBB71C2" w14:textId="238FA97F" w:rsidR="00F47572" w:rsidRPr="007B494C" w:rsidRDefault="005B1D4B" w:rsidP="00F47572">
            <w:pPr>
              <w:widowControl w:val="0"/>
              <w:spacing w:line="240" w:lineRule="exact"/>
              <w:rPr>
                <w:lang w:val="en-US"/>
              </w:rPr>
            </w:pPr>
            <w:r w:rsidRPr="007B494C">
              <w:rPr>
                <w:lang w:val="en-US"/>
              </w:rPr>
              <w:t>6</w:t>
            </w:r>
            <w:r w:rsidR="007B494C">
              <w:rPr>
                <w:lang w:val="en-US"/>
              </w:rPr>
              <w:t xml:space="preserve">.      </w:t>
            </w:r>
            <w:r w:rsidR="00F47572" w:rsidRPr="007B494C">
              <w:rPr>
                <w:lang w:val="en-US"/>
              </w:rPr>
              <w:t>Grou</w:t>
            </w:r>
            <w:r w:rsidR="007B494C">
              <w:rPr>
                <w:lang w:val="en-US"/>
              </w:rPr>
              <w:t>ps and Group Decision Making</w:t>
            </w:r>
            <w:r w:rsidR="007B494C">
              <w:rPr>
                <w:lang w:val="en-US"/>
              </w:rPr>
              <w:tab/>
            </w:r>
            <w:r w:rsidR="007B494C">
              <w:rPr>
                <w:lang w:val="en-US"/>
              </w:rPr>
              <w:tab/>
            </w:r>
            <w:r w:rsidR="007B494C">
              <w:rPr>
                <w:lang w:val="en-US"/>
              </w:rPr>
              <w:tab/>
              <w:t xml:space="preserve">            </w:t>
            </w:r>
            <w:r w:rsidR="00F47572" w:rsidRPr="007B494C">
              <w:rPr>
                <w:lang w:val="en-US"/>
              </w:rPr>
              <w:t>(9), (10)</w:t>
            </w:r>
          </w:p>
          <w:p w14:paraId="493480CD" w14:textId="1CEF4DFD" w:rsidR="00F47572" w:rsidRPr="007B494C" w:rsidRDefault="005B1D4B" w:rsidP="00047564">
            <w:pPr>
              <w:widowControl w:val="0"/>
              <w:spacing w:line="240" w:lineRule="exact"/>
              <w:ind w:left="5760" w:hanging="5760"/>
              <w:rPr>
                <w:lang w:val="en-US"/>
              </w:rPr>
            </w:pPr>
            <w:r w:rsidRPr="007B494C">
              <w:rPr>
                <w:lang w:val="en-US"/>
              </w:rPr>
              <w:t>7</w:t>
            </w:r>
            <w:r w:rsidR="007B494C">
              <w:rPr>
                <w:lang w:val="en-US"/>
              </w:rPr>
              <w:t xml:space="preserve">.       </w:t>
            </w:r>
            <w:r w:rsidR="00870815" w:rsidRPr="007B494C">
              <w:rPr>
                <w:lang w:val="en-US"/>
              </w:rPr>
              <w:t>Leadership, P</w:t>
            </w:r>
            <w:r w:rsidR="00F47572" w:rsidRPr="007B494C">
              <w:rPr>
                <w:lang w:val="en-US"/>
              </w:rPr>
              <w:t>ower</w:t>
            </w:r>
            <w:r w:rsidR="00870815" w:rsidRPr="007B494C">
              <w:rPr>
                <w:lang w:val="en-US"/>
              </w:rPr>
              <w:t xml:space="preserve"> &amp; Political Influence</w:t>
            </w:r>
            <w:r w:rsidR="007B494C">
              <w:rPr>
                <w:lang w:val="en-US"/>
              </w:rPr>
              <w:t xml:space="preserve">                                      </w:t>
            </w:r>
            <w:r w:rsidR="00F47572" w:rsidRPr="007B494C">
              <w:rPr>
                <w:lang w:val="en-US"/>
              </w:rPr>
              <w:t>(12-14)</w:t>
            </w:r>
          </w:p>
          <w:p w14:paraId="30C9BC49" w14:textId="5F24AC35" w:rsidR="00F47572" w:rsidRPr="007B494C" w:rsidRDefault="007B494C" w:rsidP="00F47572">
            <w:pPr>
              <w:widowControl w:val="0"/>
              <w:spacing w:line="240" w:lineRule="exact"/>
              <w:rPr>
                <w:lang w:val="en-US"/>
              </w:rPr>
            </w:pPr>
            <w:r>
              <w:rPr>
                <w:lang w:val="en-US"/>
              </w:rPr>
              <w:t xml:space="preserve">8.       </w:t>
            </w:r>
            <w:r w:rsidR="00F47572" w:rsidRPr="007B494C">
              <w:rPr>
                <w:lang w:val="en-US"/>
              </w:rPr>
              <w:t>Communication</w:t>
            </w:r>
            <w:r w:rsidR="000D1FCE" w:rsidRPr="007B494C">
              <w:rPr>
                <w:lang w:val="en-US"/>
              </w:rPr>
              <w:t xml:space="preserve">, Change </w:t>
            </w:r>
            <w:r>
              <w:rPr>
                <w:lang w:val="en-US"/>
              </w:rPr>
              <w:t>and Conflict</w:t>
            </w:r>
            <w:r>
              <w:rPr>
                <w:lang w:val="en-US"/>
              </w:rPr>
              <w:tab/>
            </w:r>
            <w:r>
              <w:rPr>
                <w:lang w:val="en-US"/>
              </w:rPr>
              <w:tab/>
            </w:r>
            <w:r>
              <w:rPr>
                <w:lang w:val="en-US"/>
              </w:rPr>
              <w:tab/>
              <w:t xml:space="preserve">            </w:t>
            </w:r>
            <w:r w:rsidR="00F47572" w:rsidRPr="007B494C">
              <w:rPr>
                <w:lang w:val="en-US"/>
              </w:rPr>
              <w:t>(11), (15)</w:t>
            </w:r>
            <w:r w:rsidR="000D1FCE" w:rsidRPr="007B494C">
              <w:rPr>
                <w:lang w:val="en-US"/>
              </w:rPr>
              <w:t>, (19)</w:t>
            </w:r>
          </w:p>
          <w:p w14:paraId="793CC382" w14:textId="2C4E8DFA" w:rsidR="00F47572" w:rsidRPr="007B494C" w:rsidRDefault="005B1D4B" w:rsidP="00F47572">
            <w:pPr>
              <w:widowControl w:val="0"/>
              <w:spacing w:line="240" w:lineRule="exact"/>
              <w:rPr>
                <w:lang w:val="en-US"/>
              </w:rPr>
            </w:pPr>
            <w:r w:rsidRPr="007B494C">
              <w:rPr>
                <w:lang w:val="en-US"/>
              </w:rPr>
              <w:t>9</w:t>
            </w:r>
            <w:r w:rsidR="007B494C">
              <w:rPr>
                <w:lang w:val="en-US"/>
              </w:rPr>
              <w:t xml:space="preserve">.       </w:t>
            </w:r>
            <w:r w:rsidR="00F47572" w:rsidRPr="007B494C">
              <w:rPr>
                <w:lang w:val="en-US"/>
              </w:rPr>
              <w:t>Organizational S</w:t>
            </w:r>
            <w:r w:rsidR="00925DB4" w:rsidRPr="007B494C">
              <w:rPr>
                <w:lang w:val="en-US"/>
              </w:rPr>
              <w:t>tructure</w:t>
            </w:r>
            <w:r w:rsidR="00C704C4" w:rsidRPr="007B494C">
              <w:rPr>
                <w:lang w:val="en-US"/>
              </w:rPr>
              <w:t>, Environment &amp; Culture</w:t>
            </w:r>
            <w:r w:rsidR="007B494C">
              <w:rPr>
                <w:lang w:val="en-US"/>
              </w:rPr>
              <w:tab/>
              <w:t xml:space="preserve">            </w:t>
            </w:r>
            <w:r w:rsidR="00925DB4" w:rsidRPr="007B494C">
              <w:rPr>
                <w:lang w:val="en-US"/>
              </w:rPr>
              <w:t>(16), (17)</w:t>
            </w:r>
          </w:p>
          <w:p w14:paraId="531FC8F7" w14:textId="63315B02" w:rsidR="00F47572" w:rsidRPr="007B494C" w:rsidRDefault="005B1D4B" w:rsidP="00047564">
            <w:pPr>
              <w:widowControl w:val="0"/>
              <w:spacing w:line="240" w:lineRule="exact"/>
              <w:ind w:left="720" w:hanging="720"/>
              <w:rPr>
                <w:lang w:val="en-US"/>
              </w:rPr>
            </w:pPr>
            <w:r w:rsidRPr="007B494C">
              <w:rPr>
                <w:lang w:val="en-US"/>
              </w:rPr>
              <w:t>10</w:t>
            </w:r>
            <w:r w:rsidR="007B494C">
              <w:rPr>
                <w:lang w:val="en-US"/>
              </w:rPr>
              <w:t xml:space="preserve">.     </w:t>
            </w:r>
            <w:r w:rsidR="00F47572" w:rsidRPr="007B494C">
              <w:rPr>
                <w:lang w:val="en-US"/>
              </w:rPr>
              <w:t>Selection, Socializa</w:t>
            </w:r>
            <w:r w:rsidR="007B494C">
              <w:rPr>
                <w:lang w:val="en-US"/>
              </w:rPr>
              <w:t>tion, Appraisal and Discipline</w:t>
            </w:r>
            <w:r w:rsidR="007B494C">
              <w:rPr>
                <w:lang w:val="en-US"/>
              </w:rPr>
              <w:tab/>
              <w:t xml:space="preserve">            </w:t>
            </w:r>
            <w:r w:rsidR="00F47572" w:rsidRPr="007B494C">
              <w:rPr>
                <w:lang w:val="en-US"/>
              </w:rPr>
              <w:t>(18)</w:t>
            </w:r>
          </w:p>
          <w:p w14:paraId="5539E8C1" w14:textId="1C094FFE" w:rsidR="00E53D2C" w:rsidRPr="00047564" w:rsidRDefault="005B1D4B" w:rsidP="00ED5436">
            <w:pPr>
              <w:autoSpaceDE/>
              <w:autoSpaceDN/>
            </w:pPr>
            <w:r w:rsidRPr="007B494C">
              <w:rPr>
                <w:lang w:val="en-US"/>
              </w:rPr>
              <w:t>11</w:t>
            </w:r>
            <w:r w:rsidR="00047564">
              <w:rPr>
                <w:lang w:val="en-US"/>
              </w:rPr>
              <w:t xml:space="preserve">.     </w:t>
            </w:r>
            <w:r w:rsidR="00486E2D" w:rsidRPr="007B494C">
              <w:rPr>
                <w:b/>
                <w:u w:val="single"/>
                <w:lang w:val="en-US"/>
              </w:rPr>
              <w:t>EXAMINATION</w:t>
            </w:r>
            <w:r w:rsidR="00F47572" w:rsidRPr="007B494C">
              <w:rPr>
                <w:lang w:val="en-US"/>
              </w:rPr>
              <w:tab/>
            </w:r>
            <w:r w:rsidR="00F47572" w:rsidRPr="007B494C">
              <w:rPr>
                <w:lang w:val="en-US"/>
              </w:rPr>
              <w:tab/>
            </w:r>
            <w:r w:rsidR="00F47572" w:rsidRPr="007B494C">
              <w:rPr>
                <w:lang w:val="en-US"/>
              </w:rPr>
              <w:tab/>
            </w:r>
            <w:r w:rsidR="00F47572" w:rsidRPr="007B494C">
              <w:rPr>
                <w:lang w:val="en-US"/>
              </w:rPr>
              <w:tab/>
            </w:r>
            <w:r w:rsidR="00486E2D" w:rsidRPr="007B494C">
              <w:rPr>
                <w:lang w:val="en-US"/>
              </w:rPr>
              <w:t xml:space="preserve">                         </w:t>
            </w:r>
            <w:r w:rsidR="007B494C">
              <w:rPr>
                <w:lang w:val="en-US"/>
              </w:rPr>
              <w:t xml:space="preserve">  </w:t>
            </w:r>
            <w:r w:rsidR="00F47572" w:rsidRPr="007B494C">
              <w:rPr>
                <w:lang w:val="en-US"/>
              </w:rPr>
              <w:t>---</w:t>
            </w:r>
          </w:p>
        </w:tc>
      </w:tr>
      <w:tr w:rsidR="00047564" w14:paraId="4A7D5C27"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784D0928" w14:textId="5DDBF6E1" w:rsidR="00047564" w:rsidRDefault="00047564" w:rsidP="00ED5436">
            <w:pPr>
              <w:tabs>
                <w:tab w:val="right" w:pos="8505"/>
              </w:tabs>
              <w:rPr>
                <w:b/>
              </w:rPr>
            </w:pPr>
            <w:r>
              <w:rPr>
                <w:b/>
              </w:rPr>
              <w:t>Referencing, Style and Submission</w:t>
            </w:r>
          </w:p>
        </w:tc>
        <w:tc>
          <w:tcPr>
            <w:tcW w:w="8222" w:type="dxa"/>
            <w:gridSpan w:val="8"/>
            <w:tcBorders>
              <w:top w:val="single" w:sz="4" w:space="0" w:color="auto"/>
              <w:left w:val="single" w:sz="4" w:space="0" w:color="auto"/>
              <w:bottom w:val="single" w:sz="4" w:space="0" w:color="auto"/>
              <w:right w:val="single" w:sz="4" w:space="0" w:color="auto"/>
            </w:tcBorders>
          </w:tcPr>
          <w:p w14:paraId="3E652D08" w14:textId="5A9AF3FF" w:rsidR="00047564" w:rsidRPr="00875AF9" w:rsidRDefault="00047564" w:rsidP="00ED5436">
            <w:pPr>
              <w:tabs>
                <w:tab w:val="right" w:pos="8505"/>
              </w:tabs>
              <w:rPr>
                <w:sz w:val="24"/>
                <w:szCs w:val="24"/>
              </w:rPr>
            </w:pPr>
            <w:r>
              <w:rPr>
                <w:rFonts w:cs="Arial"/>
              </w:rPr>
              <w:t>See the School of Business Programme Handbook for specific requirements for referencing, style and submission guidelines for all School of Business assignments.</w:t>
            </w:r>
          </w:p>
        </w:tc>
      </w:tr>
      <w:tr w:rsidR="00047564" w14:paraId="2DB6911B" w14:textId="77777777" w:rsidTr="00390E49">
        <w:trPr>
          <w:cantSplit/>
          <w:trHeight w:val="510"/>
        </w:trPr>
        <w:tc>
          <w:tcPr>
            <w:tcW w:w="1384" w:type="dxa"/>
            <w:tcBorders>
              <w:top w:val="single" w:sz="4" w:space="0" w:color="auto"/>
              <w:left w:val="single" w:sz="4" w:space="0" w:color="auto"/>
              <w:bottom w:val="single" w:sz="4" w:space="0" w:color="auto"/>
              <w:right w:val="single" w:sz="4" w:space="0" w:color="auto"/>
            </w:tcBorders>
            <w:shd w:val="pct10" w:color="000000" w:fill="FFFFFF"/>
          </w:tcPr>
          <w:p w14:paraId="31E29EC8" w14:textId="6A0153A0" w:rsidR="00047564" w:rsidRPr="00EE2DE0" w:rsidRDefault="00047564" w:rsidP="00ED5436">
            <w:pPr>
              <w:tabs>
                <w:tab w:val="right" w:pos="8505"/>
              </w:tabs>
              <w:rPr>
                <w:b/>
                <w:bCs/>
              </w:rPr>
            </w:pPr>
            <w:r>
              <w:rPr>
                <w:b/>
              </w:rPr>
              <w:t>Policy Statement</w:t>
            </w:r>
          </w:p>
        </w:tc>
        <w:tc>
          <w:tcPr>
            <w:tcW w:w="8222" w:type="dxa"/>
            <w:gridSpan w:val="8"/>
            <w:tcBorders>
              <w:top w:val="single" w:sz="4" w:space="0" w:color="auto"/>
              <w:left w:val="single" w:sz="4" w:space="0" w:color="auto"/>
              <w:bottom w:val="single" w:sz="4" w:space="0" w:color="auto"/>
              <w:right w:val="single" w:sz="4" w:space="0" w:color="auto"/>
            </w:tcBorders>
          </w:tcPr>
          <w:p w14:paraId="5DF2265C" w14:textId="12C8154D" w:rsidR="00047564" w:rsidRPr="00875AF9" w:rsidRDefault="00047564" w:rsidP="00ED5436">
            <w:pPr>
              <w:tabs>
                <w:tab w:val="right" w:pos="8505"/>
              </w:tabs>
              <w:rPr>
                <w:sz w:val="24"/>
                <w:szCs w:val="24"/>
              </w:rPr>
            </w:pPr>
            <w:r>
              <w:t xml:space="preserve">All attendance, formative, summative, late work and plagiarism policies are to be found in the Handbook of Academic Programmes and Policies. </w:t>
            </w:r>
          </w:p>
        </w:tc>
      </w:tr>
    </w:tbl>
    <w:p w14:paraId="4FE9920C" w14:textId="6F9FC3BA" w:rsidR="00840E15" w:rsidRDefault="00047564" w:rsidP="00E042CD">
      <w:pPr>
        <w:adjustRightInd w:val="0"/>
        <w:rPr>
          <w:rFonts w:ascii="Arial" w:hAnsi="Arial"/>
          <w:sz w:val="24"/>
          <w:szCs w:val="24"/>
        </w:rPr>
      </w:pPr>
      <w:r>
        <w:rPr>
          <w:rFonts w:ascii="Arial" w:hAnsi="Arial"/>
          <w:sz w:val="24"/>
          <w:szCs w:val="24"/>
        </w:rPr>
        <w:t>Last Updated 24</w:t>
      </w:r>
      <w:r w:rsidR="00840E15">
        <w:rPr>
          <w:rFonts w:ascii="Arial" w:hAnsi="Arial"/>
          <w:sz w:val="24"/>
          <w:szCs w:val="24"/>
        </w:rPr>
        <w:t xml:space="preserve"> Jan 2016</w:t>
      </w:r>
    </w:p>
    <w:p w14:paraId="4E94BD03" w14:textId="77777777" w:rsidR="00840E15" w:rsidRDefault="00840E15" w:rsidP="00E042CD">
      <w:pPr>
        <w:adjustRightInd w:val="0"/>
        <w:rPr>
          <w:rFonts w:ascii="Arial" w:hAnsi="Arial"/>
          <w:sz w:val="24"/>
          <w:szCs w:val="24"/>
        </w:rPr>
      </w:pPr>
    </w:p>
    <w:p w14:paraId="59D8EE95" w14:textId="77777777" w:rsidR="00047564" w:rsidRDefault="00840E15" w:rsidP="00E042CD">
      <w:pPr>
        <w:adjustRightInd w:val="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p>
    <w:p w14:paraId="74A1D369" w14:textId="77777777" w:rsidR="00047564" w:rsidRDefault="00047564">
      <w:pPr>
        <w:autoSpaceDE/>
        <w:autoSpaceDN/>
        <w:rPr>
          <w:rFonts w:ascii="Arial" w:hAnsi="Arial"/>
          <w:sz w:val="24"/>
          <w:szCs w:val="24"/>
        </w:rPr>
      </w:pPr>
      <w:r>
        <w:rPr>
          <w:rFonts w:ascii="Arial" w:hAnsi="Arial"/>
          <w:sz w:val="24"/>
          <w:szCs w:val="24"/>
        </w:rPr>
        <w:br w:type="page"/>
      </w:r>
    </w:p>
    <w:p w14:paraId="3B23F016" w14:textId="7245A397" w:rsidR="00840E15" w:rsidRPr="00840E15" w:rsidRDefault="00840E15" w:rsidP="00E042CD">
      <w:pPr>
        <w:adjustRightInd w:val="0"/>
        <w:rPr>
          <w:rFonts w:ascii="Arial" w:hAnsi="Arial"/>
          <w:b/>
          <w:sz w:val="24"/>
          <w:szCs w:val="24"/>
        </w:rPr>
      </w:pPr>
      <w:r w:rsidRPr="00840E15">
        <w:rPr>
          <w:rFonts w:ascii="Arial" w:hAnsi="Arial"/>
          <w:b/>
          <w:sz w:val="24"/>
          <w:szCs w:val="24"/>
        </w:rPr>
        <w:lastRenderedPageBreak/>
        <w:t>Examination Question</w:t>
      </w:r>
      <w:r w:rsidR="00924735">
        <w:rPr>
          <w:rFonts w:ascii="Arial" w:hAnsi="Arial"/>
          <w:b/>
          <w:sz w:val="24"/>
          <w:szCs w:val="24"/>
        </w:rPr>
        <w:t>s</w:t>
      </w:r>
      <w:r w:rsidRPr="00840E15">
        <w:rPr>
          <w:rFonts w:ascii="Arial" w:hAnsi="Arial"/>
          <w:b/>
          <w:sz w:val="24"/>
          <w:szCs w:val="24"/>
        </w:rPr>
        <w:t xml:space="preserve"> (as an example)</w:t>
      </w:r>
    </w:p>
    <w:p w14:paraId="6CBE4738" w14:textId="77777777" w:rsidR="00840E15" w:rsidRDefault="00840E15" w:rsidP="00E042CD">
      <w:pPr>
        <w:adjustRightInd w:val="0"/>
        <w:rPr>
          <w:rFonts w:ascii="Arial" w:hAnsi="Arial"/>
          <w:sz w:val="24"/>
          <w:szCs w:val="24"/>
        </w:rPr>
      </w:pPr>
    </w:p>
    <w:p w14:paraId="5ABF1745" w14:textId="77777777" w:rsidR="00840E15" w:rsidRDefault="00206A92" w:rsidP="00E042CD">
      <w:pPr>
        <w:adjustRightInd w:val="0"/>
        <w:rPr>
          <w:rFonts w:ascii="Arial" w:hAnsi="Arial"/>
          <w:sz w:val="24"/>
          <w:szCs w:val="24"/>
        </w:rPr>
      </w:pPr>
      <w:r>
        <w:rPr>
          <w:rFonts w:ascii="Arial" w:hAnsi="Arial"/>
          <w:sz w:val="24"/>
          <w:szCs w:val="24"/>
        </w:rPr>
        <w:t>Students will address FIVE</w:t>
      </w:r>
      <w:r w:rsidR="00840E15">
        <w:rPr>
          <w:rFonts w:ascii="Arial" w:hAnsi="Arial"/>
          <w:sz w:val="24"/>
          <w:szCs w:val="24"/>
        </w:rPr>
        <w:t xml:space="preserve"> of seven possible questions on </w:t>
      </w:r>
      <w:r>
        <w:rPr>
          <w:rFonts w:ascii="Arial" w:hAnsi="Arial"/>
          <w:sz w:val="24"/>
          <w:szCs w:val="24"/>
        </w:rPr>
        <w:t>the</w:t>
      </w:r>
      <w:r w:rsidR="00840E15">
        <w:rPr>
          <w:rFonts w:ascii="Arial" w:hAnsi="Arial"/>
          <w:sz w:val="24"/>
          <w:szCs w:val="24"/>
        </w:rPr>
        <w:t xml:space="preserve"> exam… here </w:t>
      </w:r>
      <w:r w:rsidR="00B24C2E">
        <w:rPr>
          <w:rFonts w:ascii="Arial" w:hAnsi="Arial"/>
          <w:sz w:val="24"/>
          <w:szCs w:val="24"/>
        </w:rPr>
        <w:t>are two</w:t>
      </w:r>
      <w:r w:rsidR="00840E15">
        <w:rPr>
          <w:rFonts w:ascii="Arial" w:hAnsi="Arial"/>
          <w:sz w:val="24"/>
          <w:szCs w:val="24"/>
        </w:rPr>
        <w:t xml:space="preserve"> sample question</w:t>
      </w:r>
      <w:r w:rsidR="00B24C2E">
        <w:rPr>
          <w:rFonts w:ascii="Arial" w:hAnsi="Arial"/>
          <w:sz w:val="24"/>
          <w:szCs w:val="24"/>
        </w:rPr>
        <w:t>s</w:t>
      </w:r>
      <w:r w:rsidR="00840E15">
        <w:rPr>
          <w:rFonts w:ascii="Arial" w:hAnsi="Arial"/>
          <w:sz w:val="24"/>
          <w:szCs w:val="24"/>
        </w:rPr>
        <w:t>…</w:t>
      </w:r>
    </w:p>
    <w:p w14:paraId="6FEC8981" w14:textId="77777777" w:rsidR="00840E15" w:rsidRDefault="00840E15" w:rsidP="00E042CD">
      <w:pPr>
        <w:adjustRightInd w:val="0"/>
        <w:rPr>
          <w:rFonts w:ascii="Arial" w:hAnsi="Arial"/>
          <w:sz w:val="24"/>
          <w:szCs w:val="24"/>
        </w:rPr>
      </w:pPr>
    </w:p>
    <w:p w14:paraId="60641917" w14:textId="77777777" w:rsidR="00ED535D" w:rsidRDefault="00F02EEE" w:rsidP="00E042CD">
      <w:pPr>
        <w:adjustRightInd w:val="0"/>
        <w:rPr>
          <w:rFonts w:ascii="Arial" w:hAnsi="Arial"/>
          <w:sz w:val="24"/>
          <w:szCs w:val="24"/>
        </w:rPr>
      </w:pPr>
      <w:r>
        <w:rPr>
          <w:rFonts w:ascii="Arial" w:hAnsi="Arial"/>
          <w:sz w:val="24"/>
          <w:szCs w:val="24"/>
        </w:rPr>
        <w:t xml:space="preserve">Sample Question 3.  </w:t>
      </w:r>
    </w:p>
    <w:p w14:paraId="7B2371AD" w14:textId="77777777" w:rsidR="00ED535D" w:rsidRDefault="00ED535D" w:rsidP="00E042CD">
      <w:pPr>
        <w:adjustRightInd w:val="0"/>
        <w:rPr>
          <w:rFonts w:ascii="Arial" w:hAnsi="Arial"/>
          <w:sz w:val="24"/>
          <w:szCs w:val="24"/>
        </w:rPr>
      </w:pPr>
    </w:p>
    <w:p w14:paraId="19CCF063" w14:textId="27312A86" w:rsidR="00ED535D" w:rsidRPr="00ED535D" w:rsidRDefault="00ED535D" w:rsidP="00ED535D">
      <w:pPr>
        <w:adjustRightInd w:val="0"/>
        <w:rPr>
          <w:sz w:val="22"/>
          <w:szCs w:val="22"/>
          <w:lang w:val="en-US" w:eastAsia="en-US"/>
        </w:rPr>
      </w:pPr>
      <w:r w:rsidRPr="00ED535D">
        <w:rPr>
          <w:rFonts w:ascii="Courier" w:hAnsi="Courier"/>
          <w:sz w:val="24"/>
          <w:szCs w:val="24"/>
          <w:lang w:val="en-CA" w:eastAsia="en-US"/>
        </w:rPr>
        <w:fldChar w:fldCharType="begin"/>
      </w:r>
      <w:r w:rsidRPr="00ED535D">
        <w:rPr>
          <w:rFonts w:ascii="Courier" w:hAnsi="Courier"/>
          <w:sz w:val="24"/>
          <w:szCs w:val="24"/>
          <w:lang w:val="en-CA" w:eastAsia="en-US"/>
        </w:rPr>
        <w:instrText xml:space="preserve"> SEQ CHAPTER \h \r 1</w:instrText>
      </w:r>
      <w:r w:rsidRPr="00ED535D">
        <w:rPr>
          <w:rFonts w:ascii="Courier" w:hAnsi="Courier"/>
          <w:sz w:val="24"/>
          <w:szCs w:val="24"/>
          <w:lang w:val="en-CA" w:eastAsia="en-US"/>
        </w:rPr>
        <w:fldChar w:fldCharType="end"/>
      </w:r>
      <w:r w:rsidRPr="00ED535D">
        <w:rPr>
          <w:sz w:val="22"/>
          <w:szCs w:val="22"/>
          <w:lang w:val="en-US" w:eastAsia="en-US"/>
        </w:rPr>
        <w:t xml:space="preserve">Individual decision makers often resort to different decision "processes" when trying to make important decisions.   Carefully </w:t>
      </w:r>
      <w:r w:rsidR="00F742F9">
        <w:rPr>
          <w:sz w:val="22"/>
          <w:szCs w:val="22"/>
          <w:lang w:val="en-US" w:eastAsia="en-US"/>
        </w:rPr>
        <w:t xml:space="preserve">and </w:t>
      </w:r>
      <w:r w:rsidRPr="00ED535D">
        <w:rPr>
          <w:sz w:val="22"/>
          <w:szCs w:val="22"/>
          <w:lang w:val="en-US" w:eastAsia="en-US"/>
        </w:rPr>
        <w:t xml:space="preserve">thoroughly describe </w:t>
      </w:r>
      <w:r w:rsidRPr="00ED535D">
        <w:rPr>
          <w:sz w:val="22"/>
          <w:szCs w:val="22"/>
          <w:u w:val="single"/>
          <w:lang w:val="en-US" w:eastAsia="en-US"/>
        </w:rPr>
        <w:t>three</w:t>
      </w:r>
      <w:r w:rsidRPr="00ED535D">
        <w:rPr>
          <w:sz w:val="22"/>
          <w:szCs w:val="22"/>
          <w:lang w:val="en-US" w:eastAsia="en-US"/>
        </w:rPr>
        <w:t xml:space="preserve"> </w:t>
      </w:r>
      <w:r w:rsidR="00F742F9">
        <w:rPr>
          <w:sz w:val="22"/>
          <w:szCs w:val="22"/>
          <w:lang w:val="en-US" w:eastAsia="en-US"/>
        </w:rPr>
        <w:t xml:space="preserve">different </w:t>
      </w:r>
      <w:r w:rsidRPr="00ED535D">
        <w:rPr>
          <w:sz w:val="22"/>
          <w:szCs w:val="22"/>
          <w:lang w:val="en-US" w:eastAsia="en-US"/>
        </w:rPr>
        <w:t xml:space="preserve">decision processes that we </w:t>
      </w:r>
      <w:r w:rsidR="00F742F9">
        <w:rPr>
          <w:sz w:val="22"/>
          <w:szCs w:val="22"/>
          <w:lang w:val="en-US" w:eastAsia="en-US"/>
        </w:rPr>
        <w:t>explored</w:t>
      </w:r>
      <w:r w:rsidRPr="00ED535D">
        <w:rPr>
          <w:sz w:val="22"/>
          <w:szCs w:val="22"/>
          <w:lang w:val="en-US" w:eastAsia="en-US"/>
        </w:rPr>
        <w:t xml:space="preserve"> in class (</w:t>
      </w:r>
      <w:r w:rsidR="00F742F9">
        <w:rPr>
          <w:sz w:val="22"/>
          <w:szCs w:val="22"/>
          <w:lang w:val="en-US" w:eastAsia="en-US"/>
        </w:rPr>
        <w:t>like how to purchase</w:t>
      </w:r>
      <w:r w:rsidRPr="00ED535D">
        <w:rPr>
          <w:sz w:val="22"/>
          <w:szCs w:val="22"/>
          <w:lang w:val="en-US" w:eastAsia="en-US"/>
        </w:rPr>
        <w:t xml:space="preserve"> a car</w:t>
      </w:r>
      <w:r w:rsidR="00F742F9">
        <w:rPr>
          <w:sz w:val="22"/>
          <w:szCs w:val="22"/>
          <w:lang w:val="en-US" w:eastAsia="en-US"/>
        </w:rPr>
        <w:t>)</w:t>
      </w:r>
      <w:r w:rsidRPr="00ED535D">
        <w:rPr>
          <w:sz w:val="22"/>
          <w:szCs w:val="22"/>
          <w:lang w:val="en-US" w:eastAsia="en-US"/>
        </w:rPr>
        <w:t>.   In each case, how are decisions made?  (</w:t>
      </w:r>
      <w:r w:rsidR="00F742F9">
        <w:rPr>
          <w:sz w:val="22"/>
          <w:szCs w:val="22"/>
          <w:lang w:val="en-US" w:eastAsia="en-US"/>
        </w:rPr>
        <w:t>Fully d</w:t>
      </w:r>
      <w:r w:rsidRPr="00ED535D">
        <w:rPr>
          <w:sz w:val="22"/>
          <w:szCs w:val="22"/>
          <w:lang w:val="en-US" w:eastAsia="en-US"/>
        </w:rPr>
        <w:t xml:space="preserve">escribe each process!)  How would you characterize the end result of each </w:t>
      </w:r>
      <w:r w:rsidR="00F742F9">
        <w:rPr>
          <w:sz w:val="22"/>
          <w:szCs w:val="22"/>
          <w:lang w:val="en-US" w:eastAsia="en-US"/>
        </w:rPr>
        <w:t xml:space="preserve">decision </w:t>
      </w:r>
      <w:r w:rsidRPr="00ED535D">
        <w:rPr>
          <w:sz w:val="22"/>
          <w:szCs w:val="22"/>
          <w:lang w:val="en-US" w:eastAsia="en-US"/>
        </w:rPr>
        <w:t>method?  Discuss the strengths or advantages, and problems or limitations you see wi</w:t>
      </w:r>
      <w:r w:rsidR="00503393">
        <w:rPr>
          <w:sz w:val="22"/>
          <w:szCs w:val="22"/>
          <w:lang w:val="en-US" w:eastAsia="en-US"/>
        </w:rPr>
        <w:t>th each approach.</w:t>
      </w:r>
    </w:p>
    <w:p w14:paraId="662EC73A" w14:textId="77777777" w:rsidR="00ED535D" w:rsidRDefault="00ED535D" w:rsidP="00E042CD">
      <w:pPr>
        <w:adjustRightInd w:val="0"/>
        <w:rPr>
          <w:rFonts w:ascii="Arial" w:hAnsi="Arial"/>
          <w:sz w:val="24"/>
          <w:szCs w:val="24"/>
        </w:rPr>
      </w:pPr>
    </w:p>
    <w:p w14:paraId="2B9DDDEE" w14:textId="77777777" w:rsidR="00E042CD" w:rsidRPr="00E042CD" w:rsidRDefault="008870F8" w:rsidP="00E042CD">
      <w:pPr>
        <w:adjustRightInd w:val="0"/>
        <w:rPr>
          <w:sz w:val="22"/>
          <w:szCs w:val="22"/>
          <w:lang w:val="en-US" w:eastAsia="en-US"/>
        </w:rPr>
      </w:pPr>
      <w:r>
        <w:rPr>
          <w:rFonts w:ascii="Arial" w:hAnsi="Arial"/>
          <w:sz w:val="24"/>
          <w:szCs w:val="24"/>
        </w:rPr>
        <w:t>Sample Question</w:t>
      </w:r>
      <w:r w:rsidR="00840E15">
        <w:rPr>
          <w:rFonts w:ascii="Arial" w:hAnsi="Arial"/>
          <w:sz w:val="24"/>
          <w:szCs w:val="24"/>
        </w:rPr>
        <w:t xml:space="preserve"> 5.  </w:t>
      </w:r>
      <w:r w:rsidR="00E042CD" w:rsidRPr="00E042CD">
        <w:rPr>
          <w:rFonts w:ascii="Courier" w:hAnsi="Courier"/>
          <w:sz w:val="24"/>
          <w:szCs w:val="24"/>
          <w:lang w:val="en-CA" w:eastAsia="en-US"/>
        </w:rPr>
        <w:fldChar w:fldCharType="begin"/>
      </w:r>
      <w:r w:rsidR="00E042CD" w:rsidRPr="00E042CD">
        <w:rPr>
          <w:rFonts w:ascii="Courier" w:hAnsi="Courier"/>
          <w:sz w:val="24"/>
          <w:szCs w:val="24"/>
          <w:lang w:val="en-CA" w:eastAsia="en-US"/>
        </w:rPr>
        <w:instrText xml:space="preserve"> SEQ CHAPTER \h \r 1</w:instrText>
      </w:r>
      <w:r w:rsidR="00E042CD" w:rsidRPr="00E042CD">
        <w:rPr>
          <w:rFonts w:ascii="Courier" w:hAnsi="Courier"/>
          <w:sz w:val="24"/>
          <w:szCs w:val="24"/>
          <w:lang w:val="en-CA" w:eastAsia="en-US"/>
        </w:rPr>
        <w:fldChar w:fldCharType="end"/>
      </w:r>
      <w:r w:rsidR="00283685">
        <w:rPr>
          <w:sz w:val="22"/>
          <w:szCs w:val="22"/>
          <w:lang w:val="en-US" w:eastAsia="en-US"/>
        </w:rPr>
        <w:t xml:space="preserve">Analyze the </w:t>
      </w:r>
      <w:r w:rsidR="00F83EF9">
        <w:rPr>
          <w:sz w:val="22"/>
          <w:szCs w:val="22"/>
          <w:lang w:val="en-US" w:eastAsia="en-US"/>
        </w:rPr>
        <w:t xml:space="preserve">“Nigel” </w:t>
      </w:r>
      <w:r w:rsidR="00283685">
        <w:rPr>
          <w:sz w:val="22"/>
          <w:szCs w:val="22"/>
          <w:lang w:val="en-US" w:eastAsia="en-US"/>
        </w:rPr>
        <w:t xml:space="preserve">case </w:t>
      </w:r>
      <w:r w:rsidR="00E042CD" w:rsidRPr="00E042CD">
        <w:rPr>
          <w:sz w:val="22"/>
          <w:szCs w:val="22"/>
          <w:lang w:val="en-US" w:eastAsia="en-US"/>
        </w:rPr>
        <w:t xml:space="preserve">printed on the back of this sheet.  </w:t>
      </w:r>
    </w:p>
    <w:p w14:paraId="6257AF7A" w14:textId="77777777" w:rsidR="00E042CD" w:rsidRPr="00E042CD" w:rsidRDefault="00E042CD" w:rsidP="00E042CD">
      <w:pPr>
        <w:adjustRightInd w:val="0"/>
        <w:rPr>
          <w:sz w:val="22"/>
          <w:szCs w:val="22"/>
          <w:lang w:val="en-US" w:eastAsia="en-US"/>
        </w:rPr>
      </w:pPr>
    </w:p>
    <w:p w14:paraId="58F3C81D" w14:textId="77777777" w:rsidR="00E042CD" w:rsidRPr="00E042CD" w:rsidRDefault="00E042CD" w:rsidP="00E042CD">
      <w:pPr>
        <w:tabs>
          <w:tab w:val="left" w:pos="720"/>
        </w:tabs>
        <w:adjustRightInd w:val="0"/>
        <w:ind w:left="720" w:hanging="720"/>
        <w:rPr>
          <w:sz w:val="22"/>
          <w:szCs w:val="22"/>
          <w:lang w:val="en-US" w:eastAsia="en-US"/>
        </w:rPr>
      </w:pPr>
      <w:r w:rsidRPr="00E042CD">
        <w:rPr>
          <w:sz w:val="22"/>
          <w:szCs w:val="22"/>
          <w:lang w:val="en-US" w:eastAsia="en-US"/>
        </w:rPr>
        <w:t xml:space="preserve">    A)</w:t>
      </w:r>
      <w:r w:rsidRPr="00E042CD">
        <w:rPr>
          <w:sz w:val="22"/>
          <w:szCs w:val="22"/>
          <w:lang w:val="en-US" w:eastAsia="en-US"/>
        </w:rPr>
        <w:tab/>
        <w:t xml:space="preserve">What is the "problem" with </w:t>
      </w:r>
      <w:r w:rsidR="00283685">
        <w:rPr>
          <w:sz w:val="22"/>
          <w:szCs w:val="22"/>
          <w:lang w:val="en-US" w:eastAsia="en-US"/>
        </w:rPr>
        <w:t>Nigel</w:t>
      </w:r>
      <w:r w:rsidRPr="00E042CD">
        <w:rPr>
          <w:sz w:val="22"/>
          <w:szCs w:val="22"/>
          <w:lang w:val="en-US" w:eastAsia="en-US"/>
        </w:rPr>
        <w:t>?  Which theories of motivation and personality best describe his behavior?  Justify your choices.</w:t>
      </w:r>
    </w:p>
    <w:p w14:paraId="1B50F6D9" w14:textId="77777777" w:rsidR="00E042CD" w:rsidRPr="00E042CD" w:rsidRDefault="00E042CD" w:rsidP="00E042CD">
      <w:pPr>
        <w:tabs>
          <w:tab w:val="left" w:pos="720"/>
        </w:tabs>
        <w:adjustRightInd w:val="0"/>
        <w:ind w:left="720" w:hanging="720"/>
        <w:rPr>
          <w:sz w:val="22"/>
          <w:szCs w:val="22"/>
          <w:lang w:val="en-US" w:eastAsia="en-US"/>
        </w:rPr>
      </w:pPr>
      <w:r w:rsidRPr="00E042CD">
        <w:rPr>
          <w:sz w:val="22"/>
          <w:szCs w:val="22"/>
          <w:lang w:val="en-US" w:eastAsia="en-US"/>
        </w:rPr>
        <w:t xml:space="preserve">    B)</w:t>
      </w:r>
      <w:r w:rsidRPr="00E042CD">
        <w:rPr>
          <w:sz w:val="22"/>
          <w:szCs w:val="22"/>
          <w:lang w:val="en-US" w:eastAsia="en-US"/>
        </w:rPr>
        <w:tab/>
        <w:t xml:space="preserve">What should we do </w:t>
      </w:r>
      <w:r w:rsidR="00283685">
        <w:rPr>
          <w:sz w:val="22"/>
          <w:szCs w:val="22"/>
          <w:lang w:val="en-US" w:eastAsia="en-US"/>
        </w:rPr>
        <w:t>with Nigel</w:t>
      </w:r>
      <w:r w:rsidRPr="00E042CD">
        <w:rPr>
          <w:sz w:val="22"/>
          <w:szCs w:val="22"/>
          <w:lang w:val="en-US" w:eastAsia="en-US"/>
        </w:rPr>
        <w:t xml:space="preserve"> now?  Clearly explain </w:t>
      </w:r>
      <w:r w:rsidR="00283685">
        <w:rPr>
          <w:sz w:val="22"/>
          <w:szCs w:val="22"/>
          <w:lang w:val="en-US" w:eastAsia="en-US"/>
        </w:rPr>
        <w:t xml:space="preserve">what actions you would take </w:t>
      </w:r>
      <w:r w:rsidRPr="00E042CD">
        <w:rPr>
          <w:sz w:val="22"/>
          <w:szCs w:val="22"/>
          <w:lang w:val="en-US" w:eastAsia="en-US"/>
        </w:rPr>
        <w:t>and justify your recommendation</w:t>
      </w:r>
      <w:r w:rsidR="00283685">
        <w:rPr>
          <w:sz w:val="22"/>
          <w:szCs w:val="22"/>
          <w:lang w:val="en-US" w:eastAsia="en-US"/>
        </w:rPr>
        <w:t>s</w:t>
      </w:r>
      <w:r w:rsidRPr="00E042CD">
        <w:rPr>
          <w:sz w:val="22"/>
          <w:szCs w:val="22"/>
          <w:lang w:val="en-US" w:eastAsia="en-US"/>
        </w:rPr>
        <w:t>.  Be sure your recommendation</w:t>
      </w:r>
      <w:r w:rsidR="00283685">
        <w:rPr>
          <w:sz w:val="22"/>
          <w:szCs w:val="22"/>
          <w:lang w:val="en-US" w:eastAsia="en-US"/>
        </w:rPr>
        <w:t>s</w:t>
      </w:r>
      <w:r w:rsidRPr="00E042CD">
        <w:rPr>
          <w:sz w:val="22"/>
          <w:szCs w:val="22"/>
          <w:lang w:val="en-US" w:eastAsia="en-US"/>
        </w:rPr>
        <w:t xml:space="preserve"> logically "fit" the theory(s) selected in a) above.</w:t>
      </w:r>
      <w:r w:rsidR="00ED535D">
        <w:rPr>
          <w:sz w:val="22"/>
          <w:szCs w:val="22"/>
          <w:lang w:val="en-US" w:eastAsia="en-US"/>
        </w:rPr>
        <w:t xml:space="preserve">  To implement your recommendation, who should do what by when?  Be specific!</w:t>
      </w:r>
    </w:p>
    <w:p w14:paraId="0C1AB568" w14:textId="77777777" w:rsidR="0017129F" w:rsidRDefault="0017129F" w:rsidP="000B6043">
      <w:pPr>
        <w:rPr>
          <w:rFonts w:cs="Arial"/>
          <w:sz w:val="22"/>
        </w:rPr>
      </w:pPr>
    </w:p>
    <w:p w14:paraId="77AE10B3" w14:textId="77777777" w:rsidR="0017129F" w:rsidRPr="00206CE8" w:rsidRDefault="0017129F" w:rsidP="000B6043">
      <w:pPr>
        <w:rPr>
          <w:rFonts w:cs="Arial"/>
          <w:sz w:val="22"/>
        </w:rPr>
      </w:pPr>
    </w:p>
    <w:p w14:paraId="36475211" w14:textId="77777777" w:rsidR="00390E49" w:rsidRDefault="00390E49">
      <w:pPr>
        <w:autoSpaceDE/>
        <w:autoSpaceDN/>
        <w:rPr>
          <w:b/>
          <w:sz w:val="28"/>
          <w:szCs w:val="28"/>
        </w:rPr>
      </w:pPr>
      <w:r>
        <w:rPr>
          <w:b/>
          <w:sz w:val="28"/>
          <w:szCs w:val="28"/>
        </w:rPr>
        <w:br w:type="page"/>
      </w:r>
    </w:p>
    <w:p w14:paraId="6BC38C86" w14:textId="035A3246" w:rsidR="000B6043" w:rsidRDefault="00690350" w:rsidP="000B6043">
      <w:pPr>
        <w:jc w:val="center"/>
        <w:rPr>
          <w:b/>
          <w:sz w:val="28"/>
          <w:szCs w:val="28"/>
        </w:rPr>
      </w:pPr>
      <w:r>
        <w:rPr>
          <w:b/>
          <w:sz w:val="28"/>
          <w:szCs w:val="28"/>
        </w:rPr>
        <w:lastRenderedPageBreak/>
        <w:t>Styles Paper A</w:t>
      </w:r>
      <w:r w:rsidR="000B6043" w:rsidRPr="00A3256D">
        <w:rPr>
          <w:b/>
          <w:sz w:val="28"/>
          <w:szCs w:val="28"/>
        </w:rPr>
        <w:t>s</w:t>
      </w:r>
      <w:r w:rsidR="00A3256D">
        <w:rPr>
          <w:b/>
          <w:sz w:val="28"/>
          <w:szCs w:val="28"/>
        </w:rPr>
        <w:t>s</w:t>
      </w:r>
      <w:r w:rsidR="000B6043" w:rsidRPr="00A3256D">
        <w:rPr>
          <w:b/>
          <w:sz w:val="28"/>
          <w:szCs w:val="28"/>
        </w:rPr>
        <w:t>ignment</w:t>
      </w:r>
      <w:r w:rsidR="00A3256D">
        <w:rPr>
          <w:b/>
          <w:sz w:val="28"/>
          <w:szCs w:val="28"/>
        </w:rPr>
        <w:t xml:space="preserve"> (as an example)</w:t>
      </w:r>
    </w:p>
    <w:p w14:paraId="47F2E74B" w14:textId="77777777" w:rsidR="00A3256D" w:rsidRDefault="00A3256D" w:rsidP="000B6043">
      <w:pPr>
        <w:jc w:val="center"/>
        <w:rPr>
          <w:b/>
          <w:sz w:val="28"/>
          <w:szCs w:val="28"/>
        </w:rPr>
      </w:pPr>
    </w:p>
    <w:p w14:paraId="4C9FF067" w14:textId="77777777" w:rsidR="0061700D" w:rsidRDefault="00E12CE7" w:rsidP="00B60E30">
      <w:pPr>
        <w:widowControl w:val="0"/>
        <w:spacing w:line="240" w:lineRule="exact"/>
        <w:rPr>
          <w:sz w:val="22"/>
        </w:rPr>
      </w:pPr>
      <w:r>
        <w:rPr>
          <w:sz w:val="22"/>
        </w:rPr>
        <w:t xml:space="preserve">IF </w:t>
      </w:r>
      <w:r w:rsidR="00283685">
        <w:rPr>
          <w:sz w:val="22"/>
        </w:rPr>
        <w:t>the assigned personal styles topic is</w:t>
      </w:r>
      <w:r w:rsidR="0061700D">
        <w:rPr>
          <w:sz w:val="22"/>
        </w:rPr>
        <w:t xml:space="preserve"> </w:t>
      </w:r>
      <w:r w:rsidR="00D8438F">
        <w:rPr>
          <w:b/>
          <w:sz w:val="22"/>
        </w:rPr>
        <w:t>LEADERSHIP &amp; POLITICAL INFLUENCE</w:t>
      </w:r>
      <w:r w:rsidR="0061700D">
        <w:rPr>
          <w:sz w:val="22"/>
        </w:rPr>
        <w:t>…</w:t>
      </w:r>
      <w:r w:rsidR="005612DE">
        <w:rPr>
          <w:sz w:val="22"/>
        </w:rPr>
        <w:t xml:space="preserve"> </w:t>
      </w:r>
      <w:r w:rsidR="00283685">
        <w:rPr>
          <w:sz w:val="22"/>
        </w:rPr>
        <w:t>address all of the concerns listed below…</w:t>
      </w:r>
    </w:p>
    <w:p w14:paraId="2ED67630" w14:textId="77777777" w:rsidR="00283685" w:rsidRDefault="00283685" w:rsidP="00B60E30">
      <w:pPr>
        <w:widowControl w:val="0"/>
        <w:spacing w:line="240" w:lineRule="exact"/>
        <w:rPr>
          <w:sz w:val="22"/>
        </w:rPr>
      </w:pPr>
    </w:p>
    <w:p w14:paraId="7480CFF3" w14:textId="77777777" w:rsidR="008F3ECA" w:rsidRDefault="008F3ECA" w:rsidP="008F3ECA">
      <w:pPr>
        <w:widowControl w:val="0"/>
        <w:spacing w:line="240" w:lineRule="exact"/>
        <w:rPr>
          <w:sz w:val="22"/>
        </w:rPr>
      </w:pPr>
      <w:r>
        <w:rPr>
          <w:sz w:val="22"/>
        </w:rPr>
        <w:t>1.  If other management scholars were to observe you at work; which theories, models, or "styles" would they use to describe you or your behavio</w:t>
      </w:r>
      <w:r w:rsidR="005612DE">
        <w:rPr>
          <w:sz w:val="22"/>
        </w:rPr>
        <w:t>u</w:t>
      </w:r>
      <w:r>
        <w:rPr>
          <w:sz w:val="22"/>
        </w:rPr>
        <w:t xml:space="preserve">r?  Explain </w:t>
      </w:r>
      <w:r>
        <w:rPr>
          <w:sz w:val="22"/>
          <w:u w:val="single"/>
        </w:rPr>
        <w:t>why</w:t>
      </w:r>
      <w:r>
        <w:rPr>
          <w:sz w:val="22"/>
        </w:rPr>
        <w:t xml:space="preserve"> you believe you would be label</w:t>
      </w:r>
      <w:r w:rsidR="005612DE">
        <w:rPr>
          <w:sz w:val="22"/>
        </w:rPr>
        <w:t>l</w:t>
      </w:r>
      <w:r>
        <w:rPr>
          <w:sz w:val="22"/>
        </w:rPr>
        <w:t xml:space="preserve">ed or classified this way.  (IDENTIFY several theories or models, REVEAL the classifications that seem to </w:t>
      </w:r>
      <w:r w:rsidR="00E47EF8">
        <w:rPr>
          <w:sz w:val="22"/>
        </w:rPr>
        <w:t xml:space="preserve">best </w:t>
      </w:r>
      <w:r>
        <w:rPr>
          <w:sz w:val="22"/>
        </w:rPr>
        <w:t xml:space="preserve">"fit" you in each case, and EXPLAIN why you think others would put you into those categories.)  </w:t>
      </w:r>
    </w:p>
    <w:p w14:paraId="0CB6862E" w14:textId="77777777" w:rsidR="008F3ECA" w:rsidRDefault="008F3ECA" w:rsidP="008F3ECA">
      <w:pPr>
        <w:widowControl w:val="0"/>
        <w:spacing w:line="240" w:lineRule="exact"/>
        <w:rPr>
          <w:sz w:val="22"/>
        </w:rPr>
      </w:pPr>
    </w:p>
    <w:p w14:paraId="51465193" w14:textId="77777777" w:rsidR="008F3ECA" w:rsidRDefault="008F3ECA" w:rsidP="008F3ECA">
      <w:pPr>
        <w:widowControl w:val="0"/>
        <w:spacing w:line="240" w:lineRule="exact"/>
        <w:rPr>
          <w:sz w:val="22"/>
        </w:rPr>
      </w:pPr>
      <w:r>
        <w:rPr>
          <w:sz w:val="22"/>
        </w:rPr>
        <w:t>2.  Intellectually, which theoretical approach (or combination of theories, situations, models, or sty</w:t>
      </w:r>
      <w:r w:rsidR="00D8438F">
        <w:rPr>
          <w:sz w:val="22"/>
        </w:rPr>
        <w:t xml:space="preserve">les) do you feel are </w:t>
      </w:r>
      <w:r w:rsidR="00E47EF8">
        <w:rPr>
          <w:sz w:val="22"/>
        </w:rPr>
        <w:t>most</w:t>
      </w:r>
      <w:r w:rsidR="00D8438F">
        <w:rPr>
          <w:sz w:val="22"/>
        </w:rPr>
        <w:t xml:space="preserve"> valid?</w:t>
      </w:r>
      <w:r w:rsidR="00027217">
        <w:rPr>
          <w:sz w:val="22"/>
        </w:rPr>
        <w:t xml:space="preserve">  Which theories would you use</w:t>
      </w:r>
      <w:r w:rsidR="00E47EF8">
        <w:rPr>
          <w:sz w:val="22"/>
        </w:rPr>
        <w:t xml:space="preserve"> in the workplace?</w:t>
      </w:r>
      <w:r w:rsidR="00027217">
        <w:rPr>
          <w:sz w:val="22"/>
        </w:rPr>
        <w:t xml:space="preserve">  </w:t>
      </w:r>
      <w:r>
        <w:rPr>
          <w:sz w:val="22"/>
        </w:rPr>
        <w:t>Describe the</w:t>
      </w:r>
      <w:r w:rsidR="00E47EF8">
        <w:rPr>
          <w:sz w:val="22"/>
        </w:rPr>
        <w:t>se</w:t>
      </w:r>
      <w:r>
        <w:rPr>
          <w:sz w:val="22"/>
        </w:rPr>
        <w:t xml:space="preserve"> theor</w:t>
      </w:r>
      <w:r w:rsidR="00E47EF8">
        <w:rPr>
          <w:sz w:val="22"/>
        </w:rPr>
        <w:t>ies</w:t>
      </w:r>
      <w:r>
        <w:rPr>
          <w:sz w:val="22"/>
        </w:rPr>
        <w:t xml:space="preserve"> and </w:t>
      </w:r>
      <w:r w:rsidR="00E47EF8">
        <w:rPr>
          <w:sz w:val="22"/>
        </w:rPr>
        <w:t>justify why you would use them</w:t>
      </w:r>
      <w:r>
        <w:rPr>
          <w:sz w:val="22"/>
        </w:rPr>
        <w:t>.  (IDENTIFY your preferred theor</w:t>
      </w:r>
      <w:r w:rsidR="00E47EF8">
        <w:rPr>
          <w:sz w:val="22"/>
        </w:rPr>
        <w:t>ies</w:t>
      </w:r>
      <w:r>
        <w:rPr>
          <w:sz w:val="22"/>
        </w:rPr>
        <w:t xml:space="preserve"> or style(s), DESCRIBE how </w:t>
      </w:r>
      <w:r w:rsidR="00E47EF8">
        <w:rPr>
          <w:sz w:val="22"/>
        </w:rPr>
        <w:t>each</w:t>
      </w:r>
      <w:r>
        <w:rPr>
          <w:sz w:val="22"/>
        </w:rPr>
        <w:t xml:space="preserve"> theory works, an</w:t>
      </w:r>
      <w:r w:rsidR="00E47EF8">
        <w:rPr>
          <w:sz w:val="22"/>
        </w:rPr>
        <w:t>d EXPLAIN WHY you perceive it to be valid/useful</w:t>
      </w:r>
      <w:r>
        <w:rPr>
          <w:sz w:val="22"/>
        </w:rPr>
        <w:t>.)</w:t>
      </w:r>
    </w:p>
    <w:p w14:paraId="11B45D74" w14:textId="77777777" w:rsidR="008F3ECA" w:rsidRDefault="008F3ECA" w:rsidP="008F3ECA">
      <w:pPr>
        <w:widowControl w:val="0"/>
        <w:spacing w:line="240" w:lineRule="exact"/>
        <w:rPr>
          <w:sz w:val="22"/>
        </w:rPr>
      </w:pPr>
    </w:p>
    <w:p w14:paraId="4F71F7F1" w14:textId="77777777" w:rsidR="008F3ECA" w:rsidRDefault="008F3ECA" w:rsidP="008F3ECA">
      <w:pPr>
        <w:widowControl w:val="0"/>
        <w:spacing w:line="240" w:lineRule="exact"/>
        <w:rPr>
          <w:sz w:val="22"/>
        </w:rPr>
      </w:pPr>
      <w:r>
        <w:rPr>
          <w:sz w:val="22"/>
        </w:rPr>
        <w:t xml:space="preserve">3.  Intellectually, which theoretical approach (or combination of theories, situations, models, or styles) makes you feel very uncomfortable?  Describe the theory and explain why you find this approach so difficult or distasteful.  (IDENTIFY the approaches or theories you do not like, and explain why you </w:t>
      </w:r>
      <w:r w:rsidR="00027217">
        <w:rPr>
          <w:sz w:val="22"/>
        </w:rPr>
        <w:t>wouldn’t use</w:t>
      </w:r>
      <w:r>
        <w:rPr>
          <w:sz w:val="22"/>
        </w:rPr>
        <w:t xml:space="preserve"> them.)</w:t>
      </w:r>
    </w:p>
    <w:p w14:paraId="6241B95B" w14:textId="77777777" w:rsidR="00E47EF8" w:rsidRDefault="00E47EF8" w:rsidP="008F3ECA">
      <w:pPr>
        <w:widowControl w:val="0"/>
        <w:spacing w:line="240" w:lineRule="exact"/>
        <w:rPr>
          <w:sz w:val="22"/>
        </w:rPr>
      </w:pPr>
    </w:p>
    <w:p w14:paraId="0E70CBFA" w14:textId="77777777" w:rsidR="008F3ECA" w:rsidRDefault="00E47EF8" w:rsidP="008F3ECA">
      <w:pPr>
        <w:widowControl w:val="0"/>
        <w:spacing w:line="240" w:lineRule="exact"/>
        <w:rPr>
          <w:sz w:val="22"/>
        </w:rPr>
      </w:pPr>
      <w:r>
        <w:rPr>
          <w:sz w:val="22"/>
        </w:rPr>
        <w:t xml:space="preserve">4. </w:t>
      </w:r>
      <w:r w:rsidR="008F3ECA">
        <w:rPr>
          <w:sz w:val="22"/>
        </w:rPr>
        <w:t xml:space="preserve"> What implications does your self-analysis (</w:t>
      </w:r>
      <w:r>
        <w:rPr>
          <w:sz w:val="22"/>
        </w:rPr>
        <w:t xml:space="preserve">of 1-3 </w:t>
      </w:r>
      <w:r w:rsidR="008F3ECA">
        <w:rPr>
          <w:sz w:val="22"/>
        </w:rPr>
        <w:t xml:space="preserve">above) have for the way in which you </w:t>
      </w:r>
      <w:r w:rsidR="00283685">
        <w:rPr>
          <w:sz w:val="22"/>
        </w:rPr>
        <w:t>would no</w:t>
      </w:r>
      <w:r w:rsidR="008F3ECA">
        <w:rPr>
          <w:sz w:val="22"/>
        </w:rPr>
        <w:t>rmally relate to your co</w:t>
      </w:r>
      <w:r w:rsidR="002D532C">
        <w:rPr>
          <w:sz w:val="22"/>
        </w:rPr>
        <w:t>-</w:t>
      </w:r>
      <w:r w:rsidR="008F3ECA">
        <w:rPr>
          <w:sz w:val="22"/>
        </w:rPr>
        <w:t>workers and associates at work (given that their “styles” and philosophies may differ from your own)?   In which situations do you think it will be easy to function successfully, and under what conditions or circumstances do you anticipate you will encounter your greatest frustrations and difficultie</w:t>
      </w:r>
      <w:r w:rsidR="00283685">
        <w:rPr>
          <w:sz w:val="22"/>
        </w:rPr>
        <w:t>s?   How will you adapt</w:t>
      </w:r>
      <w:r w:rsidR="008F3ECA">
        <w:rPr>
          <w:sz w:val="22"/>
        </w:rPr>
        <w:t xml:space="preserve"> to cope with those “most difficult” work-related situations?</w:t>
      </w:r>
    </w:p>
    <w:p w14:paraId="184DE939" w14:textId="77777777" w:rsidR="00D01102" w:rsidRDefault="00D01102" w:rsidP="00D01102"/>
    <w:p w14:paraId="7FF8FA68" w14:textId="77777777" w:rsidR="000B6043" w:rsidRPr="00A3256D" w:rsidRDefault="00A3256D" w:rsidP="00BC4E1E">
      <w:pPr>
        <w:jc w:val="both"/>
        <w:rPr>
          <w:rFonts w:cs="Arial"/>
          <w:sz w:val="24"/>
          <w:szCs w:val="24"/>
        </w:rPr>
      </w:pPr>
      <w:r w:rsidRPr="00A3256D">
        <w:rPr>
          <w:rFonts w:cs="Arial"/>
          <w:sz w:val="24"/>
          <w:szCs w:val="24"/>
        </w:rPr>
        <w:t xml:space="preserve">Your assignment </w:t>
      </w:r>
      <w:r w:rsidR="00855F81" w:rsidRPr="00A3256D">
        <w:rPr>
          <w:rFonts w:cs="Arial"/>
          <w:sz w:val="24"/>
          <w:szCs w:val="24"/>
        </w:rPr>
        <w:t xml:space="preserve">should be </w:t>
      </w:r>
      <w:r w:rsidR="00257972">
        <w:rPr>
          <w:rFonts w:cs="Arial"/>
          <w:sz w:val="24"/>
          <w:szCs w:val="24"/>
        </w:rPr>
        <w:t>~75</w:t>
      </w:r>
      <w:r w:rsidR="005612DE">
        <w:rPr>
          <w:rFonts w:cs="Arial"/>
          <w:sz w:val="24"/>
          <w:szCs w:val="24"/>
        </w:rPr>
        <w:t>0</w:t>
      </w:r>
      <w:r w:rsidR="00E12CE7">
        <w:rPr>
          <w:rFonts w:cs="Arial"/>
          <w:sz w:val="24"/>
          <w:szCs w:val="24"/>
        </w:rPr>
        <w:t xml:space="preserve"> words and must</w:t>
      </w:r>
      <w:r w:rsidR="000B6043" w:rsidRPr="00A3256D">
        <w:rPr>
          <w:rFonts w:cs="Arial"/>
          <w:sz w:val="24"/>
          <w:szCs w:val="24"/>
        </w:rPr>
        <w:t xml:space="preserve"> be underpinned by appropriate academic theories and models. </w:t>
      </w:r>
    </w:p>
    <w:p w14:paraId="0DAB6BA9" w14:textId="77777777" w:rsidR="000B6043" w:rsidRPr="00A3256D" w:rsidRDefault="000B6043" w:rsidP="000B6043">
      <w:pPr>
        <w:rPr>
          <w:rFonts w:cs="Arial"/>
          <w:sz w:val="24"/>
          <w:szCs w:val="24"/>
        </w:rPr>
      </w:pPr>
    </w:p>
    <w:p w14:paraId="044DD9E3" w14:textId="4D9A45CC" w:rsidR="000B6043" w:rsidRPr="00A3256D" w:rsidRDefault="000B6043" w:rsidP="000B6043">
      <w:pPr>
        <w:rPr>
          <w:rFonts w:cs="Arial"/>
          <w:sz w:val="24"/>
          <w:szCs w:val="24"/>
        </w:rPr>
      </w:pPr>
      <w:r w:rsidRPr="00A3256D">
        <w:rPr>
          <w:rFonts w:cs="Arial"/>
          <w:sz w:val="24"/>
          <w:szCs w:val="24"/>
        </w:rPr>
        <w:t>Th</w:t>
      </w:r>
      <w:r w:rsidR="005612DE">
        <w:rPr>
          <w:rFonts w:cs="Arial"/>
          <w:sz w:val="24"/>
          <w:szCs w:val="24"/>
        </w:rPr>
        <w:t>is</w:t>
      </w:r>
      <w:r w:rsidRPr="00A3256D">
        <w:rPr>
          <w:rFonts w:cs="Arial"/>
          <w:sz w:val="24"/>
          <w:szCs w:val="24"/>
        </w:rPr>
        <w:t xml:space="preserve"> </w:t>
      </w:r>
      <w:r w:rsidR="00A3256D" w:rsidRPr="00A3256D">
        <w:rPr>
          <w:rFonts w:cs="Arial"/>
          <w:sz w:val="24"/>
          <w:szCs w:val="24"/>
        </w:rPr>
        <w:t xml:space="preserve">assignment </w:t>
      </w:r>
      <w:r w:rsidRPr="00A3256D">
        <w:rPr>
          <w:rFonts w:cs="Arial"/>
          <w:sz w:val="24"/>
          <w:szCs w:val="24"/>
        </w:rPr>
        <w:t>will for</w:t>
      </w:r>
      <w:r w:rsidR="005612DE">
        <w:rPr>
          <w:rFonts w:cs="Arial"/>
          <w:sz w:val="24"/>
          <w:szCs w:val="24"/>
        </w:rPr>
        <w:t>m</w:t>
      </w:r>
      <w:r w:rsidR="002D532C">
        <w:rPr>
          <w:rFonts w:cs="Arial"/>
          <w:sz w:val="24"/>
          <w:szCs w:val="24"/>
        </w:rPr>
        <w:t xml:space="preserve"> 3</w:t>
      </w:r>
      <w:r w:rsidR="005612DE">
        <w:rPr>
          <w:rFonts w:cs="Arial"/>
          <w:sz w:val="24"/>
          <w:szCs w:val="24"/>
        </w:rPr>
        <w:t>0</w:t>
      </w:r>
      <w:r w:rsidRPr="00A3256D">
        <w:rPr>
          <w:rFonts w:cs="Arial"/>
          <w:sz w:val="24"/>
          <w:szCs w:val="24"/>
        </w:rPr>
        <w:t>% of your overall module mark</w:t>
      </w:r>
      <w:r w:rsidR="00642E27">
        <w:rPr>
          <w:rFonts w:cs="Arial"/>
          <w:sz w:val="24"/>
          <w:szCs w:val="24"/>
        </w:rPr>
        <w:t>, and is due on 21</w:t>
      </w:r>
      <w:r w:rsidR="00AF7B07">
        <w:rPr>
          <w:rFonts w:cs="Arial"/>
          <w:sz w:val="24"/>
          <w:szCs w:val="24"/>
        </w:rPr>
        <w:t xml:space="preserve"> April, </w:t>
      </w:r>
      <w:r w:rsidR="00642E27">
        <w:rPr>
          <w:rFonts w:cs="Arial"/>
          <w:sz w:val="24"/>
          <w:szCs w:val="24"/>
        </w:rPr>
        <w:t>2016 at 12:00a (noon).</w:t>
      </w:r>
    </w:p>
    <w:p w14:paraId="39AC8260" w14:textId="77777777" w:rsidR="000B6043" w:rsidRPr="00A3256D" w:rsidRDefault="000B6043" w:rsidP="000B6043">
      <w:pPr>
        <w:rPr>
          <w:rFonts w:cs="Arial"/>
          <w:sz w:val="24"/>
          <w:szCs w:val="24"/>
        </w:rPr>
      </w:pPr>
    </w:p>
    <w:p w14:paraId="2A127D76" w14:textId="77777777" w:rsidR="000B6043" w:rsidRPr="00A3256D" w:rsidRDefault="000B6043" w:rsidP="000B6043">
      <w:pPr>
        <w:rPr>
          <w:rFonts w:cs="Arial"/>
          <w:b/>
          <w:bCs/>
          <w:sz w:val="24"/>
          <w:szCs w:val="24"/>
        </w:rPr>
      </w:pPr>
      <w:r w:rsidRPr="00A3256D">
        <w:rPr>
          <w:rFonts w:cs="Arial"/>
          <w:b/>
          <w:bCs/>
          <w:sz w:val="24"/>
          <w:szCs w:val="24"/>
        </w:rPr>
        <w:t>Marking criteria</w:t>
      </w:r>
    </w:p>
    <w:p w14:paraId="2263D084" w14:textId="77777777" w:rsidR="000B6043" w:rsidRPr="00A3256D" w:rsidRDefault="000B6043" w:rsidP="000B6043">
      <w:pPr>
        <w:tabs>
          <w:tab w:val="left" w:pos="2088"/>
        </w:tabs>
        <w:rPr>
          <w:rFonts w:cs="Arial"/>
          <w:sz w:val="24"/>
          <w:szCs w:val="24"/>
        </w:rPr>
      </w:pPr>
      <w:r w:rsidRPr="00A3256D">
        <w:rPr>
          <w:sz w:val="24"/>
          <w:szCs w:val="24"/>
        </w:rPr>
        <w:t>Evidence of background reading</w:t>
      </w:r>
      <w:r w:rsidR="00257972">
        <w:rPr>
          <w:sz w:val="24"/>
          <w:szCs w:val="24"/>
        </w:rPr>
        <w:t>,</w:t>
      </w:r>
      <w:r w:rsidRPr="00A3256D">
        <w:rPr>
          <w:sz w:val="24"/>
          <w:szCs w:val="24"/>
        </w:rPr>
        <w:t xml:space="preserve"> research</w:t>
      </w:r>
      <w:r w:rsidRPr="00A3256D">
        <w:rPr>
          <w:rFonts w:cs="Arial"/>
          <w:sz w:val="24"/>
          <w:szCs w:val="24"/>
        </w:rPr>
        <w:t xml:space="preserve"> and application</w:t>
      </w:r>
    </w:p>
    <w:p w14:paraId="6A4317B7" w14:textId="77777777" w:rsidR="000B6043" w:rsidRPr="00A3256D" w:rsidRDefault="000B6043" w:rsidP="00A3256D">
      <w:pPr>
        <w:tabs>
          <w:tab w:val="left" w:pos="2088"/>
        </w:tabs>
        <w:rPr>
          <w:sz w:val="24"/>
          <w:szCs w:val="24"/>
        </w:rPr>
      </w:pPr>
      <w:r w:rsidRPr="00A3256D">
        <w:rPr>
          <w:rFonts w:cs="Arial"/>
          <w:sz w:val="24"/>
          <w:szCs w:val="24"/>
        </w:rPr>
        <w:t>of a</w:t>
      </w:r>
      <w:r w:rsidR="00E12CE7">
        <w:rPr>
          <w:rFonts w:cs="Arial"/>
          <w:sz w:val="24"/>
          <w:szCs w:val="24"/>
        </w:rPr>
        <w:t>ppropriate</w:t>
      </w:r>
      <w:r w:rsidRPr="00A3256D">
        <w:rPr>
          <w:rFonts w:cs="Arial"/>
          <w:sz w:val="24"/>
          <w:szCs w:val="24"/>
        </w:rPr>
        <w:t xml:space="preserve"> theories and models, etc.</w:t>
      </w:r>
      <w:r w:rsidRPr="00A3256D">
        <w:rPr>
          <w:sz w:val="24"/>
          <w:szCs w:val="24"/>
        </w:rPr>
        <w:t xml:space="preserve">                                           </w:t>
      </w:r>
      <w:r w:rsidRPr="00A3256D">
        <w:rPr>
          <w:sz w:val="24"/>
          <w:szCs w:val="24"/>
        </w:rPr>
        <w:tab/>
      </w:r>
      <w:r w:rsidR="00A3256D" w:rsidRPr="00A3256D">
        <w:rPr>
          <w:sz w:val="24"/>
          <w:szCs w:val="24"/>
        </w:rPr>
        <w:t xml:space="preserve">              </w:t>
      </w:r>
      <w:r w:rsidR="00A3256D">
        <w:rPr>
          <w:sz w:val="24"/>
          <w:szCs w:val="24"/>
        </w:rPr>
        <w:t xml:space="preserve">                      </w:t>
      </w:r>
      <w:r w:rsidRPr="00A3256D">
        <w:rPr>
          <w:sz w:val="24"/>
          <w:szCs w:val="24"/>
        </w:rPr>
        <w:t>30%</w:t>
      </w:r>
    </w:p>
    <w:p w14:paraId="2AF1B76D" w14:textId="77777777" w:rsidR="000B6043" w:rsidRPr="00A3256D" w:rsidRDefault="000B6043" w:rsidP="000B6043">
      <w:pPr>
        <w:tabs>
          <w:tab w:val="left" w:pos="2088"/>
        </w:tabs>
        <w:rPr>
          <w:rFonts w:cs="Arial"/>
          <w:sz w:val="24"/>
          <w:szCs w:val="24"/>
        </w:rPr>
      </w:pPr>
      <w:r w:rsidRPr="00A3256D">
        <w:rPr>
          <w:rFonts w:cs="Arial"/>
          <w:sz w:val="24"/>
          <w:szCs w:val="24"/>
        </w:rPr>
        <w:t xml:space="preserve">Quality of discussion, relevant examples, depth of analysis, </w:t>
      </w:r>
    </w:p>
    <w:p w14:paraId="16169250" w14:textId="77777777" w:rsidR="000B6043" w:rsidRPr="00A3256D" w:rsidRDefault="000B6043" w:rsidP="000B6043">
      <w:pPr>
        <w:tabs>
          <w:tab w:val="left" w:pos="2088"/>
        </w:tabs>
        <w:rPr>
          <w:sz w:val="24"/>
          <w:szCs w:val="24"/>
        </w:rPr>
      </w:pPr>
      <w:r w:rsidRPr="00A3256D">
        <w:rPr>
          <w:rFonts w:cs="Arial"/>
          <w:sz w:val="24"/>
          <w:szCs w:val="24"/>
        </w:rPr>
        <w:t xml:space="preserve">and evidence of critical thinking              </w:t>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r>
      <w:r w:rsidR="00A3256D" w:rsidRPr="00A3256D">
        <w:rPr>
          <w:sz w:val="24"/>
          <w:szCs w:val="24"/>
        </w:rPr>
        <w:t xml:space="preserve">            </w:t>
      </w:r>
      <w:r w:rsidRPr="00A3256D">
        <w:rPr>
          <w:sz w:val="24"/>
          <w:szCs w:val="24"/>
        </w:rPr>
        <w:t>50%</w:t>
      </w:r>
    </w:p>
    <w:p w14:paraId="7AF7C600" w14:textId="77777777" w:rsidR="000B6043" w:rsidRPr="00A3256D" w:rsidRDefault="000B6043" w:rsidP="000B6043">
      <w:pPr>
        <w:tabs>
          <w:tab w:val="left" w:pos="2088"/>
        </w:tabs>
        <w:rPr>
          <w:sz w:val="24"/>
          <w:szCs w:val="24"/>
        </w:rPr>
      </w:pPr>
      <w:r w:rsidRPr="00A3256D">
        <w:rPr>
          <w:rFonts w:cs="Arial"/>
          <w:sz w:val="24"/>
          <w:szCs w:val="24"/>
        </w:rPr>
        <w:t>Conclusions</w:t>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t xml:space="preserve">                                     </w:t>
      </w:r>
      <w:r w:rsidRPr="00A3256D">
        <w:rPr>
          <w:sz w:val="24"/>
          <w:szCs w:val="24"/>
        </w:rPr>
        <w:tab/>
        <w:t>10%</w:t>
      </w:r>
    </w:p>
    <w:p w14:paraId="0E73DE05" w14:textId="77777777" w:rsidR="000B6043" w:rsidRDefault="000B6043" w:rsidP="00E12CE7">
      <w:pPr>
        <w:tabs>
          <w:tab w:val="left" w:pos="2088"/>
        </w:tabs>
        <w:rPr>
          <w:sz w:val="24"/>
          <w:szCs w:val="24"/>
        </w:rPr>
      </w:pPr>
      <w:r w:rsidRPr="00A3256D">
        <w:rPr>
          <w:rFonts w:cs="Arial"/>
          <w:sz w:val="24"/>
          <w:szCs w:val="24"/>
        </w:rPr>
        <w:t>Structure and presentation</w:t>
      </w:r>
      <w:r w:rsidRPr="00A3256D">
        <w:rPr>
          <w:sz w:val="24"/>
          <w:szCs w:val="24"/>
        </w:rPr>
        <w:tab/>
      </w:r>
      <w:r w:rsidRPr="00A3256D">
        <w:rPr>
          <w:sz w:val="24"/>
          <w:szCs w:val="24"/>
        </w:rPr>
        <w:tab/>
      </w:r>
      <w:r w:rsidRPr="00A3256D">
        <w:rPr>
          <w:sz w:val="24"/>
          <w:szCs w:val="24"/>
        </w:rPr>
        <w:tab/>
      </w:r>
      <w:r w:rsidRPr="00A3256D">
        <w:rPr>
          <w:sz w:val="24"/>
          <w:szCs w:val="24"/>
        </w:rPr>
        <w:tab/>
      </w:r>
      <w:r w:rsidRPr="00A3256D">
        <w:rPr>
          <w:sz w:val="24"/>
          <w:szCs w:val="24"/>
        </w:rPr>
        <w:tab/>
        <w:t xml:space="preserve">                                             </w:t>
      </w:r>
      <w:r w:rsidRPr="00A3256D">
        <w:rPr>
          <w:sz w:val="24"/>
          <w:szCs w:val="24"/>
        </w:rPr>
        <w:tab/>
        <w:t>10%</w:t>
      </w:r>
    </w:p>
    <w:p w14:paraId="0E192E93" w14:textId="77777777" w:rsidR="00E12CE7" w:rsidRDefault="00E12CE7" w:rsidP="00E12CE7">
      <w:pPr>
        <w:tabs>
          <w:tab w:val="left" w:pos="2088"/>
        </w:tabs>
        <w:rPr>
          <w:sz w:val="24"/>
          <w:szCs w:val="24"/>
        </w:rPr>
      </w:pPr>
    </w:p>
    <w:p w14:paraId="771C7F30" w14:textId="77777777" w:rsidR="00E12CE7" w:rsidRPr="00E12CE7" w:rsidRDefault="00E12CE7" w:rsidP="00E12CE7">
      <w:pPr>
        <w:tabs>
          <w:tab w:val="left" w:pos="2088"/>
        </w:tabs>
        <w:rPr>
          <w:sz w:val="24"/>
          <w:szCs w:val="24"/>
        </w:rPr>
      </w:pPr>
      <w:r>
        <w:rPr>
          <w:sz w:val="24"/>
          <w:szCs w:val="24"/>
        </w:rPr>
        <w:t>----------------</w:t>
      </w:r>
    </w:p>
    <w:p w14:paraId="1B4840B6" w14:textId="77777777" w:rsidR="000B6043" w:rsidRPr="00206CE8" w:rsidRDefault="000B6043" w:rsidP="000B6043">
      <w:pPr>
        <w:pStyle w:val="Heading1"/>
        <w:jc w:val="center"/>
      </w:pPr>
    </w:p>
    <w:p w14:paraId="3DE74BBA" w14:textId="77777777" w:rsidR="000B6043" w:rsidRPr="00206CE8" w:rsidRDefault="000B6043" w:rsidP="000B6043">
      <w:pPr>
        <w:rPr>
          <w:sz w:val="22"/>
          <w:szCs w:val="22"/>
        </w:rPr>
      </w:pPr>
      <w:bookmarkStart w:id="0" w:name="_GoBack"/>
      <w:bookmarkEnd w:id="0"/>
    </w:p>
    <w:sectPr w:rsidR="000B6043" w:rsidRPr="00206CE8" w:rsidSect="00390E49">
      <w:footerReference w:type="default" r:id="rId9"/>
      <w:pgSz w:w="11900" w:h="16820"/>
      <w:pgMar w:top="1440" w:right="1134" w:bottom="1440" w:left="144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8EAB" w14:textId="77777777" w:rsidR="00AD0BCE" w:rsidRDefault="00AD0BCE" w:rsidP="000B6043">
      <w:r>
        <w:separator/>
      </w:r>
    </w:p>
  </w:endnote>
  <w:endnote w:type="continuationSeparator" w:id="0">
    <w:p w14:paraId="3FF47B21" w14:textId="77777777" w:rsidR="00AD0BCE" w:rsidRDefault="00AD0BCE" w:rsidP="000B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AC29" w14:textId="77777777" w:rsidR="00463D34" w:rsidRPr="00E80CA3" w:rsidRDefault="00463D34" w:rsidP="000B6043">
    <w:pPr>
      <w:pStyle w:val="Footer"/>
      <w:jc w:val="center"/>
      <w:rPr>
        <w:sz w:val="18"/>
        <w:szCs w:val="18"/>
        <w:lang w:val="en-US"/>
      </w:rPr>
    </w:pPr>
    <w:r w:rsidRPr="00E80CA3">
      <w:rPr>
        <w:sz w:val="18"/>
        <w:szCs w:val="18"/>
        <w:lang w:val="en-US"/>
      </w:rPr>
      <w:t xml:space="preserve">Page </w:t>
    </w:r>
    <w:r w:rsidR="00B17B55" w:rsidRPr="00E80CA3">
      <w:rPr>
        <w:sz w:val="18"/>
        <w:szCs w:val="18"/>
        <w:lang w:val="en-US"/>
      </w:rPr>
      <w:fldChar w:fldCharType="begin"/>
    </w:r>
    <w:r w:rsidRPr="00E80CA3">
      <w:rPr>
        <w:sz w:val="18"/>
        <w:szCs w:val="18"/>
        <w:lang w:val="en-US"/>
      </w:rPr>
      <w:instrText xml:space="preserve"> PAGE </w:instrText>
    </w:r>
    <w:r w:rsidR="00B17B55" w:rsidRPr="00E80CA3">
      <w:rPr>
        <w:sz w:val="18"/>
        <w:szCs w:val="18"/>
        <w:lang w:val="en-US"/>
      </w:rPr>
      <w:fldChar w:fldCharType="separate"/>
    </w:r>
    <w:r w:rsidR="00945D7B">
      <w:rPr>
        <w:noProof/>
        <w:sz w:val="18"/>
        <w:szCs w:val="18"/>
        <w:lang w:val="en-US"/>
      </w:rPr>
      <w:t>4</w:t>
    </w:r>
    <w:r w:rsidR="00B17B55" w:rsidRPr="00E80CA3">
      <w:rPr>
        <w:sz w:val="18"/>
        <w:szCs w:val="18"/>
        <w:lang w:val="en-US"/>
      </w:rPr>
      <w:fldChar w:fldCharType="end"/>
    </w:r>
    <w:r w:rsidRPr="00E80CA3">
      <w:rPr>
        <w:sz w:val="18"/>
        <w:szCs w:val="18"/>
        <w:lang w:val="en-US"/>
      </w:rPr>
      <w:t xml:space="preserve"> of </w:t>
    </w:r>
    <w:r w:rsidR="00B17B55" w:rsidRPr="00E80CA3">
      <w:rPr>
        <w:sz w:val="18"/>
        <w:szCs w:val="18"/>
        <w:lang w:val="en-US"/>
      </w:rPr>
      <w:fldChar w:fldCharType="begin"/>
    </w:r>
    <w:r w:rsidRPr="00E80CA3">
      <w:rPr>
        <w:sz w:val="18"/>
        <w:szCs w:val="18"/>
        <w:lang w:val="en-US"/>
      </w:rPr>
      <w:instrText xml:space="preserve"> NUMPAGES </w:instrText>
    </w:r>
    <w:r w:rsidR="00B17B55" w:rsidRPr="00E80CA3">
      <w:rPr>
        <w:sz w:val="18"/>
        <w:szCs w:val="18"/>
        <w:lang w:val="en-US"/>
      </w:rPr>
      <w:fldChar w:fldCharType="separate"/>
    </w:r>
    <w:r w:rsidR="00945D7B">
      <w:rPr>
        <w:noProof/>
        <w:sz w:val="18"/>
        <w:szCs w:val="18"/>
        <w:lang w:val="en-US"/>
      </w:rPr>
      <w:t>4</w:t>
    </w:r>
    <w:r w:rsidR="00B17B55" w:rsidRPr="00E80CA3">
      <w:rPr>
        <w:sz w:val="18"/>
        <w:szCs w:val="18"/>
        <w:lang w:val="en-US"/>
      </w:rPr>
      <w:fldChar w:fldCharType="end"/>
    </w:r>
  </w:p>
  <w:p w14:paraId="035B8E85" w14:textId="77777777" w:rsidR="00463D34" w:rsidRDefault="00463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278B" w14:textId="77777777" w:rsidR="00AD0BCE" w:rsidRDefault="00AD0BCE" w:rsidP="000B6043">
      <w:r>
        <w:separator/>
      </w:r>
    </w:p>
  </w:footnote>
  <w:footnote w:type="continuationSeparator" w:id="0">
    <w:p w14:paraId="4BB26FEF" w14:textId="77777777" w:rsidR="00AD0BCE" w:rsidRDefault="00AD0BCE" w:rsidP="000B6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74F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00700"/>
    <w:multiLevelType w:val="hybridMultilevel"/>
    <w:tmpl w:val="D48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225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8495A16"/>
    <w:multiLevelType w:val="hybridMultilevel"/>
    <w:tmpl w:val="86A28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14F10"/>
    <w:multiLevelType w:val="hybridMultilevel"/>
    <w:tmpl w:val="B5145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22557"/>
    <w:multiLevelType w:val="hybridMultilevel"/>
    <w:tmpl w:val="CE88F5D6"/>
    <w:lvl w:ilvl="0" w:tplc="484043C8">
      <w:start w:val="1"/>
      <w:numFmt w:val="bullet"/>
      <w:lvlText w:val=""/>
      <w:lvlJc w:val="left"/>
      <w:pPr>
        <w:tabs>
          <w:tab w:val="num" w:pos="720"/>
        </w:tabs>
        <w:ind w:left="720" w:hanging="360"/>
      </w:pPr>
      <w:rPr>
        <w:rFonts w:ascii="Symbol" w:hAnsi="Symbol" w:hint="default"/>
      </w:rPr>
    </w:lvl>
    <w:lvl w:ilvl="1" w:tplc="D04CA9BE" w:tentative="1">
      <w:start w:val="1"/>
      <w:numFmt w:val="bullet"/>
      <w:lvlText w:val="o"/>
      <w:lvlJc w:val="left"/>
      <w:pPr>
        <w:tabs>
          <w:tab w:val="num" w:pos="1440"/>
        </w:tabs>
        <w:ind w:left="1440" w:hanging="360"/>
      </w:pPr>
      <w:rPr>
        <w:rFonts w:ascii="Courier New" w:hAnsi="Courier New" w:cs="Symbol" w:hint="default"/>
      </w:rPr>
    </w:lvl>
    <w:lvl w:ilvl="2" w:tplc="91A8574C" w:tentative="1">
      <w:start w:val="1"/>
      <w:numFmt w:val="bullet"/>
      <w:lvlText w:val=""/>
      <w:lvlJc w:val="left"/>
      <w:pPr>
        <w:tabs>
          <w:tab w:val="num" w:pos="2160"/>
        </w:tabs>
        <w:ind w:left="2160" w:hanging="360"/>
      </w:pPr>
      <w:rPr>
        <w:rFonts w:ascii="Wingdings" w:hAnsi="Wingdings" w:hint="default"/>
      </w:rPr>
    </w:lvl>
    <w:lvl w:ilvl="3" w:tplc="88A6D556" w:tentative="1">
      <w:start w:val="1"/>
      <w:numFmt w:val="bullet"/>
      <w:lvlText w:val=""/>
      <w:lvlJc w:val="left"/>
      <w:pPr>
        <w:tabs>
          <w:tab w:val="num" w:pos="2880"/>
        </w:tabs>
        <w:ind w:left="2880" w:hanging="360"/>
      </w:pPr>
      <w:rPr>
        <w:rFonts w:ascii="Symbol" w:hAnsi="Symbol" w:hint="default"/>
      </w:rPr>
    </w:lvl>
    <w:lvl w:ilvl="4" w:tplc="FBE0807C" w:tentative="1">
      <w:start w:val="1"/>
      <w:numFmt w:val="bullet"/>
      <w:lvlText w:val="o"/>
      <w:lvlJc w:val="left"/>
      <w:pPr>
        <w:tabs>
          <w:tab w:val="num" w:pos="3600"/>
        </w:tabs>
        <w:ind w:left="3600" w:hanging="360"/>
      </w:pPr>
      <w:rPr>
        <w:rFonts w:ascii="Courier New" w:hAnsi="Courier New" w:cs="Symbol" w:hint="default"/>
      </w:rPr>
    </w:lvl>
    <w:lvl w:ilvl="5" w:tplc="B5146B32" w:tentative="1">
      <w:start w:val="1"/>
      <w:numFmt w:val="bullet"/>
      <w:lvlText w:val=""/>
      <w:lvlJc w:val="left"/>
      <w:pPr>
        <w:tabs>
          <w:tab w:val="num" w:pos="4320"/>
        </w:tabs>
        <w:ind w:left="4320" w:hanging="360"/>
      </w:pPr>
      <w:rPr>
        <w:rFonts w:ascii="Wingdings" w:hAnsi="Wingdings" w:hint="default"/>
      </w:rPr>
    </w:lvl>
    <w:lvl w:ilvl="6" w:tplc="CA0EFBB2" w:tentative="1">
      <w:start w:val="1"/>
      <w:numFmt w:val="bullet"/>
      <w:lvlText w:val=""/>
      <w:lvlJc w:val="left"/>
      <w:pPr>
        <w:tabs>
          <w:tab w:val="num" w:pos="5040"/>
        </w:tabs>
        <w:ind w:left="5040" w:hanging="360"/>
      </w:pPr>
      <w:rPr>
        <w:rFonts w:ascii="Symbol" w:hAnsi="Symbol" w:hint="default"/>
      </w:rPr>
    </w:lvl>
    <w:lvl w:ilvl="7" w:tplc="9A6E1E82" w:tentative="1">
      <w:start w:val="1"/>
      <w:numFmt w:val="bullet"/>
      <w:lvlText w:val="o"/>
      <w:lvlJc w:val="left"/>
      <w:pPr>
        <w:tabs>
          <w:tab w:val="num" w:pos="5760"/>
        </w:tabs>
        <w:ind w:left="5760" w:hanging="360"/>
      </w:pPr>
      <w:rPr>
        <w:rFonts w:ascii="Courier New" w:hAnsi="Courier New" w:cs="Symbol" w:hint="default"/>
      </w:rPr>
    </w:lvl>
    <w:lvl w:ilvl="8" w:tplc="E5C452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A27B6"/>
    <w:multiLevelType w:val="hybridMultilevel"/>
    <w:tmpl w:val="7024B3D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27850"/>
    <w:multiLevelType w:val="hybridMultilevel"/>
    <w:tmpl w:val="85E2B34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31DB3"/>
    <w:multiLevelType w:val="hybridMultilevel"/>
    <w:tmpl w:val="07D24E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317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7A2801"/>
    <w:multiLevelType w:val="hybridMultilevel"/>
    <w:tmpl w:val="E9F60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407B1E"/>
    <w:multiLevelType w:val="singleLevel"/>
    <w:tmpl w:val="04090001"/>
    <w:lvl w:ilvl="0">
      <w:start w:val="1"/>
      <w:numFmt w:val="bullet"/>
      <w:lvlText w:val=""/>
      <w:lvlJc w:val="left"/>
      <w:pPr>
        <w:tabs>
          <w:tab w:val="num" w:pos="360"/>
        </w:tabs>
        <w:ind w:left="360" w:hanging="360"/>
      </w:pPr>
      <w:rPr>
        <w:rFonts w:ascii="Symbol" w:hAnsi="Symbol" w:cs="Courier New" w:hint="default"/>
      </w:rPr>
    </w:lvl>
  </w:abstractNum>
  <w:abstractNum w:abstractNumId="12" w15:restartNumberingAfterBreak="0">
    <w:nsid w:val="27A05CCB"/>
    <w:multiLevelType w:val="hybridMultilevel"/>
    <w:tmpl w:val="5498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254E51"/>
    <w:multiLevelType w:val="hybridMultilevel"/>
    <w:tmpl w:val="75128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83B4E"/>
    <w:multiLevelType w:val="hybridMultilevel"/>
    <w:tmpl w:val="CC0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C67E8A"/>
    <w:multiLevelType w:val="hybridMultilevel"/>
    <w:tmpl w:val="9558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724CE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C8F37D6"/>
    <w:multiLevelType w:val="singleLevel"/>
    <w:tmpl w:val="04090001"/>
    <w:lvl w:ilvl="0">
      <w:start w:val="1"/>
      <w:numFmt w:val="bullet"/>
      <w:lvlText w:val=""/>
      <w:lvlJc w:val="left"/>
      <w:pPr>
        <w:tabs>
          <w:tab w:val="num" w:pos="360"/>
        </w:tabs>
        <w:ind w:left="360" w:hanging="360"/>
      </w:pPr>
      <w:rPr>
        <w:rFonts w:ascii="Symbol" w:hAnsi="Symbol" w:cs="Courier New" w:hint="default"/>
      </w:rPr>
    </w:lvl>
  </w:abstractNum>
  <w:abstractNum w:abstractNumId="18" w15:restartNumberingAfterBreak="0">
    <w:nsid w:val="3CE26410"/>
    <w:multiLevelType w:val="hybridMultilevel"/>
    <w:tmpl w:val="13805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9414F"/>
    <w:multiLevelType w:val="hybridMultilevel"/>
    <w:tmpl w:val="7FCE8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2E1332"/>
    <w:multiLevelType w:val="hybridMultilevel"/>
    <w:tmpl w:val="C8CCEDBA"/>
    <w:lvl w:ilvl="0" w:tplc="45621CCA">
      <w:start w:val="1"/>
      <w:numFmt w:val="decimal"/>
      <w:lvlText w:val="%1."/>
      <w:lvlJc w:val="left"/>
      <w:pPr>
        <w:ind w:left="720" w:hanging="360"/>
      </w:pPr>
      <w:rPr>
        <w:rFonts w:ascii="Courier" w:hAnsi="Courie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B1174"/>
    <w:multiLevelType w:val="hybridMultilevel"/>
    <w:tmpl w:val="9FF2B7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A0686"/>
    <w:multiLevelType w:val="hybridMultilevel"/>
    <w:tmpl w:val="99E8E2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1515976"/>
    <w:multiLevelType w:val="hybridMultilevel"/>
    <w:tmpl w:val="8BC81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193402"/>
    <w:multiLevelType w:val="hybridMultilevel"/>
    <w:tmpl w:val="D6D8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C15EA0"/>
    <w:multiLevelType w:val="hybridMultilevel"/>
    <w:tmpl w:val="F86E2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A72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51C4969"/>
    <w:multiLevelType w:val="hybridMultilevel"/>
    <w:tmpl w:val="799E3322"/>
    <w:lvl w:ilvl="0" w:tplc="B70A99BE">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490AC9"/>
    <w:multiLevelType w:val="hybridMultilevel"/>
    <w:tmpl w:val="F15E38B0"/>
    <w:lvl w:ilvl="0" w:tplc="FD204262">
      <w:start w:val="1"/>
      <w:numFmt w:val="bullet"/>
      <w:lvlText w:val=""/>
      <w:lvlJc w:val="left"/>
      <w:pPr>
        <w:tabs>
          <w:tab w:val="num" w:pos="360"/>
        </w:tabs>
        <w:ind w:left="360" w:hanging="360"/>
      </w:pPr>
      <w:rPr>
        <w:rFonts w:ascii="Symbol" w:hAnsi="Symbol" w:hint="default"/>
      </w:rPr>
    </w:lvl>
    <w:lvl w:ilvl="1" w:tplc="FD265018" w:tentative="1">
      <w:start w:val="1"/>
      <w:numFmt w:val="bullet"/>
      <w:lvlText w:val="o"/>
      <w:lvlJc w:val="left"/>
      <w:pPr>
        <w:tabs>
          <w:tab w:val="num" w:pos="1080"/>
        </w:tabs>
        <w:ind w:left="1080" w:hanging="360"/>
      </w:pPr>
      <w:rPr>
        <w:rFonts w:ascii="Courier New" w:hAnsi="Courier New" w:cs="Symbol" w:hint="default"/>
      </w:rPr>
    </w:lvl>
    <w:lvl w:ilvl="2" w:tplc="29A4F000" w:tentative="1">
      <w:start w:val="1"/>
      <w:numFmt w:val="bullet"/>
      <w:lvlText w:val=""/>
      <w:lvlJc w:val="left"/>
      <w:pPr>
        <w:tabs>
          <w:tab w:val="num" w:pos="1800"/>
        </w:tabs>
        <w:ind w:left="1800" w:hanging="360"/>
      </w:pPr>
      <w:rPr>
        <w:rFonts w:ascii="Wingdings" w:hAnsi="Wingdings" w:hint="default"/>
      </w:rPr>
    </w:lvl>
    <w:lvl w:ilvl="3" w:tplc="C8C6D48A" w:tentative="1">
      <w:start w:val="1"/>
      <w:numFmt w:val="bullet"/>
      <w:lvlText w:val=""/>
      <w:lvlJc w:val="left"/>
      <w:pPr>
        <w:tabs>
          <w:tab w:val="num" w:pos="2520"/>
        </w:tabs>
        <w:ind w:left="2520" w:hanging="360"/>
      </w:pPr>
      <w:rPr>
        <w:rFonts w:ascii="Symbol" w:hAnsi="Symbol" w:hint="default"/>
      </w:rPr>
    </w:lvl>
    <w:lvl w:ilvl="4" w:tplc="510A5780" w:tentative="1">
      <w:start w:val="1"/>
      <w:numFmt w:val="bullet"/>
      <w:lvlText w:val="o"/>
      <w:lvlJc w:val="left"/>
      <w:pPr>
        <w:tabs>
          <w:tab w:val="num" w:pos="3240"/>
        </w:tabs>
        <w:ind w:left="3240" w:hanging="360"/>
      </w:pPr>
      <w:rPr>
        <w:rFonts w:ascii="Courier New" w:hAnsi="Courier New" w:cs="Symbol" w:hint="default"/>
      </w:rPr>
    </w:lvl>
    <w:lvl w:ilvl="5" w:tplc="51F8EAEC" w:tentative="1">
      <w:start w:val="1"/>
      <w:numFmt w:val="bullet"/>
      <w:lvlText w:val=""/>
      <w:lvlJc w:val="left"/>
      <w:pPr>
        <w:tabs>
          <w:tab w:val="num" w:pos="3960"/>
        </w:tabs>
        <w:ind w:left="3960" w:hanging="360"/>
      </w:pPr>
      <w:rPr>
        <w:rFonts w:ascii="Wingdings" w:hAnsi="Wingdings" w:hint="default"/>
      </w:rPr>
    </w:lvl>
    <w:lvl w:ilvl="6" w:tplc="0146397A" w:tentative="1">
      <w:start w:val="1"/>
      <w:numFmt w:val="bullet"/>
      <w:lvlText w:val=""/>
      <w:lvlJc w:val="left"/>
      <w:pPr>
        <w:tabs>
          <w:tab w:val="num" w:pos="4680"/>
        </w:tabs>
        <w:ind w:left="4680" w:hanging="360"/>
      </w:pPr>
      <w:rPr>
        <w:rFonts w:ascii="Symbol" w:hAnsi="Symbol" w:hint="default"/>
      </w:rPr>
    </w:lvl>
    <w:lvl w:ilvl="7" w:tplc="8DE057AA" w:tentative="1">
      <w:start w:val="1"/>
      <w:numFmt w:val="bullet"/>
      <w:lvlText w:val="o"/>
      <w:lvlJc w:val="left"/>
      <w:pPr>
        <w:tabs>
          <w:tab w:val="num" w:pos="5400"/>
        </w:tabs>
        <w:ind w:left="5400" w:hanging="360"/>
      </w:pPr>
      <w:rPr>
        <w:rFonts w:ascii="Courier New" w:hAnsi="Courier New" w:cs="Symbol" w:hint="default"/>
      </w:rPr>
    </w:lvl>
    <w:lvl w:ilvl="8" w:tplc="AA921F5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FC76DC"/>
    <w:multiLevelType w:val="hybridMultilevel"/>
    <w:tmpl w:val="67EAF27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493F12"/>
    <w:multiLevelType w:val="hybridMultilevel"/>
    <w:tmpl w:val="FF72663E"/>
    <w:lvl w:ilvl="0" w:tplc="DFE4DB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070D5"/>
    <w:multiLevelType w:val="hybridMultilevel"/>
    <w:tmpl w:val="9C4C75CC"/>
    <w:lvl w:ilvl="0" w:tplc="87927C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71274"/>
    <w:multiLevelType w:val="hybridMultilevel"/>
    <w:tmpl w:val="3CD2C04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C0A2F"/>
    <w:multiLevelType w:val="hybridMultilevel"/>
    <w:tmpl w:val="CE44B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FD05D0"/>
    <w:multiLevelType w:val="singleLevel"/>
    <w:tmpl w:val="04090001"/>
    <w:lvl w:ilvl="0">
      <w:start w:val="1"/>
      <w:numFmt w:val="bullet"/>
      <w:lvlText w:val=""/>
      <w:lvlJc w:val="left"/>
      <w:pPr>
        <w:tabs>
          <w:tab w:val="num" w:pos="360"/>
        </w:tabs>
        <w:ind w:left="360" w:hanging="360"/>
      </w:pPr>
      <w:rPr>
        <w:rFonts w:ascii="Symbol" w:hAnsi="Symbol" w:cs="Courier New" w:hint="default"/>
      </w:rPr>
    </w:lvl>
  </w:abstractNum>
  <w:num w:numId="1">
    <w:abstractNumId w:val="11"/>
  </w:num>
  <w:num w:numId="2">
    <w:abstractNumId w:val="34"/>
  </w:num>
  <w:num w:numId="3">
    <w:abstractNumId w:val="17"/>
  </w:num>
  <w:num w:numId="4">
    <w:abstractNumId w:val="28"/>
  </w:num>
  <w:num w:numId="5">
    <w:abstractNumId w:val="5"/>
  </w:num>
  <w:num w:numId="6">
    <w:abstractNumId w:val="22"/>
  </w:num>
  <w:num w:numId="7">
    <w:abstractNumId w:val="23"/>
  </w:num>
  <w:num w:numId="8">
    <w:abstractNumId w:val="21"/>
  </w:num>
  <w:num w:numId="9">
    <w:abstractNumId w:val="19"/>
  </w:num>
  <w:num w:numId="10">
    <w:abstractNumId w:val="32"/>
  </w:num>
  <w:num w:numId="11">
    <w:abstractNumId w:val="18"/>
  </w:num>
  <w:num w:numId="12">
    <w:abstractNumId w:val="29"/>
  </w:num>
  <w:num w:numId="13">
    <w:abstractNumId w:val="8"/>
  </w:num>
  <w:num w:numId="14">
    <w:abstractNumId w:val="13"/>
  </w:num>
  <w:num w:numId="15">
    <w:abstractNumId w:val="7"/>
  </w:num>
  <w:num w:numId="16">
    <w:abstractNumId w:val="6"/>
  </w:num>
  <w:num w:numId="17">
    <w:abstractNumId w:val="33"/>
  </w:num>
  <w:num w:numId="18">
    <w:abstractNumId w:val="27"/>
  </w:num>
  <w:num w:numId="19">
    <w:abstractNumId w:val="16"/>
  </w:num>
  <w:num w:numId="20">
    <w:abstractNumId w:val="10"/>
  </w:num>
  <w:num w:numId="21">
    <w:abstractNumId w:val="2"/>
  </w:num>
  <w:num w:numId="22">
    <w:abstractNumId w:val="25"/>
  </w:num>
  <w:num w:numId="23">
    <w:abstractNumId w:val="9"/>
  </w:num>
  <w:num w:numId="24">
    <w:abstractNumId w:val="15"/>
  </w:num>
  <w:num w:numId="25">
    <w:abstractNumId w:val="24"/>
  </w:num>
  <w:num w:numId="26">
    <w:abstractNumId w:val="3"/>
  </w:num>
  <w:num w:numId="27">
    <w:abstractNumId w:val="0"/>
  </w:num>
  <w:num w:numId="28">
    <w:abstractNumId w:val="4"/>
  </w:num>
  <w:num w:numId="29">
    <w:abstractNumId w:val="12"/>
  </w:num>
  <w:num w:numId="30">
    <w:abstractNumId w:val="26"/>
  </w:num>
  <w:num w:numId="31">
    <w:abstractNumId w:val="1"/>
  </w:num>
  <w:num w:numId="32">
    <w:abstractNumId w:val="30"/>
  </w:num>
  <w:num w:numId="33">
    <w:abstractNumId w:val="31"/>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07"/>
    <w:rsid w:val="00014202"/>
    <w:rsid w:val="00027217"/>
    <w:rsid w:val="00032B53"/>
    <w:rsid w:val="00041633"/>
    <w:rsid w:val="00042CF8"/>
    <w:rsid w:val="000431CF"/>
    <w:rsid w:val="00047564"/>
    <w:rsid w:val="000661BA"/>
    <w:rsid w:val="000705D3"/>
    <w:rsid w:val="00071628"/>
    <w:rsid w:val="000A7392"/>
    <w:rsid w:val="000B6043"/>
    <w:rsid w:val="000D1FCE"/>
    <w:rsid w:val="00101077"/>
    <w:rsid w:val="0017129F"/>
    <w:rsid w:val="001A495E"/>
    <w:rsid w:val="001A6E88"/>
    <w:rsid w:val="001E7667"/>
    <w:rsid w:val="00206A92"/>
    <w:rsid w:val="00232187"/>
    <w:rsid w:val="0024339C"/>
    <w:rsid w:val="00251360"/>
    <w:rsid w:val="00257972"/>
    <w:rsid w:val="00283685"/>
    <w:rsid w:val="002839D9"/>
    <w:rsid w:val="00295197"/>
    <w:rsid w:val="002B1B0E"/>
    <w:rsid w:val="002D1E6F"/>
    <w:rsid w:val="002D532C"/>
    <w:rsid w:val="002E4FF9"/>
    <w:rsid w:val="00306DAE"/>
    <w:rsid w:val="00326345"/>
    <w:rsid w:val="00337E57"/>
    <w:rsid w:val="00352BD0"/>
    <w:rsid w:val="00390E49"/>
    <w:rsid w:val="003C4FFD"/>
    <w:rsid w:val="003F69D3"/>
    <w:rsid w:val="004132F5"/>
    <w:rsid w:val="004225F9"/>
    <w:rsid w:val="00455E79"/>
    <w:rsid w:val="00456E25"/>
    <w:rsid w:val="00463D34"/>
    <w:rsid w:val="004816E2"/>
    <w:rsid w:val="00486E2D"/>
    <w:rsid w:val="004F07C3"/>
    <w:rsid w:val="00503393"/>
    <w:rsid w:val="00525B2F"/>
    <w:rsid w:val="005330E5"/>
    <w:rsid w:val="00542098"/>
    <w:rsid w:val="005612DE"/>
    <w:rsid w:val="00574F8B"/>
    <w:rsid w:val="005824EA"/>
    <w:rsid w:val="005A00FC"/>
    <w:rsid w:val="005A7516"/>
    <w:rsid w:val="005B1D4B"/>
    <w:rsid w:val="005C6099"/>
    <w:rsid w:val="005C76CF"/>
    <w:rsid w:val="00603F44"/>
    <w:rsid w:val="0061195C"/>
    <w:rsid w:val="006129BC"/>
    <w:rsid w:val="0061700D"/>
    <w:rsid w:val="00617A60"/>
    <w:rsid w:val="00630E84"/>
    <w:rsid w:val="00642E27"/>
    <w:rsid w:val="00670472"/>
    <w:rsid w:val="00677B45"/>
    <w:rsid w:val="00690350"/>
    <w:rsid w:val="00694EF8"/>
    <w:rsid w:val="0069555F"/>
    <w:rsid w:val="006A5493"/>
    <w:rsid w:val="006B5952"/>
    <w:rsid w:val="006C10A4"/>
    <w:rsid w:val="0070046B"/>
    <w:rsid w:val="0070457F"/>
    <w:rsid w:val="007130B0"/>
    <w:rsid w:val="007723FA"/>
    <w:rsid w:val="00797FD2"/>
    <w:rsid w:val="007A1D3D"/>
    <w:rsid w:val="007A36E2"/>
    <w:rsid w:val="007B494C"/>
    <w:rsid w:val="007E2DF1"/>
    <w:rsid w:val="00810A1B"/>
    <w:rsid w:val="00840E15"/>
    <w:rsid w:val="00850A11"/>
    <w:rsid w:val="00855F81"/>
    <w:rsid w:val="008639FD"/>
    <w:rsid w:val="00870815"/>
    <w:rsid w:val="00875AF9"/>
    <w:rsid w:val="00876C4F"/>
    <w:rsid w:val="008829A6"/>
    <w:rsid w:val="00882F01"/>
    <w:rsid w:val="008853A6"/>
    <w:rsid w:val="008861EA"/>
    <w:rsid w:val="008870F8"/>
    <w:rsid w:val="008B4E3A"/>
    <w:rsid w:val="008E7193"/>
    <w:rsid w:val="008F3ECA"/>
    <w:rsid w:val="00924735"/>
    <w:rsid w:val="00925DB4"/>
    <w:rsid w:val="00931DCC"/>
    <w:rsid w:val="00936500"/>
    <w:rsid w:val="00941538"/>
    <w:rsid w:val="00945D7B"/>
    <w:rsid w:val="0095316C"/>
    <w:rsid w:val="00967889"/>
    <w:rsid w:val="0097564A"/>
    <w:rsid w:val="00996D8D"/>
    <w:rsid w:val="009C743D"/>
    <w:rsid w:val="009D7EEF"/>
    <w:rsid w:val="009F7453"/>
    <w:rsid w:val="00A3256D"/>
    <w:rsid w:val="00A54AB0"/>
    <w:rsid w:val="00A73287"/>
    <w:rsid w:val="00AB6CE6"/>
    <w:rsid w:val="00AC4EA5"/>
    <w:rsid w:val="00AC72BD"/>
    <w:rsid w:val="00AD0BCE"/>
    <w:rsid w:val="00AE1A01"/>
    <w:rsid w:val="00AE4278"/>
    <w:rsid w:val="00AE5A79"/>
    <w:rsid w:val="00AF7B07"/>
    <w:rsid w:val="00B12707"/>
    <w:rsid w:val="00B17B55"/>
    <w:rsid w:val="00B24C2E"/>
    <w:rsid w:val="00B60E30"/>
    <w:rsid w:val="00B90D63"/>
    <w:rsid w:val="00B9332C"/>
    <w:rsid w:val="00BA5D71"/>
    <w:rsid w:val="00BC4E1E"/>
    <w:rsid w:val="00C200F2"/>
    <w:rsid w:val="00C21D7C"/>
    <w:rsid w:val="00C67B0F"/>
    <w:rsid w:val="00C704C4"/>
    <w:rsid w:val="00C71856"/>
    <w:rsid w:val="00C808DB"/>
    <w:rsid w:val="00CA0577"/>
    <w:rsid w:val="00CA73E6"/>
    <w:rsid w:val="00D01102"/>
    <w:rsid w:val="00D302E2"/>
    <w:rsid w:val="00D8438F"/>
    <w:rsid w:val="00DB1725"/>
    <w:rsid w:val="00E042CD"/>
    <w:rsid w:val="00E06CCF"/>
    <w:rsid w:val="00E12CE7"/>
    <w:rsid w:val="00E47EF8"/>
    <w:rsid w:val="00E53D2C"/>
    <w:rsid w:val="00E67055"/>
    <w:rsid w:val="00E8141A"/>
    <w:rsid w:val="00E9034F"/>
    <w:rsid w:val="00E91982"/>
    <w:rsid w:val="00EA0C32"/>
    <w:rsid w:val="00ED535D"/>
    <w:rsid w:val="00ED5436"/>
    <w:rsid w:val="00EE2DE0"/>
    <w:rsid w:val="00F02EEE"/>
    <w:rsid w:val="00F21B7C"/>
    <w:rsid w:val="00F24C36"/>
    <w:rsid w:val="00F47572"/>
    <w:rsid w:val="00F72FE5"/>
    <w:rsid w:val="00F742F9"/>
    <w:rsid w:val="00F83EF9"/>
    <w:rsid w:val="00FE3E93"/>
    <w:rsid w:val="00FE5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33F99"/>
  <w15:docId w15:val="{457F002A-AA81-4553-BED2-AAB7F58F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360"/>
    <w:pPr>
      <w:autoSpaceDE w:val="0"/>
      <w:autoSpaceDN w:val="0"/>
    </w:pPr>
    <w:rPr>
      <w:lang w:eastAsia="en-GB"/>
    </w:rPr>
  </w:style>
  <w:style w:type="paragraph" w:styleId="Heading1">
    <w:name w:val="heading 1"/>
    <w:basedOn w:val="Normal"/>
    <w:next w:val="Normal"/>
    <w:qFormat/>
    <w:rsid w:val="00251360"/>
    <w:pPr>
      <w:keepNext/>
      <w:tabs>
        <w:tab w:val="right" w:pos="8222"/>
      </w:tabs>
      <w:outlineLvl w:val="0"/>
    </w:pPr>
    <w:rPr>
      <w:b/>
      <w:bCs/>
      <w:sz w:val="24"/>
      <w:szCs w:val="24"/>
    </w:rPr>
  </w:style>
  <w:style w:type="paragraph" w:styleId="Heading2">
    <w:name w:val="heading 2"/>
    <w:basedOn w:val="Normal"/>
    <w:next w:val="Normal"/>
    <w:qFormat/>
    <w:rsid w:val="00251360"/>
    <w:pPr>
      <w:keepNext/>
      <w:tabs>
        <w:tab w:val="right" w:pos="8222"/>
      </w:tabs>
      <w:outlineLvl w:val="1"/>
    </w:pPr>
    <w:rPr>
      <w:rFonts w:ascii="Arial" w:hAnsi="Arial" w:cs="Arial"/>
      <w:b/>
      <w:bCs/>
    </w:rPr>
  </w:style>
  <w:style w:type="paragraph" w:styleId="Heading3">
    <w:name w:val="heading 3"/>
    <w:basedOn w:val="Normal"/>
    <w:next w:val="Normal"/>
    <w:link w:val="Heading3Char"/>
    <w:qFormat/>
    <w:rsid w:val="005515B3"/>
    <w:pPr>
      <w:keepNext/>
      <w:autoSpaceDE/>
      <w:autoSpaceDN/>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uiPriority w:val="9"/>
    <w:semiHidden/>
    <w:unhideWhenUsed/>
    <w:qFormat/>
    <w:rsid w:val="00CB69E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CB69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CB69EE"/>
    <w:rPr>
      <w:rFonts w:ascii="Calibri" w:eastAsia="Times New Roman" w:hAnsi="Calibri" w:cs="Times New Roman"/>
      <w:b/>
      <w:bCs/>
      <w:sz w:val="28"/>
      <w:szCs w:val="28"/>
      <w:lang w:val="en-GB" w:eastAsia="en-GB"/>
    </w:rPr>
  </w:style>
  <w:style w:type="character" w:customStyle="1" w:styleId="Heading5Char">
    <w:name w:val="Heading 5 Char"/>
    <w:link w:val="Heading5"/>
    <w:uiPriority w:val="9"/>
    <w:rsid w:val="00CB69EE"/>
    <w:rPr>
      <w:rFonts w:ascii="Calibri" w:eastAsia="Times New Roman" w:hAnsi="Calibri" w:cs="Times New Roman"/>
      <w:b/>
      <w:bCs/>
      <w:i/>
      <w:iCs/>
      <w:sz w:val="26"/>
      <w:szCs w:val="26"/>
      <w:lang w:val="en-GB" w:eastAsia="en-GB"/>
    </w:rPr>
  </w:style>
  <w:style w:type="paragraph" w:customStyle="1" w:styleId="Bullet">
    <w:name w:val="Bullet"/>
    <w:basedOn w:val="Normal"/>
    <w:rsid w:val="00C46764"/>
    <w:pPr>
      <w:autoSpaceDE/>
      <w:autoSpaceDN/>
    </w:pPr>
    <w:rPr>
      <w:rFonts w:ascii="Arial" w:hAnsi="Arial"/>
      <w:lang w:eastAsia="en-US"/>
    </w:rPr>
  </w:style>
  <w:style w:type="paragraph" w:customStyle="1" w:styleId="Subhead">
    <w:name w:val="Subhead"/>
    <w:basedOn w:val="BlockText"/>
    <w:next w:val="BodyText"/>
    <w:rsid w:val="00C46764"/>
    <w:pPr>
      <w:autoSpaceDE/>
      <w:autoSpaceDN/>
      <w:spacing w:after="0"/>
      <w:ind w:left="0" w:right="0"/>
      <w:outlineLvl w:val="1"/>
    </w:pPr>
    <w:rPr>
      <w:i/>
      <w:sz w:val="32"/>
      <w:lang w:eastAsia="en-US"/>
    </w:rPr>
  </w:style>
  <w:style w:type="paragraph" w:styleId="BlockText">
    <w:name w:val="Block Text"/>
    <w:basedOn w:val="Normal"/>
    <w:uiPriority w:val="99"/>
    <w:semiHidden/>
    <w:unhideWhenUsed/>
    <w:rsid w:val="00C46764"/>
    <w:pPr>
      <w:spacing w:after="120"/>
      <w:ind w:left="1440" w:right="1440"/>
    </w:pPr>
  </w:style>
  <w:style w:type="paragraph" w:styleId="BodyText">
    <w:name w:val="Body Text"/>
    <w:basedOn w:val="Normal"/>
    <w:link w:val="BodyTextChar"/>
    <w:uiPriority w:val="99"/>
    <w:semiHidden/>
    <w:unhideWhenUsed/>
    <w:rsid w:val="00C46764"/>
    <w:pPr>
      <w:spacing w:after="120"/>
    </w:pPr>
  </w:style>
  <w:style w:type="character" w:customStyle="1" w:styleId="BodyTextChar">
    <w:name w:val="Body Text Char"/>
    <w:link w:val="BodyText"/>
    <w:uiPriority w:val="99"/>
    <w:semiHidden/>
    <w:rsid w:val="00C46764"/>
    <w:rPr>
      <w:lang w:val="en-GB" w:eastAsia="en-GB"/>
    </w:rPr>
  </w:style>
  <w:style w:type="paragraph" w:styleId="BodyText2">
    <w:name w:val="Body Text 2"/>
    <w:basedOn w:val="Normal"/>
    <w:link w:val="BodyText2Char"/>
    <w:uiPriority w:val="99"/>
    <w:semiHidden/>
    <w:unhideWhenUsed/>
    <w:rsid w:val="005515B3"/>
    <w:pPr>
      <w:spacing w:after="120" w:line="480" w:lineRule="auto"/>
    </w:pPr>
  </w:style>
  <w:style w:type="character" w:customStyle="1" w:styleId="BodyText2Char">
    <w:name w:val="Body Text 2 Char"/>
    <w:link w:val="BodyText2"/>
    <w:uiPriority w:val="99"/>
    <w:semiHidden/>
    <w:rsid w:val="005515B3"/>
    <w:rPr>
      <w:lang w:val="en-GB" w:eastAsia="en-GB"/>
    </w:rPr>
  </w:style>
  <w:style w:type="character" w:customStyle="1" w:styleId="Heading3Char">
    <w:name w:val="Heading 3 Char"/>
    <w:link w:val="Heading3"/>
    <w:rsid w:val="005515B3"/>
    <w:rPr>
      <w:rFonts w:ascii="Arial" w:hAnsi="Arial" w:cs="Arial"/>
      <w:b/>
      <w:bCs/>
      <w:sz w:val="26"/>
      <w:szCs w:val="26"/>
    </w:rPr>
  </w:style>
  <w:style w:type="paragraph" w:styleId="NormalWeb">
    <w:name w:val="Normal (Web)"/>
    <w:basedOn w:val="Normal"/>
    <w:rsid w:val="005515B3"/>
    <w:pPr>
      <w:autoSpaceDE/>
      <w:autoSpaceDN/>
      <w:spacing w:before="100" w:beforeAutospacing="1" w:after="100" w:afterAutospacing="1"/>
    </w:pPr>
    <w:rPr>
      <w:rFonts w:ascii="Arial Unicode MS" w:eastAsia="Arial Unicode MS" w:hAnsi="Arial Unicode MS" w:cs="Arial Unicode MS"/>
      <w:sz w:val="24"/>
      <w:szCs w:val="24"/>
      <w:lang w:eastAsia="en-US"/>
    </w:rPr>
  </w:style>
  <w:style w:type="paragraph" w:styleId="Header">
    <w:name w:val="header"/>
    <w:basedOn w:val="Normal"/>
    <w:link w:val="HeaderChar"/>
    <w:uiPriority w:val="99"/>
    <w:semiHidden/>
    <w:unhideWhenUsed/>
    <w:rsid w:val="00D95598"/>
    <w:pPr>
      <w:tabs>
        <w:tab w:val="center" w:pos="4680"/>
        <w:tab w:val="right" w:pos="9360"/>
      </w:tabs>
    </w:pPr>
  </w:style>
  <w:style w:type="character" w:customStyle="1" w:styleId="HeaderChar">
    <w:name w:val="Header Char"/>
    <w:link w:val="Header"/>
    <w:uiPriority w:val="99"/>
    <w:semiHidden/>
    <w:rsid w:val="00D95598"/>
    <w:rPr>
      <w:lang w:val="en-GB" w:eastAsia="en-GB"/>
    </w:rPr>
  </w:style>
  <w:style w:type="paragraph" w:styleId="Footer">
    <w:name w:val="footer"/>
    <w:basedOn w:val="Normal"/>
    <w:link w:val="FooterChar"/>
    <w:unhideWhenUsed/>
    <w:rsid w:val="00D95598"/>
    <w:pPr>
      <w:tabs>
        <w:tab w:val="center" w:pos="4680"/>
        <w:tab w:val="right" w:pos="9360"/>
      </w:tabs>
    </w:pPr>
  </w:style>
  <w:style w:type="character" w:customStyle="1" w:styleId="FooterChar">
    <w:name w:val="Footer Char"/>
    <w:link w:val="Footer"/>
    <w:uiPriority w:val="99"/>
    <w:rsid w:val="00D95598"/>
    <w:rPr>
      <w:lang w:val="en-GB" w:eastAsia="en-GB"/>
    </w:rPr>
  </w:style>
  <w:style w:type="paragraph" w:styleId="BalloonText">
    <w:name w:val="Balloon Text"/>
    <w:basedOn w:val="Normal"/>
    <w:link w:val="BalloonTextChar"/>
    <w:uiPriority w:val="99"/>
    <w:semiHidden/>
    <w:unhideWhenUsed/>
    <w:rsid w:val="0095316C"/>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16C"/>
    <w:rPr>
      <w:rFonts w:ascii="Lucida Grande" w:hAnsi="Lucida Grande"/>
      <w:sz w:val="18"/>
      <w:szCs w:val="18"/>
      <w:lang w:eastAsia="en-GB"/>
    </w:rPr>
  </w:style>
  <w:style w:type="paragraph" w:styleId="ListParagraph">
    <w:name w:val="List Paragraph"/>
    <w:basedOn w:val="Normal"/>
    <w:uiPriority w:val="34"/>
    <w:qFormat/>
    <w:rsid w:val="00967889"/>
    <w:pPr>
      <w:ind w:left="720"/>
      <w:contextualSpacing/>
    </w:pPr>
  </w:style>
  <w:style w:type="character" w:styleId="Hyperlink">
    <w:name w:val="Hyperlink"/>
    <w:basedOn w:val="DefaultParagraphFont"/>
    <w:uiPriority w:val="99"/>
    <w:unhideWhenUsed/>
    <w:rsid w:val="00677B45"/>
    <w:rPr>
      <w:color w:val="0000FF" w:themeColor="hyperlink"/>
      <w:u w:val="single"/>
    </w:rPr>
  </w:style>
  <w:style w:type="character" w:styleId="FollowedHyperlink">
    <w:name w:val="FollowedHyperlink"/>
    <w:basedOn w:val="DefaultParagraphFont"/>
    <w:uiPriority w:val="99"/>
    <w:semiHidden/>
    <w:unhideWhenUsed/>
    <w:rsid w:val="00AE1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8727</CharactersWithSpaces>
  <SharedDoc>false</SharedDoc>
  <HLinks>
    <vt:vector size="6" baseType="variant">
      <vt:variant>
        <vt:i4>720912</vt:i4>
      </vt:variant>
      <vt:variant>
        <vt:i4>-1</vt:i4>
      </vt:variant>
      <vt:variant>
        <vt:i4>1036</vt:i4>
      </vt:variant>
      <vt:variant>
        <vt:i4>1</vt:i4>
      </vt:variant>
      <vt:variant>
        <vt:lpwstr>Screen Shot 2011-12-13 at 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bgwhiting</dc:creator>
  <cp:lastModifiedBy>schwabrc</cp:lastModifiedBy>
  <cp:revision>4</cp:revision>
  <cp:lastPrinted>2015-10-06T10:01:00Z</cp:lastPrinted>
  <dcterms:created xsi:type="dcterms:W3CDTF">2016-01-27T09:09:00Z</dcterms:created>
  <dcterms:modified xsi:type="dcterms:W3CDTF">2016-01-27T17:39:00Z</dcterms:modified>
</cp:coreProperties>
</file>