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
        <w:spacing w:after="283" w:before="240"/>
        <w:jc w:val="center"/>
      </w:pPr>
      <w:r>
        <w:rPr>
          <w:u w:val="single"/>
        </w:rPr>
        <w:t>Lab 9: Interference and Diffraction of Light</w:t>
      </w:r>
    </w:p>
    <w:p>
      <w:pPr>
        <w:pStyle w:val="style5"/>
        <w:jc w:val="center"/>
      </w:pPr>
      <w:r>
        <w:rPr>
          <w:b/>
        </w:rPr>
        <w:t>Archie Wheeler</w:t>
      </w:r>
      <w:r>
        <w:rPr/>
        <w:br/>
        <w:t>Arnold Chand</w:t>
        <w:br/>
        <w:t>Rahul Reddy</w:t>
        <w:br/>
        <w:t>03.12.2012</w:t>
      </w:r>
    </w:p>
    <w:p>
      <w:pPr>
        <w:pStyle w:val="style20"/>
        <w:spacing w:after="0" w:before="0"/>
        <w:jc w:val="center"/>
      </w:pPr>
      <w:r>
        <w:rPr/>
        <w:br/>
        <w:br/>
        <w:t xml:space="preserve">This lab can be accessed at </w:t>
      </w:r>
    </w:p>
    <w:p>
      <w:pPr>
        <w:pStyle w:val="style20"/>
        <w:spacing w:after="0" w:before="0"/>
        <w:jc w:val="center"/>
      </w:pPr>
      <w:hyperlink r:id="rId2">
        <w:r>
          <w:rPr>
            <w:rStyle w:val="style17"/>
          </w:rPr>
          <w:t>www.andrews.edu/~wheelerj/lab09</w:t>
        </w:r>
      </w:hyperlink>
    </w:p>
    <w:p>
      <w:pPr>
        <w:pStyle w:val="style20"/>
        <w:spacing w:after="0" w:before="0"/>
        <w:jc w:val="center"/>
      </w:pPr>
      <w:r>
        <w:rPr/>
      </w:r>
    </w:p>
    <w:p>
      <w:pPr>
        <w:pStyle w:val="style2"/>
        <w:pageBreakBefore/>
      </w:pPr>
      <w:bookmarkStart w:id="0" w:name="abstract"/>
      <w:bookmarkEnd w:id="0"/>
      <w:r>
        <w:rPr>
          <w:u w:val="single"/>
        </w:rPr>
        <w:t>Abstract</w:t>
      </w:r>
    </w:p>
    <w:p>
      <w:pPr>
        <w:pStyle w:val="style20"/>
      </w:pPr>
      <w:r>
        <w:rPr/>
        <w:t xml:space="preserve">The lab was a success. In it, we successfully observed laws of refraction and interference in light when passing through single and double slits. We also were able to use this characteristic of light to measure the groove spacing of a CD and the size of Lycopodium spores. We were also able to confirm the Law of Malus for polarization. </w:t>
      </w:r>
    </w:p>
    <w:p>
      <w:pPr>
        <w:pStyle w:val="style20"/>
      </w:pPr>
      <w:r>
        <w:rPr/>
        <w:t xml:space="preserve">We did encounter some sources of error. While they were not negligible, nor completely explainable at some times, they were not sufficiently large so that we had to call into doubt the equations that we were testing. </w:t>
      </w:r>
    </w:p>
    <w:p>
      <w:pPr>
        <w:pStyle w:val="style24"/>
      </w:pPr>
      <w:r>
        <w:rPr/>
      </w:r>
    </w:p>
    <w:p>
      <w:pPr>
        <w:pStyle w:val="style2"/>
      </w:pPr>
      <w:r>
        <w:rPr/>
        <w:t>Contents</w:t>
      </w:r>
    </w:p>
    <w:p>
      <w:pPr>
        <w:pStyle w:val="style20"/>
        <w:numPr>
          <w:ilvl w:val="0"/>
          <w:numId w:val="1"/>
        </w:numPr>
        <w:tabs>
          <w:tab w:leader="none" w:pos="707" w:val="left"/>
        </w:tabs>
        <w:spacing w:after="0" w:before="0"/>
        <w:ind w:hanging="283" w:left="707" w:right="0"/>
      </w:pPr>
      <w:hyperlink w:anchor="abstract">
        <w:r>
          <w:rPr>
            <w:rStyle w:val="style17"/>
          </w:rPr>
          <w:t>Abstract</w:t>
        </w:r>
      </w:hyperlink>
      <w:r>
        <w:rPr/>
        <w:t xml:space="preserve"> </w:t>
      </w:r>
    </w:p>
    <w:p>
      <w:pPr>
        <w:pStyle w:val="style20"/>
        <w:numPr>
          <w:ilvl w:val="0"/>
          <w:numId w:val="1"/>
        </w:numPr>
        <w:tabs>
          <w:tab w:leader="none" w:pos="707" w:val="left"/>
        </w:tabs>
        <w:spacing w:after="0" w:before="0"/>
        <w:ind w:hanging="283" w:left="707" w:right="0"/>
      </w:pPr>
      <w:hyperlink w:anchor="objectives">
        <w:r>
          <w:rPr>
            <w:rStyle w:val="style17"/>
          </w:rPr>
          <w:t>Objectives</w:t>
        </w:r>
      </w:hyperlink>
      <w:r>
        <w:rPr/>
        <w:t xml:space="preserve"> </w:t>
      </w:r>
    </w:p>
    <w:p>
      <w:pPr>
        <w:pStyle w:val="style20"/>
        <w:numPr>
          <w:ilvl w:val="0"/>
          <w:numId w:val="1"/>
        </w:numPr>
        <w:tabs>
          <w:tab w:leader="none" w:pos="707" w:val="left"/>
        </w:tabs>
        <w:spacing w:after="0" w:before="0"/>
        <w:ind w:hanging="283" w:left="707" w:right="0"/>
      </w:pPr>
      <w:hyperlink w:anchor="setup">
        <w:r>
          <w:rPr>
            <w:rStyle w:val="style17"/>
          </w:rPr>
          <w:t>Setup</w:t>
        </w:r>
      </w:hyperlink>
      <w:r>
        <w:rPr/>
        <w:t xml:space="preserve"> </w:t>
      </w:r>
    </w:p>
    <w:p>
      <w:pPr>
        <w:pStyle w:val="style20"/>
        <w:numPr>
          <w:ilvl w:val="0"/>
          <w:numId w:val="1"/>
        </w:numPr>
        <w:tabs>
          <w:tab w:leader="none" w:pos="707" w:val="left"/>
        </w:tabs>
        <w:spacing w:after="0" w:before="0"/>
        <w:ind w:hanging="283" w:left="707" w:right="0"/>
      </w:pPr>
      <w:hyperlink w:anchor="methods">
        <w:r>
          <w:rPr>
            <w:rStyle w:val="style17"/>
          </w:rPr>
          <w:t>Methods</w:t>
        </w:r>
      </w:hyperlink>
      <w:r>
        <w:rPr/>
        <w:t xml:space="preserve"> </w:t>
      </w:r>
    </w:p>
    <w:p>
      <w:pPr>
        <w:pStyle w:val="style20"/>
        <w:numPr>
          <w:ilvl w:val="0"/>
          <w:numId w:val="1"/>
        </w:numPr>
        <w:tabs>
          <w:tab w:leader="none" w:pos="707" w:val="left"/>
        </w:tabs>
        <w:spacing w:after="0" w:before="0"/>
        <w:ind w:hanging="283" w:left="707" w:right="0"/>
      </w:pPr>
      <w:hyperlink w:anchor="dataandanalysis">
        <w:r>
          <w:rPr>
            <w:rStyle w:val="style17"/>
          </w:rPr>
          <w:t>Data and Analysis</w:t>
        </w:r>
      </w:hyperlink>
      <w:r>
        <w:rPr/>
        <w:t xml:space="preserve"> </w:t>
      </w:r>
    </w:p>
    <w:p>
      <w:pPr>
        <w:pStyle w:val="style20"/>
        <w:numPr>
          <w:ilvl w:val="0"/>
          <w:numId w:val="1"/>
        </w:numPr>
        <w:tabs>
          <w:tab w:leader="none" w:pos="707" w:val="left"/>
        </w:tabs>
        <w:spacing w:after="0" w:before="0"/>
        <w:ind w:hanging="283" w:left="707" w:right="0"/>
      </w:pPr>
      <w:hyperlink w:anchor="conclusion">
        <w:r>
          <w:rPr>
            <w:rStyle w:val="style17"/>
          </w:rPr>
          <w:t>Conclusion</w:t>
        </w:r>
      </w:hyperlink>
      <w:r>
        <w:rPr/>
        <w:t xml:space="preserve"> </w:t>
      </w:r>
    </w:p>
    <w:p>
      <w:pPr>
        <w:pStyle w:val="style20"/>
        <w:numPr>
          <w:ilvl w:val="0"/>
          <w:numId w:val="1"/>
        </w:numPr>
        <w:tabs>
          <w:tab w:leader="none" w:pos="707" w:val="left"/>
        </w:tabs>
        <w:ind w:hanging="283" w:left="707" w:right="0"/>
      </w:pPr>
      <w:hyperlink w:anchor="signature">
        <w:r>
          <w:rPr>
            <w:rStyle w:val="style17"/>
          </w:rPr>
          <w:t>Signature</w:t>
        </w:r>
      </w:hyperlink>
      <w:r>
        <w:rPr/>
        <w:t xml:space="preserve"> </w:t>
      </w:r>
    </w:p>
    <w:p>
      <w:pPr>
        <w:pStyle w:val="style24"/>
      </w:pPr>
      <w:r>
        <w:rPr/>
      </w:r>
    </w:p>
    <w:p>
      <w:pPr>
        <w:pStyle w:val="style2"/>
      </w:pPr>
      <w:bookmarkStart w:id="1" w:name="objectives"/>
      <w:bookmarkEnd w:id="1"/>
      <w:r>
        <w:rPr>
          <w:u w:val="single"/>
        </w:rPr>
        <w:t>Objectives</w:t>
      </w:r>
    </w:p>
    <w:p>
      <w:pPr>
        <w:pStyle w:val="style20"/>
        <w:numPr>
          <w:ilvl w:val="0"/>
          <w:numId w:val="2"/>
        </w:numPr>
        <w:tabs>
          <w:tab w:leader="none" w:pos="707" w:val="left"/>
        </w:tabs>
        <w:spacing w:after="0" w:before="0"/>
        <w:ind w:hanging="283" w:left="707" w:right="0"/>
      </w:pPr>
      <w:r>
        <w:rPr/>
        <w:t xml:space="preserve">To measure the wavelength of light emitted by a Helium Neon laser. </w:t>
      </w:r>
    </w:p>
    <w:p>
      <w:pPr>
        <w:pStyle w:val="style20"/>
        <w:numPr>
          <w:ilvl w:val="0"/>
          <w:numId w:val="2"/>
        </w:numPr>
        <w:tabs>
          <w:tab w:leader="none" w:pos="707" w:val="left"/>
        </w:tabs>
        <w:spacing w:after="0" w:before="0"/>
        <w:ind w:hanging="283" w:left="707" w:right="0"/>
      </w:pPr>
      <w:r>
        <w:rPr/>
        <w:t xml:space="preserve">To observe the character of single slit diffraction. </w:t>
      </w:r>
    </w:p>
    <w:p>
      <w:pPr>
        <w:pStyle w:val="style20"/>
        <w:numPr>
          <w:ilvl w:val="0"/>
          <w:numId w:val="2"/>
        </w:numPr>
        <w:tabs>
          <w:tab w:leader="none" w:pos="707" w:val="left"/>
        </w:tabs>
        <w:spacing w:after="0" w:before="0"/>
        <w:ind w:hanging="283" w:left="707" w:right="0"/>
      </w:pPr>
      <w:r>
        <w:rPr/>
        <w:t xml:space="preserve">To observe the character of double slit diffraction. </w:t>
      </w:r>
    </w:p>
    <w:p>
      <w:pPr>
        <w:pStyle w:val="style20"/>
        <w:numPr>
          <w:ilvl w:val="0"/>
          <w:numId w:val="2"/>
        </w:numPr>
        <w:tabs>
          <w:tab w:leader="none" w:pos="707" w:val="left"/>
        </w:tabs>
        <w:spacing w:after="0" w:before="0"/>
        <w:ind w:hanging="283" w:left="707" w:right="0"/>
      </w:pPr>
      <w:r>
        <w:rPr/>
        <w:t xml:space="preserve">To measure the groove spacing of a CD. </w:t>
      </w:r>
    </w:p>
    <w:p>
      <w:pPr>
        <w:pStyle w:val="style20"/>
        <w:numPr>
          <w:ilvl w:val="0"/>
          <w:numId w:val="2"/>
        </w:numPr>
        <w:tabs>
          <w:tab w:leader="none" w:pos="707" w:val="left"/>
        </w:tabs>
        <w:spacing w:after="0" w:before="0"/>
        <w:ind w:hanging="283" w:left="707" w:right="0"/>
      </w:pPr>
      <w:r>
        <w:rPr/>
        <w:t xml:space="preserve">To measure the size of Lycopodium spores. </w:t>
      </w:r>
    </w:p>
    <w:p>
      <w:pPr>
        <w:pStyle w:val="style20"/>
        <w:numPr>
          <w:ilvl w:val="0"/>
          <w:numId w:val="2"/>
        </w:numPr>
        <w:tabs>
          <w:tab w:leader="none" w:pos="707" w:val="left"/>
        </w:tabs>
        <w:ind w:hanging="283" w:left="707" w:right="0"/>
      </w:pPr>
      <w:r>
        <w:rPr/>
        <w:t xml:space="preserve">To measure the Law of Malus of polarization. </w:t>
      </w:r>
    </w:p>
    <w:p>
      <w:pPr>
        <w:pStyle w:val="style2"/>
      </w:pPr>
      <w:r>
        <w:rPr>
          <w:u w:val="single"/>
        </w:rPr>
      </w:r>
    </w:p>
    <w:p>
      <w:pPr>
        <w:pStyle w:val="style2"/>
        <w:pageBreakBefore/>
      </w:pPr>
      <w:bookmarkStart w:id="2" w:name="setup"/>
      <w:bookmarkEnd w:id="2"/>
      <w:r>
        <w:rPr>
          <w:u w:val="single"/>
        </w:rPr>
        <w:t>Setup</w:t>
      </w:r>
    </w:p>
    <w:p>
      <w:pPr>
        <w:pStyle w:val="style20"/>
      </w:pPr>
      <w:r>
        <w:rPr/>
        <w:t xml:space="preserve">Materials: </w:t>
      </w:r>
    </w:p>
    <w:p>
      <w:pPr>
        <w:pStyle w:val="style20"/>
        <w:numPr>
          <w:ilvl w:val="0"/>
          <w:numId w:val="3"/>
        </w:numPr>
        <w:tabs>
          <w:tab w:leader="none" w:pos="707" w:val="left"/>
        </w:tabs>
        <w:spacing w:after="0" w:before="0"/>
        <w:ind w:hanging="283" w:left="707" w:right="0"/>
      </w:pPr>
      <w:r>
        <w:rPr/>
        <w:t xml:space="preserve">Helium Neon laser </w:t>
      </w:r>
    </w:p>
    <w:p>
      <w:pPr>
        <w:pStyle w:val="style20"/>
        <w:numPr>
          <w:ilvl w:val="0"/>
          <w:numId w:val="3"/>
        </w:numPr>
        <w:tabs>
          <w:tab w:leader="none" w:pos="707" w:val="left"/>
        </w:tabs>
        <w:spacing w:after="0" w:before="0"/>
        <w:ind w:hanging="283" w:left="707" w:right="0"/>
      </w:pPr>
      <w:r>
        <w:rPr/>
        <w:t xml:space="preserve">Diffraction gratings: 750 lines per mm, CD </w:t>
      </w:r>
    </w:p>
    <w:p>
      <w:pPr>
        <w:pStyle w:val="style20"/>
        <w:numPr>
          <w:ilvl w:val="0"/>
          <w:numId w:val="3"/>
        </w:numPr>
        <w:tabs>
          <w:tab w:leader="none" w:pos="707" w:val="left"/>
        </w:tabs>
        <w:spacing w:after="0" w:before="0"/>
        <w:ind w:hanging="283" w:left="707" w:right="0"/>
      </w:pPr>
      <w:r>
        <w:rPr/>
        <w:t xml:space="preserve">Slide of single slits, .02, .04, .08, .16mm width </w:t>
      </w:r>
    </w:p>
    <w:p>
      <w:pPr>
        <w:pStyle w:val="style20"/>
        <w:numPr>
          <w:ilvl w:val="0"/>
          <w:numId w:val="3"/>
        </w:numPr>
        <w:tabs>
          <w:tab w:leader="none" w:pos="707" w:val="left"/>
        </w:tabs>
        <w:spacing w:after="0" w:before="0"/>
        <w:ind w:hanging="283" w:left="707" w:right="0"/>
      </w:pPr>
      <w:r>
        <w:rPr/>
        <w:t xml:space="preserve">Slide of double slits, .04, .08mm width; .25, .5mm separation </w:t>
      </w:r>
    </w:p>
    <w:p>
      <w:pPr>
        <w:pStyle w:val="style20"/>
        <w:numPr>
          <w:ilvl w:val="0"/>
          <w:numId w:val="3"/>
        </w:numPr>
        <w:tabs>
          <w:tab w:leader="none" w:pos="707" w:val="left"/>
        </w:tabs>
        <w:spacing w:after="0" w:before="0"/>
        <w:ind w:hanging="283" w:left="707" w:right="0"/>
      </w:pPr>
      <w:r>
        <w:rPr/>
        <w:t xml:space="preserve">Foam slit holders and wood grating holder block </w:t>
      </w:r>
    </w:p>
    <w:p>
      <w:pPr>
        <w:pStyle w:val="style20"/>
        <w:numPr>
          <w:ilvl w:val="0"/>
          <w:numId w:val="3"/>
        </w:numPr>
        <w:tabs>
          <w:tab w:leader="none" w:pos="707" w:val="left"/>
        </w:tabs>
        <w:spacing w:after="0" w:before="0"/>
        <w:ind w:hanging="283" w:left="707" w:right="0"/>
      </w:pPr>
      <w:r>
        <w:rPr/>
        <w:t xml:space="preserve">Meter stick, two meter stick </w:t>
      </w:r>
    </w:p>
    <w:p>
      <w:pPr>
        <w:pStyle w:val="style20"/>
        <w:numPr>
          <w:ilvl w:val="0"/>
          <w:numId w:val="3"/>
        </w:numPr>
        <w:tabs>
          <w:tab w:leader="none" w:pos="707" w:val="left"/>
        </w:tabs>
        <w:spacing w:after="0" w:before="0"/>
        <w:ind w:hanging="283" w:left="707" w:right="0"/>
      </w:pPr>
      <w:r>
        <w:rPr/>
        <w:t xml:space="preserve">Two polarizer slides mounted on a goniometer </w:t>
      </w:r>
    </w:p>
    <w:p>
      <w:pPr>
        <w:pStyle w:val="style20"/>
        <w:numPr>
          <w:ilvl w:val="0"/>
          <w:numId w:val="3"/>
        </w:numPr>
        <w:tabs>
          <w:tab w:leader="none" w:pos="707" w:val="left"/>
        </w:tabs>
        <w:spacing w:after="0" w:before="0"/>
        <w:ind w:hanging="283" w:left="707" w:right="0"/>
      </w:pPr>
      <w:r>
        <w:rPr/>
        <w:t xml:space="preserve">Pasco light sensor </w:t>
      </w:r>
    </w:p>
    <w:p>
      <w:pPr>
        <w:pStyle w:val="style20"/>
        <w:numPr>
          <w:ilvl w:val="0"/>
          <w:numId w:val="3"/>
        </w:numPr>
        <w:tabs>
          <w:tab w:leader="none" w:pos="707" w:val="left"/>
        </w:tabs>
        <w:spacing w:after="0" w:before="0"/>
        <w:ind w:hanging="283" w:left="707" w:right="0"/>
      </w:pPr>
      <w:r>
        <w:rPr/>
        <w:t xml:space="preserve">Science Workshop and Graphical Analysis software </w:t>
      </w:r>
    </w:p>
    <w:p>
      <w:pPr>
        <w:pStyle w:val="style20"/>
        <w:numPr>
          <w:ilvl w:val="0"/>
          <w:numId w:val="3"/>
        </w:numPr>
        <w:tabs>
          <w:tab w:leader="none" w:pos="707" w:val="left"/>
        </w:tabs>
        <w:spacing w:after="0" w:before="0"/>
        <w:ind w:hanging="283" w:left="707" w:right="0"/>
      </w:pPr>
      <w:r>
        <w:rPr/>
        <w:t xml:space="preserve">Lycopodium powder and glass slide </w:t>
      </w:r>
    </w:p>
    <w:p>
      <w:pPr>
        <w:pStyle w:val="style20"/>
        <w:numPr>
          <w:ilvl w:val="0"/>
          <w:numId w:val="3"/>
        </w:numPr>
        <w:tabs>
          <w:tab w:leader="none" w:pos="707" w:val="left"/>
        </w:tabs>
        <w:spacing w:after="0" w:before="0"/>
        <w:ind w:hanging="283" w:left="707" w:right="0"/>
      </w:pPr>
      <w:r>
        <w:rPr/>
        <w:t xml:space="preserve">100W light bulb and led light sensor </w:t>
      </w:r>
    </w:p>
    <w:p>
      <w:pPr>
        <w:pStyle w:val="style20"/>
        <w:numPr>
          <w:ilvl w:val="0"/>
          <w:numId w:val="3"/>
        </w:numPr>
        <w:tabs>
          <w:tab w:leader="none" w:pos="707" w:val="left"/>
        </w:tabs>
        <w:spacing w:after="0" w:before="0"/>
        <w:ind w:hanging="283" w:left="707" w:right="0"/>
      </w:pPr>
      <w:r>
        <w:rPr/>
        <w:t xml:space="preserve">Multimeter, leads and alligator clip connectors </w:t>
      </w:r>
    </w:p>
    <w:p>
      <w:pPr>
        <w:pStyle w:val="style20"/>
        <w:numPr>
          <w:ilvl w:val="0"/>
          <w:numId w:val="3"/>
        </w:numPr>
        <w:tabs>
          <w:tab w:leader="none" w:pos="707" w:val="left"/>
        </w:tabs>
        <w:ind w:hanging="283" w:left="707" w:right="0"/>
      </w:pPr>
      <w:r>
        <w:rPr/>
        <w:t xml:space="preserve">Graphical Analysis software </w:t>
      </w:r>
    </w:p>
    <w:p>
      <w:pPr>
        <w:pStyle w:val="style24"/>
      </w:pPr>
      <w:r>
        <w:rPr/>
      </w:r>
    </w:p>
    <w:p>
      <w:pPr>
        <w:pStyle w:val="style2"/>
      </w:pPr>
      <w:r>
        <w:rPr>
          <w:u w:val="single"/>
        </w:rPr>
      </w:r>
    </w:p>
    <w:p>
      <w:pPr>
        <w:pStyle w:val="style2"/>
        <w:pageBreakBefore/>
      </w:pPr>
      <w:bookmarkStart w:id="3" w:name="methods"/>
      <w:bookmarkEnd w:id="3"/>
      <w:r>
        <w:rPr>
          <w:u w:val="single"/>
        </w:rPr>
        <w:t>Methods</w:t>
      </w:r>
    </w:p>
    <w:p>
      <w:pPr>
        <w:pStyle w:val="style20"/>
      </w:pPr>
      <w:r>
        <w:rPr>
          <w:b/>
          <w:u w:val="single"/>
        </w:rPr>
        <w:t>Part 1. Determination of the wave length of the helium-neon laser</w:t>
      </w:r>
    </w:p>
    <w:p>
      <w:pPr>
        <w:pStyle w:val="style20"/>
      </w:pPr>
      <w:r>
        <w:rPr/>
        <w:t xml:space="preserve">We placed the board behind the paper, and shone a laser through a diffraction grating of 750 lines/mm. When the diffraction lens was 15 centimeters behind the board, we measured the separation between the center lines. </w:t>
      </w:r>
    </w:p>
    <w:p>
      <w:pPr>
        <w:pStyle w:val="style20"/>
      </w:pPr>
      <w:r>
        <w:rPr>
          <w:drawing>
            <wp:inline distB="0" distL="0" distR="0" distT="0">
              <wp:extent cx="6096000" cy="457200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3"/>
                      <a:srcRect/>
                      <a:stretch>
                        <a:fillRect/>
                      </a:stretch>
                    </pic:blipFill>
                    <pic:spPr bwMode="auto">
                      <a:xfrm>
                        <a:off x="0" y="0"/>
                        <a:ext cx="6096000" cy="4572000"/>
                      </a:xfrm>
                      <a:prstGeom prst="rect">
                        <a:avLst/>
                      </a:prstGeom>
                      <a:noFill/>
                      <a:ln w="9525">
                        <a:noFill/>
                        <a:miter lim="800000"/>
                        <a:headEnd/>
                        <a:tailEnd/>
                      </a:ln>
                    </pic:spPr>
                  </pic:pic>
                </a:graphicData>
              </a:graphic>
            </wp:inline>
          </w:drawing>
        </w:rPr>
      </w:r>
      <w:r>
        <w:rPr/>
        <w:t xml:space="preserve"> </w:t>
      </w:r>
    </w:p>
    <w:p>
      <w:pPr>
        <w:pStyle w:val="style30"/>
      </w:pPr>
      <w:r>
        <w:rPr/>
        <w:t>Our setup for part 1</w:t>
      </w:r>
    </w:p>
    <w:p>
      <w:pPr>
        <w:pStyle w:val="style20"/>
      </w:pPr>
      <w:r>
        <w:rPr>
          <w:b/>
          <w:u w:val="single"/>
        </w:rPr>
      </w:r>
    </w:p>
    <w:p>
      <w:pPr>
        <w:pStyle w:val="style20"/>
        <w:pageBreakBefore/>
      </w:pPr>
      <w:r>
        <w:rPr>
          <w:b/>
          <w:u w:val="single"/>
        </w:rPr>
        <w:t>Part 2. Measurement of groove spacing of a CD</w:t>
      </w:r>
    </w:p>
    <w:p>
      <w:pPr>
        <w:pStyle w:val="style20"/>
      </w:pPr>
      <w:r>
        <w:rPr/>
        <w:t>We put a CD into the foam holder and reflected a laser beam off of it. We reflected the light so that the reflected beam went straight back into the laser and produced two refracted beams on the screen on either side of the board. We marked the two centers of the maxima, and found the distance between them. Half of this distance gave us the distance away from the original beam. We used λ = 632.8nm to calculate the spacing, and compared our result with the industry standard of 1.6 μm</w:t>
      </w:r>
    </w:p>
    <w:p>
      <w:pPr>
        <w:pStyle w:val="style20"/>
      </w:pPr>
      <w:r>
        <w:rPr>
          <w:drawing>
            <wp:inline distB="0" distL="0" distR="0" distT="0">
              <wp:extent cx="6096000" cy="457200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4"/>
                      <a:srcRect/>
                      <a:stretch>
                        <a:fillRect/>
                      </a:stretch>
                    </pic:blipFill>
                    <pic:spPr bwMode="auto">
                      <a:xfrm>
                        <a:off x="0" y="0"/>
                        <a:ext cx="6096000" cy="4572000"/>
                      </a:xfrm>
                      <a:prstGeom prst="rect">
                        <a:avLst/>
                      </a:prstGeom>
                      <a:noFill/>
                      <a:ln w="9525">
                        <a:noFill/>
                        <a:miter lim="800000"/>
                        <a:headEnd/>
                        <a:tailEnd/>
                      </a:ln>
                    </pic:spPr>
                  </pic:pic>
                </a:graphicData>
              </a:graphic>
            </wp:inline>
          </w:drawing>
        </w:rPr>
      </w:r>
      <w:r>
        <w:rPr/>
        <w:t xml:space="preserve"> </w:t>
      </w:r>
    </w:p>
    <w:p>
      <w:pPr>
        <w:pStyle w:val="style30"/>
      </w:pPr>
      <w:r>
        <w:rPr/>
        <w:t>Our setup for part 2</w:t>
      </w:r>
    </w:p>
    <w:p>
      <w:pPr>
        <w:pStyle w:val="style20"/>
      </w:pPr>
      <w:r>
        <w:rPr>
          <w:b/>
          <w:u w:val="single"/>
        </w:rPr>
      </w:r>
    </w:p>
    <w:p>
      <w:pPr>
        <w:pStyle w:val="style20"/>
        <w:pageBreakBefore/>
      </w:pPr>
      <w:r>
        <w:rPr>
          <w:b/>
          <w:u w:val="single"/>
        </w:rPr>
        <w:t>Part 3. Single slit diffraction patter (0.02 mm slit width)</w:t>
      </w:r>
    </w:p>
    <w:p>
      <w:pPr>
        <w:pStyle w:val="style20"/>
      </w:pPr>
      <w:r>
        <w:rPr/>
        <w:t>We placed a diffraction slit into the holder and taped a blank sheet of paper onto a board. We positioned the slit about 60cm away from the screen and parallel to it so that the refracted laser would make an interference pattern. We drew short lines to make positions for y</w:t>
      </w:r>
      <w:r>
        <w:rPr>
          <w:position w:val="-7"/>
          <w:sz w:val="19"/>
        </w:rPr>
        <w:t>m</w:t>
      </w:r>
      <w:r>
        <w:rPr/>
        <w:t xml:space="preserve"> on the screen of the locations of four or five maxima about the central maximum. We made a plot of y</w:t>
      </w:r>
      <w:r>
        <w:rPr>
          <w:position w:val="-7"/>
          <w:sz w:val="19"/>
        </w:rPr>
        <w:t>m</w:t>
      </w:r>
      <w:r>
        <w:rPr/>
        <w:t xml:space="preserve"> on the y-axis versus the order m on the x axis, and compared the slope of this line to Dλ/w. Using λ = 632.8nm, we calculated the width w of the slit and compared it with the labeled value of 0.02mm. </w:t>
      </w:r>
      <w:r>
        <w:rPr>
          <w:drawing>
            <wp:inline distB="0" distL="0" distR="0" distT="0">
              <wp:extent cx="6096000" cy="457200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5"/>
                      <a:srcRect/>
                      <a:stretch>
                        <a:fillRect/>
                      </a:stretch>
                    </pic:blipFill>
                    <pic:spPr bwMode="auto">
                      <a:xfrm>
                        <a:off x="0" y="0"/>
                        <a:ext cx="6096000" cy="4572000"/>
                      </a:xfrm>
                      <a:prstGeom prst="rect">
                        <a:avLst/>
                      </a:prstGeom>
                      <a:noFill/>
                      <a:ln w="9525">
                        <a:noFill/>
                        <a:miter lim="800000"/>
                        <a:headEnd/>
                        <a:tailEnd/>
                      </a:ln>
                    </pic:spPr>
                  </pic:pic>
                </a:graphicData>
              </a:graphic>
            </wp:inline>
          </w:drawing>
        </w:rPr>
      </w:r>
      <w:r>
        <w:rPr/>
        <w:t xml:space="preserve"> </w:t>
      </w:r>
    </w:p>
    <w:p>
      <w:pPr>
        <w:pStyle w:val="style30"/>
      </w:pPr>
      <w:r>
        <w:rPr/>
        <w:t>Our setup for part 3</w:t>
      </w:r>
    </w:p>
    <w:p>
      <w:pPr>
        <w:pStyle w:val="style20"/>
      </w:pPr>
      <w:r>
        <w:rPr>
          <w:b/>
          <w:u w:val="single"/>
        </w:rPr>
      </w:r>
    </w:p>
    <w:p>
      <w:pPr>
        <w:pStyle w:val="style20"/>
        <w:pageBreakBefore/>
      </w:pPr>
      <w:r>
        <w:rPr>
          <w:b/>
          <w:u w:val="single"/>
        </w:rPr>
        <w:t>Part 4. Single slit diffraction pattern (various slit widths)</w:t>
      </w:r>
    </w:p>
    <w:p>
      <w:pPr>
        <w:pStyle w:val="style20"/>
      </w:pPr>
      <w:r>
        <w:rPr/>
        <w:t>Using the approximate setup from the previous part, we repeated the experiment for various slit widths. Specifically, for 0.04mm, 0.08mm, 0.16mm. We plotted y</w:t>
      </w:r>
      <w:r>
        <w:rPr>
          <w:position w:val="-7"/>
          <w:sz w:val="19"/>
        </w:rPr>
        <w:t>m</w:t>
      </w:r>
      <w:r>
        <w:rPr/>
        <w:t xml:space="preserve"> on the y-axis verses 1/w on the x axis for the three data points (we threw out the previous data point because it was faulty). The slope of the line should be mDλ. We used the predicted slope to find the percent error. </w:t>
      </w:r>
    </w:p>
    <w:p>
      <w:pPr>
        <w:pStyle w:val="style20"/>
      </w:pPr>
      <w:r>
        <w:rPr>
          <w:drawing>
            <wp:inline distB="0" distL="0" distR="0" distT="0">
              <wp:extent cx="6096000" cy="457200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6"/>
                      <a:srcRect/>
                      <a:stretch>
                        <a:fillRect/>
                      </a:stretch>
                    </pic:blipFill>
                    <pic:spPr bwMode="auto">
                      <a:xfrm>
                        <a:off x="0" y="0"/>
                        <a:ext cx="6096000" cy="4572000"/>
                      </a:xfrm>
                      <a:prstGeom prst="rect">
                        <a:avLst/>
                      </a:prstGeom>
                      <a:noFill/>
                      <a:ln w="9525">
                        <a:noFill/>
                        <a:miter lim="800000"/>
                        <a:headEnd/>
                        <a:tailEnd/>
                      </a:ln>
                    </pic:spPr>
                  </pic:pic>
                </a:graphicData>
              </a:graphic>
            </wp:inline>
          </w:drawing>
        </w:rPr>
      </w:r>
      <w:r>
        <w:rPr/>
        <w:t xml:space="preserve"> </w:t>
      </w:r>
    </w:p>
    <w:p>
      <w:pPr>
        <w:pStyle w:val="style30"/>
      </w:pPr>
      <w:r>
        <w:rPr/>
        <w:t xml:space="preserve">Our setup for part 4 </w:t>
      </w:r>
    </w:p>
    <w:p>
      <w:pPr>
        <w:pStyle w:val="style20"/>
      </w:pPr>
      <w:r>
        <w:rPr>
          <w:b/>
          <w:u w:val="single"/>
        </w:rPr>
      </w:r>
    </w:p>
    <w:p>
      <w:pPr>
        <w:pStyle w:val="style20"/>
        <w:pageBreakBefore/>
      </w:pPr>
      <w:r>
        <w:rPr>
          <w:b/>
          <w:u w:val="single"/>
        </w:rPr>
        <w:t>Part 5. Double slit interference (0.25mm slit separation)</w:t>
      </w:r>
    </w:p>
    <w:p>
      <w:pPr>
        <w:pStyle w:val="style20"/>
      </w:pPr>
      <w:r>
        <w:rPr/>
        <w:t>We placed a double slit slide in a holder about 1.5 meters away from a wall. We directed a laser through the slit that had a separation of 0.25mm. We marked the central maximum and at the eighth maximum. We used the equation of the condition for interference maxima to predict the distance x</w:t>
      </w:r>
      <w:r>
        <w:rPr>
          <w:position w:val="-7"/>
          <w:sz w:val="19"/>
        </w:rPr>
        <w:t>m</w:t>
      </w:r>
      <w:r>
        <w:rPr/>
        <w:t>=x</w:t>
      </w:r>
      <w:r>
        <w:rPr>
          <w:position w:val="-7"/>
          <w:sz w:val="19"/>
        </w:rPr>
        <w:t>8</w:t>
      </w:r>
      <w:r>
        <w:rPr/>
        <w:t xml:space="preserve"> for the eighth interference maximum and compared the results.</w:t>
      </w:r>
    </w:p>
    <w:p>
      <w:pPr>
        <w:pStyle w:val="style20"/>
      </w:pPr>
      <w:r>
        <w:rPr>
          <w:drawing>
            <wp:inline distB="0" distL="0" distR="0" distT="0">
              <wp:extent cx="6096000" cy="457200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7"/>
                      <a:srcRect/>
                      <a:stretch>
                        <a:fillRect/>
                      </a:stretch>
                    </pic:blipFill>
                    <pic:spPr bwMode="auto">
                      <a:xfrm>
                        <a:off x="0" y="0"/>
                        <a:ext cx="6096000" cy="4572000"/>
                      </a:xfrm>
                      <a:prstGeom prst="rect">
                        <a:avLst/>
                      </a:prstGeom>
                      <a:noFill/>
                      <a:ln w="9525">
                        <a:noFill/>
                        <a:miter lim="800000"/>
                        <a:headEnd/>
                        <a:tailEnd/>
                      </a:ln>
                    </pic:spPr>
                  </pic:pic>
                </a:graphicData>
              </a:graphic>
            </wp:inline>
          </w:drawing>
        </w:rPr>
      </w:r>
      <w:r>
        <w:rPr/>
        <w:t xml:space="preserve"> </w:t>
      </w:r>
    </w:p>
    <w:p>
      <w:pPr>
        <w:pStyle w:val="style30"/>
      </w:pPr>
      <w:r>
        <w:rPr/>
        <w:t xml:space="preserve">Our setup for part 5 </w:t>
      </w:r>
    </w:p>
    <w:p>
      <w:pPr>
        <w:pStyle w:val="style20"/>
      </w:pPr>
      <w:r>
        <w:rPr>
          <w:b/>
          <w:u w:val="single"/>
        </w:rPr>
        <w:t>Part 6. Double slit Interference (various slit separations)</w:t>
      </w:r>
    </w:p>
    <w:p>
      <w:pPr>
        <w:pStyle w:val="style20"/>
      </w:pPr>
      <w:r>
        <w:rPr/>
        <w:t>Using the setup from the previous part, we observed how some of the double slit patterns were missing. In the lab wiki, one sees that for small angles, θ=n(λ/d)=m(λ/w) so that n = (d/w)m. The diffraction minimum occurs when the number n of wave lengths of path difference between the two slits is an integer ratio of d/w, and eliminating the nth interference maximum. For this experiment, we verified that this is indeed true.</w:t>
      </w:r>
    </w:p>
    <w:p>
      <w:pPr>
        <w:pStyle w:val="style20"/>
      </w:pPr>
      <w:r>
        <w:rPr>
          <w:b/>
          <w:u w:val="single"/>
        </w:rPr>
      </w:r>
    </w:p>
    <w:p>
      <w:pPr>
        <w:pStyle w:val="style20"/>
        <w:pageBreakBefore/>
      </w:pPr>
      <w:r>
        <w:rPr>
          <w:b/>
          <w:u w:val="single"/>
        </w:rPr>
        <w:t>Part 7. Law of Malus</w:t>
      </w:r>
    </w:p>
    <w:p>
      <w:pPr>
        <w:pStyle w:val="style20"/>
      </w:pPr>
      <w:r>
        <w:rPr/>
        <w:t>We placed a light source with a 40W light bulb in front of an aperture stop. We mounted a goniometer polarizer-analyzer between the aperture and an led light detector, and used a multimeter to measure the voltage output from the led. We aligned a light polarizer in such an orientation so that the voltage would be at a maximum. We took the intensity measurements at five different angles of the second polarizer from 0° to 90°, and made a graph of I vs. cos</w:t>
      </w:r>
      <w:r>
        <w:rPr>
          <w:position w:val="8"/>
          <w:sz w:val="19"/>
        </w:rPr>
        <w:t>2</w:t>
      </w:r>
      <w:r>
        <w:rPr/>
        <w:t>θ. Using these results, we checked to see if Malus' law held up.</w:t>
      </w:r>
    </w:p>
    <w:p>
      <w:pPr>
        <w:pStyle w:val="style20"/>
      </w:pPr>
      <w:r>
        <w:rPr>
          <w:drawing>
            <wp:inline distB="0" distL="0" distR="0" distT="0">
              <wp:extent cx="6096000" cy="457200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8"/>
                      <a:srcRect/>
                      <a:stretch>
                        <a:fillRect/>
                      </a:stretch>
                    </pic:blipFill>
                    <pic:spPr bwMode="auto">
                      <a:xfrm>
                        <a:off x="0" y="0"/>
                        <a:ext cx="6096000" cy="4572000"/>
                      </a:xfrm>
                      <a:prstGeom prst="rect">
                        <a:avLst/>
                      </a:prstGeom>
                      <a:noFill/>
                      <a:ln w="9525">
                        <a:noFill/>
                        <a:miter lim="800000"/>
                        <a:headEnd/>
                        <a:tailEnd/>
                      </a:ln>
                    </pic:spPr>
                  </pic:pic>
                </a:graphicData>
              </a:graphic>
            </wp:inline>
          </w:drawing>
        </w:rPr>
      </w:r>
      <w:r>
        <w:rPr/>
        <w:t xml:space="preserve"> </w:t>
      </w:r>
    </w:p>
    <w:p>
      <w:pPr>
        <w:pStyle w:val="style30"/>
      </w:pPr>
      <w:r>
        <w:rPr/>
        <w:t xml:space="preserve">Our setup for part 7 </w:t>
      </w:r>
    </w:p>
    <w:p>
      <w:pPr>
        <w:pStyle w:val="style20"/>
      </w:pPr>
      <w:r>
        <w:rPr>
          <w:b/>
          <w:u w:val="single"/>
        </w:rPr>
        <w:t>Part 8. Width of Lycopodium Spores</w:t>
      </w:r>
    </w:p>
    <w:p>
      <w:pPr>
        <w:pStyle w:val="style20"/>
      </w:pPr>
      <w:r>
        <w:rPr/>
        <w:t>We dipped the end of a microscope slide into Lycopodium powder so that about a half inch of the slide was covered in powder, and knocked off any excess so that a thin approximately even distribution was obtained. We set the laser about 1 meter away from the stand and shone the beam through the powder on the slide. We taped a piece of paper on the stand marked the central bright spot, and used it to measure the diameter of the circle. We measured the distance from the slide to the screen and used the equation d=1.22λL/R to find the size of the diffracting objects. We compared our answer to the diameter of lycopodium spores, which range from 25 to 40 μm.</w:t>
      </w:r>
    </w:p>
    <w:p>
      <w:pPr>
        <w:pStyle w:val="style2"/>
        <w:pageBreakBefore/>
      </w:pPr>
      <w:bookmarkStart w:id="4" w:name="dataandanalysis"/>
      <w:bookmarkEnd w:id="4"/>
      <w:r>
        <w:rPr>
          <w:u w:val="single"/>
        </w:rPr>
        <w:t>Data and Analysis</w:t>
      </w:r>
    </w:p>
    <w:p>
      <w:pPr>
        <w:pStyle w:val="style4"/>
      </w:pPr>
      <w:r>
        <w:rPr/>
        <w:t xml:space="preserve">Part 1. Determination of the wave length of the helium-neon laser </w:t>
      </w:r>
    </w:p>
    <w:p>
      <w:pPr>
        <w:pStyle w:val="style29"/>
      </w:pPr>
      <w:r>
        <w:rPr/>
        <w:t>D=15cm</w:t>
        <w:br/>
        <w:t>d=8.5cm</w:t>
        <w:br/>
      </w:r>
      <w:r>
        <w:rPr>
          <w:drawing>
            <wp:inline distB="0" distL="0" distR="0" distT="0">
              <wp:extent cx="1885950" cy="95250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9"/>
                      <a:srcRect/>
                      <a:stretch>
                        <a:fillRect/>
                      </a:stretch>
                    </pic:blipFill>
                    <pic:spPr bwMode="auto">
                      <a:xfrm>
                        <a:off x="0" y="0"/>
                        <a:ext cx="1885950" cy="952500"/>
                      </a:xfrm>
                      <a:prstGeom prst="rect">
                        <a:avLst/>
                      </a:prstGeom>
                      <a:noFill/>
                      <a:ln w="9525">
                        <a:noFill/>
                        <a:miter lim="800000"/>
                        <a:headEnd/>
                        <a:tailEnd/>
                      </a:ln>
                    </pic:spPr>
                  </pic:pic>
                </a:graphicData>
              </a:graphic>
            </wp:inline>
          </w:drawing>
        </w:rPr>
      </w:r>
      <w:r>
        <w:rPr/>
        <w:t xml:space="preserve"> </w:t>
      </w:r>
    </w:p>
    <w:p>
      <w:pPr>
        <w:pStyle w:val="style29"/>
      </w:pPr>
      <w:r>
        <w:rPr/>
        <w:t xml:space="preserve">λ = 640nm </w:t>
        <w:br/>
        <w:t>λ</w:t>
      </w:r>
      <w:r>
        <w:rPr>
          <w:position w:val="-7"/>
          <w:sz w:val="19"/>
        </w:rPr>
        <w:t>theoretical</w:t>
      </w:r>
      <w:r>
        <w:rPr/>
        <w:t>=632.8nm</w:t>
        <w:br/>
        <w:t>%error = 1.14%</w:t>
      </w:r>
    </w:p>
    <w:p>
      <w:pPr>
        <w:pStyle w:val="style31"/>
      </w:pPr>
      <w:r>
        <w:rPr/>
        <w:t>The error in this part was quite small, and it could have easily come from error in the width of the pencil lines we used to mark the slits, in the width of the laser beam, in a slight angular deviation from parallel or perpendicular setup, etc...</w:t>
      </w:r>
    </w:p>
    <w:p>
      <w:pPr>
        <w:pStyle w:val="style4"/>
      </w:pPr>
      <w:r>
        <w:rPr/>
        <w:t xml:space="preserve">Part 2. Measurement of groove spacing of a CD </w:t>
      </w:r>
    </w:p>
    <w:p>
      <w:pPr>
        <w:pStyle w:val="style29"/>
      </w:pPr>
      <w:r>
        <w:rPr/>
        <w:t>D=24cm</w:t>
        <w:br/>
        <w:t xml:space="preserve">2y = 16.4cm </w:t>
        <w:br/>
        <w:t>y=8.2cm</w:t>
        <w:br/>
        <w:t>θ=tan</w:t>
      </w:r>
      <w:r>
        <w:rPr>
          <w:position w:val="8"/>
          <w:sz w:val="19"/>
        </w:rPr>
        <w:t>-1</w:t>
      </w:r>
      <w:r>
        <w:rPr/>
        <w:t>(d/D)=.3292rad=18.86°</w:t>
      </w:r>
    </w:p>
    <w:p>
      <w:pPr>
        <w:pStyle w:val="style29"/>
      </w:pPr>
      <w:r>
        <w:rPr/>
        <w:t xml:space="preserve"> </w:t>
      </w:r>
      <w:r>
        <w:rPr>
          <w:drawing>
            <wp:inline distB="0" distL="0" distR="0" distT="0">
              <wp:extent cx="1790700" cy="88582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10"/>
                      <a:srcRect/>
                      <a:stretch>
                        <a:fillRect/>
                      </a:stretch>
                    </pic:blipFill>
                    <pic:spPr bwMode="auto">
                      <a:xfrm>
                        <a:off x="0" y="0"/>
                        <a:ext cx="1790700" cy="885825"/>
                      </a:xfrm>
                      <a:prstGeom prst="rect">
                        <a:avLst/>
                      </a:prstGeom>
                      <a:noFill/>
                      <a:ln w="9525">
                        <a:noFill/>
                        <a:miter lim="800000"/>
                        <a:headEnd/>
                        <a:tailEnd/>
                      </a:ln>
                    </pic:spPr>
                  </pic:pic>
                </a:graphicData>
              </a:graphic>
            </wp:inline>
          </w:drawing>
        </w:rPr>
      </w:r>
      <w:r>
        <w:rPr/>
        <w:t xml:space="preserve"> </w:t>
      </w:r>
    </w:p>
    <w:p>
      <w:pPr>
        <w:pStyle w:val="style29"/>
      </w:pPr>
      <w:r>
        <w:rPr/>
        <w:t>d=1.957μm</w:t>
        <w:br/>
        <w:t>d</w:t>
      </w:r>
      <w:r>
        <w:rPr>
          <w:position w:val="-7"/>
          <w:sz w:val="19"/>
        </w:rPr>
        <w:t>theoretical</w:t>
      </w:r>
      <w:r>
        <w:rPr/>
        <w:t>=1.6μm</w:t>
        <w:br/>
        <w:t xml:space="preserve">%error = 22.33% </w:t>
      </w:r>
    </w:p>
    <w:p>
      <w:pPr>
        <w:pStyle w:val="style31"/>
        <w:spacing w:after="0" w:before="0"/>
      </w:pPr>
      <w:r>
        <w:rPr/>
        <w:t xml:space="preserve">When we performed this part of the lab, we aligned the two dots on two different boards, and in order to get an accurate measurement of this, we had to carefully put a ruler a cross without moving the boards. However, the boards had moved, this value would have been off. Also, if we did not get an accurate or precise distance from the CD to the boards, it could have also thrown off our estimation. Furthermore, the equation that we were using works best for small angles where sin(θ) is close to θ. However, our angle was sufficiently large to make this approximation not true. </w:t>
      </w:r>
    </w:p>
    <w:p>
      <w:pPr>
        <w:pStyle w:val="style24"/>
      </w:pPr>
      <w:r>
        <w:rPr/>
      </w:r>
    </w:p>
    <w:p>
      <w:pPr>
        <w:pStyle w:val="style4"/>
      </w:pPr>
      <w:r>
        <w:rPr/>
      </w:r>
    </w:p>
    <w:p>
      <w:pPr>
        <w:pStyle w:val="style4"/>
        <w:pageBreakBefore/>
      </w:pPr>
      <w:r>
        <w:rPr/>
        <w:t xml:space="preserve">Part 3. Single slit diffraction pattern (0.02mm slit width) </w:t>
      </w:r>
    </w:p>
    <w:tbl>
      <w:tblPr>
        <w:jc w:val="center"/>
        <w:tblBorders>
          <w:top w:color="000000" w:space="0" w:sz="2" w:val="single"/>
          <w:left w:color="000000" w:space="0" w:sz="2" w:val="single"/>
          <w:bottom w:color="000000" w:space="0" w:sz="2" w:val="single"/>
        </w:tblBorders>
      </w:tblPr>
      <w:tblGrid>
        <w:gridCol w:w="318"/>
        <w:gridCol w:w="776"/>
      </w:tblGrid>
      <w:tr>
        <w:trPr>
          <w:cantSplit w:val="false"/>
        </w:trPr>
        <w:tc>
          <w:tcPr>
            <w:tcW w:type="dxa" w:w="318"/>
            <w:tcBorders>
              <w:top w:color="000000" w:space="0" w:sz="2" w:val="single"/>
              <w:left w:color="000000" w:space="0" w:sz="2" w:val="single"/>
              <w:bottom w:color="000000" w:space="0" w:sz="2" w:val="single"/>
            </w:tcBorders>
            <w:shd w:fill="auto" w:val="clear"/>
            <w:tcMar>
              <w:top w:type="dxa" w:w="29"/>
              <w:left w:type="dxa" w:w="29"/>
              <w:bottom w:type="dxa" w:w="29"/>
              <w:right w:type="dxa" w:w="29"/>
            </w:tcMar>
          </w:tcPr>
          <w:p>
            <w:pPr>
              <w:pStyle w:val="style32"/>
              <w:suppressLineNumbers/>
              <w:spacing w:after="283" w:before="0"/>
              <w:jc w:val="center"/>
            </w:pPr>
            <w:r>
              <w:rPr/>
              <w:t>m</w:t>
            </w:r>
          </w:p>
        </w:tc>
        <w:tc>
          <w:tcPr>
            <w:tcW w:type="dxa" w:w="776"/>
            <w:tcBorders>
              <w:top w:color="000000" w:space="0" w:sz="2" w:val="single"/>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32"/>
              <w:suppressLineNumbers/>
              <w:spacing w:after="283" w:before="0"/>
              <w:jc w:val="center"/>
            </w:pPr>
            <w:r>
              <w:rPr/>
              <w:t>y</w:t>
            </w:r>
            <w:r>
              <w:rPr>
                <w:position w:val="-7"/>
                <w:sz w:val="19"/>
              </w:rPr>
              <w:t>m</w:t>
            </w:r>
            <w:r>
              <w:rPr/>
              <w:t>(m)</w:t>
            </w:r>
          </w:p>
        </w:tc>
      </w:tr>
      <w:tr>
        <w:trPr>
          <w:cantSplit w:val="false"/>
        </w:trPr>
        <w:tc>
          <w:tcPr>
            <w:tcW w:type="dxa" w:w="318"/>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-5</w:t>
            </w:r>
          </w:p>
        </w:tc>
        <w:tc>
          <w:tcPr>
            <w:tcW w:type="dxa" w:w="776"/>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-0.047</w:t>
            </w:r>
          </w:p>
        </w:tc>
      </w:tr>
      <w:tr>
        <w:trPr>
          <w:cantSplit w:val="false"/>
        </w:trPr>
        <w:tc>
          <w:tcPr>
            <w:tcW w:type="dxa" w:w="318"/>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-4</w:t>
            </w:r>
          </w:p>
        </w:tc>
        <w:tc>
          <w:tcPr>
            <w:tcW w:type="dxa" w:w="776"/>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-0.040</w:t>
            </w:r>
          </w:p>
        </w:tc>
      </w:tr>
      <w:tr>
        <w:trPr>
          <w:cantSplit w:val="false"/>
        </w:trPr>
        <w:tc>
          <w:tcPr>
            <w:tcW w:type="dxa" w:w="318"/>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-3</w:t>
            </w:r>
          </w:p>
        </w:tc>
        <w:tc>
          <w:tcPr>
            <w:tcW w:type="dxa" w:w="776"/>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-0.032</w:t>
            </w:r>
          </w:p>
        </w:tc>
      </w:tr>
      <w:tr>
        <w:trPr>
          <w:cantSplit w:val="false"/>
        </w:trPr>
        <w:tc>
          <w:tcPr>
            <w:tcW w:type="dxa" w:w="318"/>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-2</w:t>
            </w:r>
          </w:p>
        </w:tc>
        <w:tc>
          <w:tcPr>
            <w:tcW w:type="dxa" w:w="776"/>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-0.021</w:t>
            </w:r>
          </w:p>
        </w:tc>
      </w:tr>
      <w:tr>
        <w:trPr>
          <w:cantSplit w:val="false"/>
        </w:trPr>
        <w:tc>
          <w:tcPr>
            <w:tcW w:type="dxa" w:w="318"/>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-1</w:t>
            </w:r>
          </w:p>
        </w:tc>
        <w:tc>
          <w:tcPr>
            <w:tcW w:type="dxa" w:w="776"/>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-0.009</w:t>
            </w:r>
          </w:p>
        </w:tc>
      </w:tr>
      <w:tr>
        <w:trPr>
          <w:cantSplit w:val="false"/>
        </w:trPr>
        <w:tc>
          <w:tcPr>
            <w:tcW w:type="dxa" w:w="318"/>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0</w:t>
            </w:r>
          </w:p>
        </w:tc>
        <w:tc>
          <w:tcPr>
            <w:tcW w:type="dxa" w:w="776"/>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0.000</w:t>
            </w:r>
          </w:p>
        </w:tc>
      </w:tr>
      <w:tr>
        <w:trPr>
          <w:cantSplit w:val="false"/>
        </w:trPr>
        <w:tc>
          <w:tcPr>
            <w:tcW w:type="dxa" w:w="318"/>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1</w:t>
            </w:r>
          </w:p>
        </w:tc>
        <w:tc>
          <w:tcPr>
            <w:tcW w:type="dxa" w:w="776"/>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0.015</w:t>
            </w:r>
          </w:p>
        </w:tc>
      </w:tr>
      <w:tr>
        <w:trPr>
          <w:cantSplit w:val="false"/>
        </w:trPr>
        <w:tc>
          <w:tcPr>
            <w:tcW w:type="dxa" w:w="318"/>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2</w:t>
            </w:r>
          </w:p>
        </w:tc>
        <w:tc>
          <w:tcPr>
            <w:tcW w:type="dxa" w:w="776"/>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0.024</w:t>
            </w:r>
          </w:p>
        </w:tc>
      </w:tr>
      <w:tr>
        <w:trPr>
          <w:cantSplit w:val="false"/>
        </w:trPr>
        <w:tc>
          <w:tcPr>
            <w:tcW w:type="dxa" w:w="318"/>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3</w:t>
            </w:r>
          </w:p>
        </w:tc>
        <w:tc>
          <w:tcPr>
            <w:tcW w:type="dxa" w:w="776"/>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0.033</w:t>
            </w:r>
          </w:p>
        </w:tc>
      </w:tr>
      <w:tr>
        <w:trPr>
          <w:cantSplit w:val="false"/>
        </w:trPr>
        <w:tc>
          <w:tcPr>
            <w:tcW w:type="dxa" w:w="318"/>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4</w:t>
            </w:r>
          </w:p>
        </w:tc>
        <w:tc>
          <w:tcPr>
            <w:tcW w:type="dxa" w:w="776"/>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0.041</w:t>
            </w:r>
          </w:p>
        </w:tc>
      </w:tr>
      <w:tr>
        <w:trPr>
          <w:cantSplit w:val="false"/>
        </w:trPr>
        <w:tc>
          <w:tcPr>
            <w:tcW w:type="dxa" w:w="318"/>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5</w:t>
            </w:r>
          </w:p>
        </w:tc>
        <w:tc>
          <w:tcPr>
            <w:tcW w:type="dxa" w:w="776"/>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0.048</w:t>
            </w:r>
          </w:p>
        </w:tc>
      </w:tr>
    </w:tbl>
    <w:p>
      <w:pPr>
        <w:pStyle w:val="style20"/>
      </w:pPr>
      <w:r>
        <w:rPr/>
      </w:r>
    </w:p>
    <w:p>
      <w:pPr>
        <w:pStyle w:val="style20"/>
        <w:pageBreakBefore/>
      </w:pPr>
      <w:r>
        <w:rPr>
          <w:drawing>
            <wp:inline distB="0" distL="0" distR="0" distT="0">
              <wp:extent cx="6162675" cy="39528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11"/>
                      <a:srcRect/>
                      <a:stretch>
                        <a:fillRect/>
                      </a:stretch>
                    </pic:blipFill>
                    <pic:spPr bwMode="auto">
                      <a:xfrm>
                        <a:off x="0" y="0"/>
                        <a:ext cx="6162675" cy="3952875"/>
                      </a:xfrm>
                      <a:prstGeom prst="rect">
                        <a:avLst/>
                      </a:prstGeom>
                      <a:noFill/>
                      <a:ln w="9525">
                        <a:noFill/>
                        <a:miter lim="800000"/>
                        <a:headEnd/>
                        <a:tailEnd/>
                      </a:ln>
                    </pic:spPr>
                  </pic:pic>
                </a:graphicData>
              </a:graphic>
            </wp:inline>
          </w:drawing>
        </w:rPr>
      </w:r>
      <w:r>
        <w:rPr/>
        <w:t xml:space="preserve"> </w:t>
      </w:r>
    </w:p>
    <w:p>
      <w:pPr>
        <w:pStyle w:val="style30"/>
      </w:pPr>
      <w:r>
        <w:rPr/>
        <w:t>A graph of y</w:t>
      </w:r>
      <w:r>
        <w:rPr>
          <w:position w:val="-7"/>
          <w:sz w:val="19"/>
        </w:rPr>
        <w:t>m</w:t>
      </w:r>
      <w:r>
        <w:rPr/>
        <w:t xml:space="preserve"> vs. m. The slope is expected to be Dλ/w</w:t>
      </w:r>
    </w:p>
    <w:p>
      <w:pPr>
        <w:pStyle w:val="style29"/>
      </w:pPr>
      <w:r>
        <w:rPr/>
        <w:t>slope = 0.010007m</w:t>
        <w:br/>
        <w:t>λ = 632.8nm</w:t>
        <w:br/>
        <w:t>D = 0.61m</w:t>
        <w:br/>
        <w:t>w = 0.02mm Dλ/w=0.0096502m</w:t>
        <w:br/>
        <w:t>%error = 48.15%</w:t>
      </w:r>
    </w:p>
    <w:p>
      <w:pPr>
        <w:pStyle w:val="style31"/>
      </w:pPr>
      <w:r>
        <w:rPr/>
        <w:t>We believe that we accidentally used a 0.04mm slit instead of a 0.02mm slit. That is why our slope was nearly half of the expected value. Other sources of error include the fact that we assumed that sin(θ) = θ and that we did not have the best precision when finding the center of a maximum.</w:t>
      </w:r>
    </w:p>
    <w:p>
      <w:pPr>
        <w:pStyle w:val="style4"/>
      </w:pPr>
      <w:r>
        <w:rPr/>
      </w:r>
    </w:p>
    <w:p>
      <w:pPr>
        <w:pStyle w:val="style4"/>
        <w:pageBreakBefore/>
      </w:pPr>
      <w:r>
        <w:rPr/>
        <w:t xml:space="preserve">Part 4. Single slit diffraction pattern (various slit widths) </w:t>
      </w:r>
    </w:p>
    <w:tbl>
      <w:tblPr>
        <w:jc w:val="center"/>
        <w:tblBorders>
          <w:top w:color="000000" w:space="0" w:sz="2" w:val="single"/>
          <w:left w:color="000000" w:space="0" w:sz="2" w:val="single"/>
          <w:bottom w:color="000000" w:space="0" w:sz="2" w:val="single"/>
        </w:tblBorders>
      </w:tblPr>
      <w:tblGrid>
        <w:gridCol w:w="1005"/>
        <w:gridCol w:w="1050"/>
        <w:gridCol w:w="811"/>
      </w:tblGrid>
      <w:tr>
        <w:trPr>
          <w:cantSplit w:val="false"/>
        </w:trPr>
        <w:tc>
          <w:tcPr>
            <w:tcW w:type="dxa" w:w="1005"/>
            <w:tcBorders>
              <w:top w:color="000000" w:space="0" w:sz="2" w:val="single"/>
              <w:left w:color="000000" w:space="0" w:sz="2" w:val="single"/>
              <w:bottom w:color="000000" w:space="0" w:sz="2" w:val="single"/>
            </w:tcBorders>
            <w:shd w:fill="auto" w:val="clear"/>
            <w:tcMar>
              <w:top w:type="dxa" w:w="29"/>
              <w:left w:type="dxa" w:w="29"/>
              <w:bottom w:type="dxa" w:w="29"/>
              <w:right w:type="dxa" w:w="29"/>
            </w:tcMar>
          </w:tcPr>
          <w:p>
            <w:pPr>
              <w:pStyle w:val="style32"/>
              <w:suppressLineNumbers/>
              <w:spacing w:after="283" w:before="0"/>
              <w:jc w:val="center"/>
            </w:pPr>
            <w:r>
              <w:rPr/>
              <w:t>w(m)</w:t>
            </w:r>
          </w:p>
        </w:tc>
        <w:tc>
          <w:tcPr>
            <w:tcW w:type="dxa" w:w="1050"/>
            <w:tcBorders>
              <w:top w:color="000000" w:space="0" w:sz="2" w:val="single"/>
              <w:left w:color="000000" w:space="0" w:sz="2" w:val="single"/>
              <w:bottom w:color="000000" w:space="0" w:sz="2" w:val="single"/>
            </w:tcBorders>
            <w:shd w:fill="auto" w:val="clear"/>
            <w:tcMar>
              <w:top w:type="dxa" w:w="29"/>
              <w:left w:type="dxa" w:w="29"/>
              <w:bottom w:type="dxa" w:w="29"/>
              <w:right w:type="dxa" w:w="29"/>
            </w:tcMar>
          </w:tcPr>
          <w:p>
            <w:pPr>
              <w:pStyle w:val="style32"/>
              <w:suppressLineNumbers/>
              <w:spacing w:after="283" w:before="0"/>
              <w:jc w:val="center"/>
            </w:pPr>
            <w:r>
              <w:rPr/>
              <w:t>1/w(1/m)</w:t>
            </w:r>
          </w:p>
        </w:tc>
        <w:tc>
          <w:tcPr>
            <w:tcW w:type="dxa" w:w="811"/>
            <w:tcBorders>
              <w:top w:color="000000" w:space="0" w:sz="2" w:val="single"/>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32"/>
              <w:suppressLineNumbers/>
              <w:spacing w:after="283" w:before="0"/>
              <w:jc w:val="center"/>
            </w:pPr>
            <w:r>
              <w:rPr/>
              <w:t>y</w:t>
            </w:r>
            <w:r>
              <w:rPr>
                <w:position w:val="-7"/>
                <w:sz w:val="19"/>
              </w:rPr>
              <w:t>m</w:t>
            </w:r>
            <w:r>
              <w:rPr/>
              <w:t>(m)</w:t>
            </w:r>
          </w:p>
        </w:tc>
      </w:tr>
      <w:tr>
        <w:trPr>
          <w:cantSplit w:val="false"/>
        </w:trPr>
        <w:tc>
          <w:tcPr>
            <w:tcW w:type="dxa" w:w="1005"/>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2.00E-05</w:t>
            </w:r>
          </w:p>
        </w:tc>
        <w:tc>
          <w:tcPr>
            <w:tcW w:type="dxa" w:w="1050"/>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5.00E+04</w:t>
            </w:r>
          </w:p>
        </w:tc>
        <w:tc>
          <w:tcPr>
            <w:tcW w:type="dxa" w:w="811"/>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0.0790</w:t>
            </w:r>
          </w:p>
        </w:tc>
      </w:tr>
      <w:tr>
        <w:trPr>
          <w:cantSplit w:val="false"/>
        </w:trPr>
        <w:tc>
          <w:tcPr>
            <w:tcW w:type="dxa" w:w="1005"/>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4.00E-05</w:t>
            </w:r>
          </w:p>
        </w:tc>
        <w:tc>
          <w:tcPr>
            <w:tcW w:type="dxa" w:w="1050"/>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2.50E+04</w:t>
            </w:r>
          </w:p>
        </w:tc>
        <w:tc>
          <w:tcPr>
            <w:tcW w:type="dxa" w:w="811"/>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0.0430</w:t>
            </w:r>
          </w:p>
        </w:tc>
      </w:tr>
      <w:tr>
        <w:trPr>
          <w:cantSplit w:val="false"/>
        </w:trPr>
        <w:tc>
          <w:tcPr>
            <w:tcW w:type="dxa" w:w="1005"/>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8.00E-05</w:t>
            </w:r>
          </w:p>
        </w:tc>
        <w:tc>
          <w:tcPr>
            <w:tcW w:type="dxa" w:w="1050"/>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1.25E+04</w:t>
            </w:r>
          </w:p>
        </w:tc>
        <w:tc>
          <w:tcPr>
            <w:tcW w:type="dxa" w:w="811"/>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0.0225</w:t>
            </w:r>
          </w:p>
        </w:tc>
      </w:tr>
      <w:tr>
        <w:trPr>
          <w:cantSplit w:val="false"/>
        </w:trPr>
        <w:tc>
          <w:tcPr>
            <w:tcW w:type="dxa" w:w="1005"/>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1.60E-04</w:t>
            </w:r>
          </w:p>
        </w:tc>
        <w:tc>
          <w:tcPr>
            <w:tcW w:type="dxa" w:w="1050"/>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6.25E+03</w:t>
            </w:r>
          </w:p>
        </w:tc>
        <w:tc>
          <w:tcPr>
            <w:tcW w:type="dxa" w:w="811"/>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0.0135</w:t>
            </w:r>
          </w:p>
        </w:tc>
      </w:tr>
    </w:tbl>
    <w:p>
      <w:pPr>
        <w:pStyle w:val="style20"/>
        <w:jc w:val="center"/>
      </w:pPr>
      <w:r>
        <w:rPr>
          <w:drawing>
            <wp:inline distB="0" distL="0" distR="0" distT="0">
              <wp:extent cx="4467225" cy="337185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12"/>
                      <a:srcRect/>
                      <a:stretch>
                        <a:fillRect/>
                      </a:stretch>
                    </pic:blipFill>
                    <pic:spPr bwMode="auto">
                      <a:xfrm>
                        <a:off x="0" y="0"/>
                        <a:ext cx="4467225" cy="3371850"/>
                      </a:xfrm>
                      <a:prstGeom prst="rect">
                        <a:avLst/>
                      </a:prstGeom>
                      <a:noFill/>
                      <a:ln w="9525">
                        <a:noFill/>
                        <a:miter lim="800000"/>
                        <a:headEnd/>
                        <a:tailEnd/>
                      </a:ln>
                    </pic:spPr>
                  </pic:pic>
                </a:graphicData>
              </a:graphic>
            </wp:inline>
          </w:drawing>
        </w:rPr>
      </w:r>
      <w:r>
        <w:rPr/>
        <w:t xml:space="preserve"> </w:t>
      </w:r>
    </w:p>
    <w:p>
      <w:pPr>
        <w:pStyle w:val="style30"/>
      </w:pPr>
      <w:r>
        <w:rPr/>
        <w:t>A graph of y</w:t>
      </w:r>
      <w:r>
        <w:rPr>
          <w:position w:val="-7"/>
          <w:sz w:val="19"/>
        </w:rPr>
        <w:t>m5</w:t>
      </w:r>
      <w:r>
        <w:rPr/>
        <w:t xml:space="preserve"> vs. w</w:t>
      </w:r>
      <w:r>
        <w:rPr>
          <w:position w:val="8"/>
          <w:sz w:val="19"/>
        </w:rPr>
        <w:t>-1</w:t>
      </w:r>
      <w:r>
        <w:rPr/>
        <w:t>. The slope is expected to be mDλ</w:t>
      </w:r>
    </w:p>
    <w:p>
      <w:pPr>
        <w:pStyle w:val="style29"/>
      </w:pPr>
      <w:r>
        <w:rPr/>
        <w:t>slope = 1.503*10</w:t>
      </w:r>
      <w:r>
        <w:rPr>
          <w:position w:val="8"/>
          <w:sz w:val="19"/>
        </w:rPr>
        <w:t>-6</w:t>
      </w:r>
      <w:r>
        <w:rPr/>
        <w:br/>
        <w:t>λ = 632.8nm</w:t>
        <w:br/>
        <w:t>D= 0.61m</w:t>
        <w:br/>
        <w:t>m=5</w:t>
        <w:br/>
        <w:t>mDλ=1.93*10</w:t>
      </w:r>
      <w:r>
        <w:rPr>
          <w:position w:val="8"/>
          <w:sz w:val="19"/>
        </w:rPr>
        <w:t>-6</w:t>
      </w:r>
      <w:r>
        <w:rPr/>
        <w:t xml:space="preserve"> %error = 22.12% </w:t>
      </w:r>
    </w:p>
    <w:p>
      <w:pPr>
        <w:pStyle w:val="style31"/>
      </w:pPr>
      <w:r>
        <w:rPr/>
        <w:t xml:space="preserve">Our graph had a correlation almost equal to one. This leads us to believe that our error was systematic. Perhaps the wavelength was different than measured, although this is not feasible because in part 1, it seemed to hold quite true. It might be possible that we had some arithmetical error in our calculations. </w:t>
      </w:r>
    </w:p>
    <w:p>
      <w:pPr>
        <w:pStyle w:val="style4"/>
      </w:pPr>
      <w:r>
        <w:rPr/>
      </w:r>
    </w:p>
    <w:p>
      <w:pPr>
        <w:pStyle w:val="style4"/>
        <w:pageBreakBefore/>
      </w:pPr>
      <w:r>
        <w:rPr/>
        <w:t xml:space="preserve">Part 5. Double slit interference (0.25mm slit separation) </w:t>
      </w:r>
    </w:p>
    <w:p>
      <w:pPr>
        <w:pStyle w:val="style29"/>
      </w:pPr>
      <w:r>
        <w:rPr/>
        <w:t>λ=632.8nm</w:t>
        <w:br/>
        <w:t>D=1.5m</w:t>
        <w:br/>
        <w:t>y</w:t>
      </w:r>
      <w:r>
        <w:rPr>
          <w:position w:val="-7"/>
          <w:sz w:val="19"/>
        </w:rPr>
        <w:t>8</w:t>
      </w:r>
      <w:r>
        <w:rPr/>
        <w:t>=0.028m</w:t>
        <w:br/>
      </w:r>
      <w:r>
        <w:rPr>
          <w:drawing>
            <wp:inline distB="0" distL="0" distR="0" distT="0">
              <wp:extent cx="2552700" cy="121920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13"/>
                      <a:srcRect/>
                      <a:stretch>
                        <a:fillRect/>
                      </a:stretch>
                    </pic:blipFill>
                    <pic:spPr bwMode="auto">
                      <a:xfrm>
                        <a:off x="0" y="0"/>
                        <a:ext cx="2552700" cy="1219200"/>
                      </a:xfrm>
                      <a:prstGeom prst="rect">
                        <a:avLst/>
                      </a:prstGeom>
                      <a:noFill/>
                      <a:ln w="9525">
                        <a:noFill/>
                        <a:miter lim="800000"/>
                        <a:headEnd/>
                        <a:tailEnd/>
                      </a:ln>
                    </pic:spPr>
                  </pic:pic>
                </a:graphicData>
              </a:graphic>
            </wp:inline>
          </w:drawing>
        </w:rPr>
      </w:r>
      <w:r>
        <w:rPr/>
        <w:t xml:space="preserve"> </w:t>
      </w:r>
    </w:p>
    <w:p>
      <w:pPr>
        <w:pStyle w:val="style29"/>
      </w:pPr>
      <w:r>
        <w:rPr/>
        <w:t>y</w:t>
      </w:r>
      <w:r>
        <w:rPr>
          <w:position w:val="-7"/>
          <w:sz w:val="19"/>
        </w:rPr>
        <w:t>8theoretical</w:t>
      </w:r>
      <w:r>
        <w:rPr/>
        <w:t>=0.0304m</w:t>
        <w:br/>
        <w:t>%error=7.89%</w:t>
      </w:r>
    </w:p>
    <w:p>
      <w:pPr>
        <w:pStyle w:val="style31"/>
      </w:pPr>
      <w:r>
        <w:rPr/>
        <w:t xml:space="preserve">The width in this part was somewhat small, and our instruments could not accurately record variations of parts of a millimeter. This accounts for part of, but not all, of the experimental error. Other error may have come from missing the laser when making the mark with the pencil, or by wobbling the board when making the marks. </w:t>
      </w:r>
    </w:p>
    <w:p>
      <w:pPr>
        <w:pStyle w:val="style4"/>
      </w:pPr>
      <w:r>
        <w:rPr/>
        <w:t xml:space="preserve">Part 6. Double slit interference (various slit separations) </w:t>
      </w:r>
    </w:p>
    <w:p>
      <w:pPr>
        <w:pStyle w:val="style20"/>
      </w:pPr>
      <w:r>
        <w:rPr/>
        <w:t xml:space="preserve">It worked </w:t>
      </w:r>
    </w:p>
    <w:p>
      <w:pPr>
        <w:pStyle w:val="style4"/>
      </w:pPr>
      <w:r>
        <w:rPr/>
      </w:r>
    </w:p>
    <w:p>
      <w:pPr>
        <w:pStyle w:val="style4"/>
        <w:pageBreakBefore/>
      </w:pPr>
      <w:r>
        <w:rPr/>
        <w:t xml:space="preserve">Part 7. Law of Malus </w:t>
      </w:r>
    </w:p>
    <w:tbl>
      <w:tblPr>
        <w:jc w:val="center"/>
        <w:tblBorders>
          <w:top w:color="000000" w:space="0" w:sz="2" w:val="single"/>
          <w:left w:color="000000" w:space="0" w:sz="2" w:val="single"/>
          <w:bottom w:color="000000" w:space="0" w:sz="2" w:val="single"/>
        </w:tblBorders>
      </w:tblPr>
      <w:tblGrid>
        <w:gridCol w:w="361"/>
        <w:gridCol w:w="949"/>
        <w:gridCol w:w="692"/>
      </w:tblGrid>
      <w:tr>
        <w:trPr>
          <w:cantSplit w:val="false"/>
        </w:trPr>
        <w:tc>
          <w:tcPr>
            <w:tcW w:type="dxa" w:w="361"/>
            <w:tcBorders>
              <w:top w:color="000000" w:space="0" w:sz="2" w:val="single"/>
              <w:left w:color="000000" w:space="0" w:sz="2" w:val="single"/>
              <w:bottom w:color="000000" w:space="0" w:sz="2" w:val="single"/>
            </w:tcBorders>
            <w:shd w:fill="auto" w:val="clear"/>
            <w:tcMar>
              <w:top w:type="dxa" w:w="29"/>
              <w:left w:type="dxa" w:w="29"/>
              <w:bottom w:type="dxa" w:w="29"/>
              <w:right w:type="dxa" w:w="29"/>
            </w:tcMar>
          </w:tcPr>
          <w:p>
            <w:pPr>
              <w:pStyle w:val="style32"/>
              <w:suppressLineNumbers/>
              <w:spacing w:after="283" w:before="0"/>
              <w:jc w:val="center"/>
            </w:pPr>
            <w:r>
              <w:rPr/>
              <w:t>θθ</w:t>
            </w:r>
          </w:p>
        </w:tc>
        <w:tc>
          <w:tcPr>
            <w:tcW w:type="dxa" w:w="949"/>
            <w:tcBorders>
              <w:top w:color="000000" w:space="0" w:sz="2" w:val="single"/>
              <w:left w:color="000000" w:space="0" w:sz="2" w:val="single"/>
              <w:bottom w:color="000000" w:space="0" w:sz="2" w:val="single"/>
            </w:tcBorders>
            <w:shd w:fill="auto" w:val="clear"/>
            <w:tcMar>
              <w:top w:type="dxa" w:w="29"/>
              <w:left w:type="dxa" w:w="29"/>
              <w:bottom w:type="dxa" w:w="29"/>
              <w:right w:type="dxa" w:w="29"/>
            </w:tcMar>
          </w:tcPr>
          <w:p>
            <w:pPr>
              <w:pStyle w:val="style32"/>
              <w:suppressLineNumbers/>
              <w:spacing w:after="283" w:before="0"/>
              <w:jc w:val="center"/>
            </w:pPr>
            <w:r>
              <w:rPr/>
              <w:t>cos(θ)^2</w:t>
            </w:r>
          </w:p>
        </w:tc>
        <w:tc>
          <w:tcPr>
            <w:tcW w:type="dxa" w:w="692"/>
            <w:tcBorders>
              <w:top w:color="000000" w:space="0" w:sz="2" w:val="single"/>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32"/>
              <w:suppressLineNumbers/>
              <w:spacing w:after="283" w:before="0"/>
              <w:jc w:val="center"/>
            </w:pPr>
            <w:r>
              <w:rPr/>
              <w:t>I</w:t>
            </w:r>
          </w:p>
        </w:tc>
      </w:tr>
      <w:tr>
        <w:trPr>
          <w:cantSplit w:val="false"/>
        </w:trPr>
        <w:tc>
          <w:tcPr>
            <w:tcW w:type="dxa" w:w="361"/>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0</w:t>
            </w:r>
          </w:p>
        </w:tc>
        <w:tc>
          <w:tcPr>
            <w:tcW w:type="dxa" w:w="949"/>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1.000</w:t>
            </w:r>
          </w:p>
        </w:tc>
        <w:tc>
          <w:tcPr>
            <w:tcW w:type="dxa" w:w="692"/>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1.049</w:t>
            </w:r>
          </w:p>
        </w:tc>
      </w:tr>
      <w:tr>
        <w:trPr>
          <w:cantSplit w:val="false"/>
        </w:trPr>
        <w:tc>
          <w:tcPr>
            <w:tcW w:type="dxa" w:w="361"/>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20</w:t>
            </w:r>
          </w:p>
        </w:tc>
        <w:tc>
          <w:tcPr>
            <w:tcW w:type="dxa" w:w="949"/>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0.883</w:t>
            </w:r>
          </w:p>
        </w:tc>
        <w:tc>
          <w:tcPr>
            <w:tcW w:type="dxa" w:w="692"/>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0.945</w:t>
            </w:r>
          </w:p>
        </w:tc>
      </w:tr>
      <w:tr>
        <w:trPr>
          <w:cantSplit w:val="false"/>
        </w:trPr>
        <w:tc>
          <w:tcPr>
            <w:tcW w:type="dxa" w:w="361"/>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40</w:t>
            </w:r>
          </w:p>
        </w:tc>
        <w:tc>
          <w:tcPr>
            <w:tcW w:type="dxa" w:w="949"/>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0.587</w:t>
            </w:r>
          </w:p>
        </w:tc>
        <w:tc>
          <w:tcPr>
            <w:tcW w:type="dxa" w:w="692"/>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0.641</w:t>
            </w:r>
          </w:p>
        </w:tc>
      </w:tr>
      <w:tr>
        <w:trPr>
          <w:cantSplit w:val="false"/>
        </w:trPr>
        <w:tc>
          <w:tcPr>
            <w:tcW w:type="dxa" w:w="361"/>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55</w:t>
            </w:r>
          </w:p>
        </w:tc>
        <w:tc>
          <w:tcPr>
            <w:tcW w:type="dxa" w:w="949"/>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0.329</w:t>
            </w:r>
          </w:p>
        </w:tc>
        <w:tc>
          <w:tcPr>
            <w:tcW w:type="dxa" w:w="692"/>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0.404</w:t>
            </w:r>
          </w:p>
        </w:tc>
      </w:tr>
      <w:tr>
        <w:trPr>
          <w:cantSplit w:val="false"/>
        </w:trPr>
        <w:tc>
          <w:tcPr>
            <w:tcW w:type="dxa" w:w="361"/>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75</w:t>
            </w:r>
          </w:p>
        </w:tc>
        <w:tc>
          <w:tcPr>
            <w:tcW w:type="dxa" w:w="949"/>
            <w:tcBorders>
              <w:left w:color="000000" w:space="0" w:sz="2" w:val="single"/>
              <w:bottom w:color="000000" w:space="0" w:sz="2" w:val="single"/>
            </w:tcBorders>
            <w:shd w:fill="auto" w:val="clear"/>
            <w:tcMar>
              <w:top w:type="dxa" w:w="29"/>
              <w:left w:type="dxa" w:w="29"/>
              <w:bottom w:type="dxa" w:w="29"/>
              <w:right w:type="dxa" w:w="29"/>
            </w:tcMar>
          </w:tcPr>
          <w:p>
            <w:pPr>
              <w:pStyle w:val="style26"/>
              <w:spacing w:after="283" w:before="0"/>
            </w:pPr>
            <w:r>
              <w:rPr/>
              <w:t>0.067</w:t>
            </w:r>
          </w:p>
        </w:tc>
        <w:tc>
          <w:tcPr>
            <w:tcW w:type="dxa" w:w="692"/>
            <w:tcBorders>
              <w:left w:color="000000" w:space="0" w:sz="2" w:val="single"/>
              <w:bottom w:color="000000" w:space="0" w:sz="2" w:val="single"/>
              <w:right w:color="000000" w:space="0" w:sz="2" w:val="single"/>
            </w:tcBorders>
            <w:shd w:fill="auto" w:val="clear"/>
            <w:tcMar>
              <w:top w:type="dxa" w:w="29"/>
              <w:left w:type="dxa" w:w="29"/>
              <w:bottom w:type="dxa" w:w="29"/>
              <w:right w:type="dxa" w:w="29"/>
            </w:tcMar>
          </w:tcPr>
          <w:p>
            <w:pPr>
              <w:pStyle w:val="style26"/>
              <w:spacing w:after="283" w:before="0"/>
            </w:pPr>
            <w:r>
              <w:rPr/>
              <w:t>0.126</w:t>
            </w:r>
          </w:p>
        </w:tc>
      </w:tr>
    </w:tbl>
    <w:p>
      <w:pPr>
        <w:pStyle w:val="style20"/>
        <w:jc w:val="center"/>
      </w:pPr>
      <w:r>
        <w:rPr>
          <w:drawing>
            <wp:inline distB="0" distL="0" distR="0" distT="0">
              <wp:extent cx="4486275" cy="340995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14"/>
                      <a:srcRect/>
                      <a:stretch>
                        <a:fillRect/>
                      </a:stretch>
                    </pic:blipFill>
                    <pic:spPr bwMode="auto">
                      <a:xfrm>
                        <a:off x="0" y="0"/>
                        <a:ext cx="4486275" cy="3409950"/>
                      </a:xfrm>
                      <a:prstGeom prst="rect">
                        <a:avLst/>
                      </a:prstGeom>
                      <a:noFill/>
                      <a:ln w="9525">
                        <a:noFill/>
                        <a:miter lim="800000"/>
                        <a:headEnd/>
                        <a:tailEnd/>
                      </a:ln>
                    </pic:spPr>
                  </pic:pic>
                </a:graphicData>
              </a:graphic>
            </wp:inline>
          </w:drawing>
        </w:rPr>
      </w:r>
      <w:r>
        <w:rPr/>
        <w:t xml:space="preserve"> </w:t>
      </w:r>
    </w:p>
    <w:p>
      <w:pPr>
        <w:pStyle w:val="style29"/>
      </w:pPr>
      <w:r>
        <w:rPr/>
        <w:t xml:space="preserve">slope = 1.029 This line is fairly linear, so Malus' law holds. </w:t>
      </w:r>
    </w:p>
    <w:p>
      <w:pPr>
        <w:pStyle w:val="style4"/>
      </w:pPr>
      <w:r>
        <w:rPr/>
      </w:r>
    </w:p>
    <w:p>
      <w:pPr>
        <w:pStyle w:val="style4"/>
        <w:pageBreakBefore/>
      </w:pPr>
      <w:r>
        <w:rPr/>
        <w:t xml:space="preserve">Part 8. Width of Lycopodium Spores </w:t>
      </w:r>
    </w:p>
    <w:p>
      <w:pPr>
        <w:pStyle w:val="style29"/>
      </w:pPr>
      <w:r>
        <w:rPr/>
        <w:t>d=0.3cm</w:t>
        <w:br/>
        <w:t>R=0.15cm</w:t>
        <w:br/>
        <w:t>5.85cm</w:t>
        <w:br/>
        <w:t>λ=632.8nm</w:t>
        <w:br/>
        <w:t>d=1.22λL/R=30μm</w:t>
        <w:br/>
        <w:t xml:space="preserve">25&lt;30&lt;40 :) </w:t>
      </w:r>
    </w:p>
    <w:p>
      <w:pPr>
        <w:pStyle w:val="style24"/>
      </w:pPr>
      <w:r>
        <w:rPr/>
      </w:r>
    </w:p>
    <w:p>
      <w:pPr>
        <w:pStyle w:val="style2"/>
      </w:pPr>
      <w:r>
        <w:rPr>
          <w:u w:val="single"/>
        </w:rPr>
      </w:r>
    </w:p>
    <w:p>
      <w:pPr>
        <w:pStyle w:val="style2"/>
        <w:pageBreakBefore/>
      </w:pPr>
      <w:bookmarkStart w:id="5" w:name="conclusion"/>
      <w:bookmarkEnd w:id="5"/>
      <w:r>
        <w:rPr>
          <w:u w:val="single"/>
        </w:rPr>
        <w:t>Conclusion</w:t>
      </w:r>
    </w:p>
    <w:p>
      <w:pPr>
        <w:pStyle w:val="style20"/>
      </w:pPr>
      <w:r>
        <w:rPr>
          <w:u w:val="none"/>
        </w:rPr>
        <w:t>The lab was a success. In it, we successfully observed laws of refraction and interference in light when passing through single and double slits. We also were able to use this characteristic of light to measure the groove spacing of a CD and the size of Lycopodium spores. We were also able to confirm the Law of Malus for polarization.</w:t>
      </w:r>
    </w:p>
    <w:p>
      <w:pPr>
        <w:pStyle w:val="style20"/>
      </w:pPr>
      <w:r>
        <w:rPr>
          <w:u w:val="none"/>
        </w:rPr>
        <w:t>We did encounter some sources of error. While they were not negligible, nor completely explainable at some times, they were not sufficiently large so that we had to call into doubt the equations that we were testing.</w:t>
      </w:r>
    </w:p>
    <w:p>
      <w:pPr>
        <w:pStyle w:val="style2"/>
      </w:pPr>
      <w:bookmarkStart w:id="6" w:name="signature"/>
      <w:bookmarkEnd w:id="6"/>
      <w:r>
        <w:rPr>
          <w:u w:val="single"/>
        </w:rPr>
        <w:t>Signature</w:t>
      </w:r>
    </w:p>
    <w:p>
      <w:pPr>
        <w:pStyle w:val="style20"/>
        <w:spacing w:after="0" w:before="0"/>
        <w:jc w:val="center"/>
      </w:pPr>
      <w:r>
        <w:rPr>
          <w:drawing>
            <wp:inline distB="0" distL="0" distR="0" distT="0">
              <wp:extent cx="6096000" cy="457200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15"/>
                      <a:srcRect/>
                      <a:stretch>
                        <a:fillRect/>
                      </a:stretch>
                    </pic:blipFill>
                    <pic:spPr bwMode="auto">
                      <a:xfrm>
                        <a:off x="0" y="0"/>
                        <a:ext cx="6096000" cy="4572000"/>
                      </a:xfrm>
                      <a:prstGeom prst="rect">
                        <a:avLst/>
                      </a:prstGeom>
                      <a:noFill/>
                      <a:ln w="9525">
                        <a:noFill/>
                        <a:miter lim="800000"/>
                        <a:headEnd/>
                        <a:tailEnd/>
                      </a:ln>
                    </pic:spPr>
                  </pic:pic>
                </a:graphicData>
              </a:graphic>
            </wp:inline>
          </w:drawing>
        </w:rPr>
      </w:r>
      <w:r>
        <w:rPr/>
        <w:br/>
        <w:t>Archie Wheeler</w:t>
        <w:br/>
        <w:t xml:space="preserve">03.26.12 </w:t>
      </w:r>
    </w:p>
    <w:p>
      <w:pPr>
        <w:sectPr>
          <w:type w:val="nextPage"/>
          <w:pgSz w:h="15840" w:w="12240"/>
          <w:pgSz w:h="15840" w:w="12240"/>
          <w:pgMar w:bottom="567" w:footer="0" w:gutter="0" w:header="0" w:left="1134" w:right="567" w:top="567"/>
          <w:pgNumType w:fmt="decimal"/>
          <w:formProt w:val="false"/>
          <w:textDirection w:val="lrTb"/>
          <w:textDirection w:val="lrTb"/>
        </w:sectPr>
      </w:pPr>
    </w:p>
    <w:sectPr>
      <w:type w:val="continuous"/>
      <w:pgSz w:h="15840" w:w="12240"/>
      <w:pgMar w:bottom="567" w:footer="0" w:gutter="0" w:header="0" w:left="1134" w:right="567" w:top="567"/>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Wingdings 2">
    <w:charset w:val="02"/>
    <w:family w:val="auto"/>
    <w:pitch w:val="default"/>
  </w:font>
</w:fonts>
</file>

<file path=word/numbering.xml><?xml version="1.0" encoding="utf-8"?>
<w:numbering xmlns:w="http://schemas.openxmlformats.org/wordprocessingml/2006/main">
  <w:abstractNum w:abstractNumId="1">
    <w:lvl w:ilvl="0">
      <w:start w:val="1"/>
      <w:numFmt w:val="bullet"/>
      <w:lvlText w:val=""/>
      <w:lvlJc w:val="left"/>
      <w:pPr>
        <w:tabs>
          <w:tab w:pos="707" w:val="num"/>
        </w:tabs>
        <w:ind w:hanging="283" w:left="707"/>
      </w:pPr>
      <w:rPr>
        <w:rFonts w:ascii="Wingdings 2" w:cs="Wingdings 2" w:hAnsi="Wingdings 2" w:hint="default"/>
      </w:rPr>
    </w:lvl>
    <w:lvl w:ilvl="1">
      <w:start w:val="1"/>
      <w:numFmt w:val="bullet"/>
      <w:lvlText w:val=""/>
      <w:lvlJc w:val="left"/>
      <w:pPr>
        <w:tabs>
          <w:tab w:pos="1414" w:val="num"/>
        </w:tabs>
        <w:ind w:hanging="283" w:left="1414"/>
      </w:pPr>
      <w:rPr>
        <w:rFonts w:ascii="Wingdings 2" w:cs="Wingdings 2" w:hAnsi="Wingdings 2" w:hint="default"/>
      </w:rPr>
    </w:lvl>
    <w:lvl w:ilvl="2">
      <w:start w:val="1"/>
      <w:numFmt w:val="bullet"/>
      <w:lvlText w:val=""/>
      <w:lvlJc w:val="left"/>
      <w:pPr>
        <w:tabs>
          <w:tab w:pos="2121" w:val="num"/>
        </w:tabs>
        <w:ind w:hanging="283" w:left="2121"/>
      </w:pPr>
      <w:rPr>
        <w:rFonts w:ascii="Wingdings 2" w:cs="Wingdings 2" w:hAnsi="Wingdings 2" w:hint="default"/>
      </w:rPr>
    </w:lvl>
    <w:lvl w:ilvl="3">
      <w:start w:val="1"/>
      <w:numFmt w:val="bullet"/>
      <w:lvlText w:val=""/>
      <w:lvlJc w:val="left"/>
      <w:pPr>
        <w:tabs>
          <w:tab w:pos="2828" w:val="num"/>
        </w:tabs>
        <w:ind w:hanging="283" w:left="2828"/>
      </w:pPr>
      <w:rPr>
        <w:rFonts w:ascii="Wingdings 2" w:cs="Wingdings 2" w:hAnsi="Wingdings 2" w:hint="default"/>
      </w:rPr>
    </w:lvl>
    <w:lvl w:ilvl="4">
      <w:start w:val="1"/>
      <w:numFmt w:val="bullet"/>
      <w:lvlText w:val=""/>
      <w:lvlJc w:val="left"/>
      <w:pPr>
        <w:tabs>
          <w:tab w:pos="3535" w:val="num"/>
        </w:tabs>
        <w:ind w:hanging="283" w:left="3535"/>
      </w:pPr>
      <w:rPr>
        <w:rFonts w:ascii="Wingdings 2" w:cs="Wingdings 2" w:hAnsi="Wingdings 2" w:hint="default"/>
      </w:rPr>
    </w:lvl>
    <w:lvl w:ilvl="5">
      <w:start w:val="1"/>
      <w:numFmt w:val="bullet"/>
      <w:lvlText w:val=""/>
      <w:lvlJc w:val="left"/>
      <w:pPr>
        <w:tabs>
          <w:tab w:pos="4242" w:val="num"/>
        </w:tabs>
        <w:ind w:hanging="283" w:left="4242"/>
      </w:pPr>
      <w:rPr>
        <w:rFonts w:ascii="Wingdings 2" w:cs="Wingdings 2" w:hAnsi="Wingdings 2" w:hint="default"/>
      </w:rPr>
    </w:lvl>
    <w:lvl w:ilvl="6">
      <w:start w:val="1"/>
      <w:numFmt w:val="bullet"/>
      <w:lvlText w:val=""/>
      <w:lvlJc w:val="left"/>
      <w:pPr>
        <w:tabs>
          <w:tab w:pos="4949" w:val="num"/>
        </w:tabs>
        <w:ind w:hanging="283" w:left="4949"/>
      </w:pPr>
      <w:rPr>
        <w:rFonts w:ascii="Wingdings 2" w:cs="Wingdings 2" w:hAnsi="Wingdings 2" w:hint="default"/>
      </w:rPr>
    </w:lvl>
    <w:lvl w:ilvl="7">
      <w:start w:val="1"/>
      <w:numFmt w:val="bullet"/>
      <w:lvlText w:val=""/>
      <w:lvlJc w:val="left"/>
      <w:pPr>
        <w:tabs>
          <w:tab w:pos="5656" w:val="num"/>
        </w:tabs>
        <w:ind w:hanging="283" w:left="5656"/>
      </w:pPr>
      <w:rPr>
        <w:rFonts w:ascii="Wingdings 2" w:cs="Wingdings 2" w:hAnsi="Wingdings 2" w:hint="default"/>
      </w:rPr>
    </w:lvl>
    <w:lvl w:ilvl="8">
      <w:start w:val="1"/>
      <w:numFmt w:val="bullet"/>
      <w:lvlText w:val=""/>
      <w:lvlJc w:val="left"/>
      <w:pPr>
        <w:tabs>
          <w:tab w:pos="6363" w:val="num"/>
        </w:tabs>
        <w:ind w:hanging="283" w:left="6363"/>
      </w:pPr>
      <w:rPr>
        <w:rFonts w:ascii="Wingdings 2" w:cs="Wingdings 2" w:hAnsi="Wingdings 2" w:hint="default"/>
      </w:rPr>
    </w:lvl>
  </w:abstractNum>
  <w:abstractNum w:abstractNumId="2">
    <w:lvl w:ilvl="0">
      <w:start w:val="1"/>
      <w:numFmt w:val="bullet"/>
      <w:lvlText w:val=""/>
      <w:lvlJc w:val="left"/>
      <w:pPr>
        <w:tabs>
          <w:tab w:pos="707" w:val="num"/>
        </w:tabs>
        <w:ind w:hanging="283" w:left="707"/>
      </w:pPr>
      <w:rPr>
        <w:rFonts w:ascii="Wingdings 2" w:cs="Wingdings 2" w:hAnsi="Wingdings 2" w:hint="default"/>
      </w:rPr>
    </w:lvl>
    <w:lvl w:ilvl="1">
      <w:start w:val="1"/>
      <w:numFmt w:val="bullet"/>
      <w:lvlText w:val=""/>
      <w:lvlJc w:val="left"/>
      <w:pPr>
        <w:tabs>
          <w:tab w:pos="1414" w:val="num"/>
        </w:tabs>
        <w:ind w:hanging="283" w:left="1414"/>
      </w:pPr>
      <w:rPr>
        <w:rFonts w:ascii="Wingdings 2" w:cs="Wingdings 2" w:hAnsi="Wingdings 2" w:hint="default"/>
      </w:rPr>
    </w:lvl>
    <w:lvl w:ilvl="2">
      <w:start w:val="1"/>
      <w:numFmt w:val="bullet"/>
      <w:lvlText w:val=""/>
      <w:lvlJc w:val="left"/>
      <w:pPr>
        <w:tabs>
          <w:tab w:pos="2121" w:val="num"/>
        </w:tabs>
        <w:ind w:hanging="283" w:left="2121"/>
      </w:pPr>
      <w:rPr>
        <w:rFonts w:ascii="Wingdings 2" w:cs="Wingdings 2" w:hAnsi="Wingdings 2" w:hint="default"/>
      </w:rPr>
    </w:lvl>
    <w:lvl w:ilvl="3">
      <w:start w:val="1"/>
      <w:numFmt w:val="bullet"/>
      <w:lvlText w:val=""/>
      <w:lvlJc w:val="left"/>
      <w:pPr>
        <w:tabs>
          <w:tab w:pos="2828" w:val="num"/>
        </w:tabs>
        <w:ind w:hanging="283" w:left="2828"/>
      </w:pPr>
      <w:rPr>
        <w:rFonts w:ascii="Wingdings 2" w:cs="Wingdings 2" w:hAnsi="Wingdings 2" w:hint="default"/>
      </w:rPr>
    </w:lvl>
    <w:lvl w:ilvl="4">
      <w:start w:val="1"/>
      <w:numFmt w:val="bullet"/>
      <w:lvlText w:val=""/>
      <w:lvlJc w:val="left"/>
      <w:pPr>
        <w:tabs>
          <w:tab w:pos="3535" w:val="num"/>
        </w:tabs>
        <w:ind w:hanging="283" w:left="3535"/>
      </w:pPr>
      <w:rPr>
        <w:rFonts w:ascii="Wingdings 2" w:cs="Wingdings 2" w:hAnsi="Wingdings 2" w:hint="default"/>
      </w:rPr>
    </w:lvl>
    <w:lvl w:ilvl="5">
      <w:start w:val="1"/>
      <w:numFmt w:val="bullet"/>
      <w:lvlText w:val=""/>
      <w:lvlJc w:val="left"/>
      <w:pPr>
        <w:tabs>
          <w:tab w:pos="4242" w:val="num"/>
        </w:tabs>
        <w:ind w:hanging="283" w:left="4242"/>
      </w:pPr>
      <w:rPr>
        <w:rFonts w:ascii="Wingdings 2" w:cs="Wingdings 2" w:hAnsi="Wingdings 2" w:hint="default"/>
      </w:rPr>
    </w:lvl>
    <w:lvl w:ilvl="6">
      <w:start w:val="1"/>
      <w:numFmt w:val="bullet"/>
      <w:lvlText w:val=""/>
      <w:lvlJc w:val="left"/>
      <w:pPr>
        <w:tabs>
          <w:tab w:pos="4949" w:val="num"/>
        </w:tabs>
        <w:ind w:hanging="283" w:left="4949"/>
      </w:pPr>
      <w:rPr>
        <w:rFonts w:ascii="Wingdings 2" w:cs="Wingdings 2" w:hAnsi="Wingdings 2" w:hint="default"/>
      </w:rPr>
    </w:lvl>
    <w:lvl w:ilvl="7">
      <w:start w:val="1"/>
      <w:numFmt w:val="bullet"/>
      <w:lvlText w:val=""/>
      <w:lvlJc w:val="left"/>
      <w:pPr>
        <w:tabs>
          <w:tab w:pos="5656" w:val="num"/>
        </w:tabs>
        <w:ind w:hanging="283" w:left="5656"/>
      </w:pPr>
      <w:rPr>
        <w:rFonts w:ascii="Wingdings 2" w:cs="Wingdings 2" w:hAnsi="Wingdings 2" w:hint="default"/>
      </w:rPr>
    </w:lvl>
    <w:lvl w:ilvl="8">
      <w:start w:val="1"/>
      <w:numFmt w:val="bullet"/>
      <w:lvlText w:val=""/>
      <w:lvlJc w:val="left"/>
      <w:pPr>
        <w:tabs>
          <w:tab w:pos="6363" w:val="num"/>
        </w:tabs>
        <w:ind w:hanging="283" w:left="6363"/>
      </w:pPr>
      <w:rPr>
        <w:rFonts w:ascii="Wingdings 2" w:cs="Wingdings 2" w:hAnsi="Wingdings 2" w:hint="default"/>
      </w:rPr>
    </w:lvl>
  </w:abstractNum>
  <w:abstractNum w:abstractNumId="3">
    <w:lvl w:ilvl="0">
      <w:start w:val="1"/>
      <w:numFmt w:val="bullet"/>
      <w:lvlText w:val=""/>
      <w:lvlJc w:val="left"/>
      <w:pPr>
        <w:tabs>
          <w:tab w:pos="707" w:val="num"/>
        </w:tabs>
        <w:ind w:hanging="283" w:left="707"/>
      </w:pPr>
      <w:rPr>
        <w:rFonts w:ascii="Wingdings 2" w:cs="Wingdings 2" w:hAnsi="Wingdings 2" w:hint="default"/>
      </w:rPr>
    </w:lvl>
    <w:lvl w:ilvl="1">
      <w:start w:val="1"/>
      <w:numFmt w:val="bullet"/>
      <w:lvlText w:val=""/>
      <w:lvlJc w:val="left"/>
      <w:pPr>
        <w:tabs>
          <w:tab w:pos="1414" w:val="num"/>
        </w:tabs>
        <w:ind w:hanging="283" w:left="1414"/>
      </w:pPr>
      <w:rPr>
        <w:rFonts w:ascii="Wingdings 2" w:cs="Wingdings 2" w:hAnsi="Wingdings 2" w:hint="default"/>
      </w:rPr>
    </w:lvl>
    <w:lvl w:ilvl="2">
      <w:start w:val="1"/>
      <w:numFmt w:val="bullet"/>
      <w:lvlText w:val=""/>
      <w:lvlJc w:val="left"/>
      <w:pPr>
        <w:tabs>
          <w:tab w:pos="2121" w:val="num"/>
        </w:tabs>
        <w:ind w:hanging="283" w:left="2121"/>
      </w:pPr>
      <w:rPr>
        <w:rFonts w:ascii="Wingdings 2" w:cs="Wingdings 2" w:hAnsi="Wingdings 2" w:hint="default"/>
      </w:rPr>
    </w:lvl>
    <w:lvl w:ilvl="3">
      <w:start w:val="1"/>
      <w:numFmt w:val="bullet"/>
      <w:lvlText w:val=""/>
      <w:lvlJc w:val="left"/>
      <w:pPr>
        <w:tabs>
          <w:tab w:pos="2828" w:val="num"/>
        </w:tabs>
        <w:ind w:hanging="283" w:left="2828"/>
      </w:pPr>
      <w:rPr>
        <w:rFonts w:ascii="Wingdings 2" w:cs="Wingdings 2" w:hAnsi="Wingdings 2" w:hint="default"/>
      </w:rPr>
    </w:lvl>
    <w:lvl w:ilvl="4">
      <w:start w:val="1"/>
      <w:numFmt w:val="bullet"/>
      <w:lvlText w:val=""/>
      <w:lvlJc w:val="left"/>
      <w:pPr>
        <w:tabs>
          <w:tab w:pos="3535" w:val="num"/>
        </w:tabs>
        <w:ind w:hanging="283" w:left="3535"/>
      </w:pPr>
      <w:rPr>
        <w:rFonts w:ascii="Wingdings 2" w:cs="Wingdings 2" w:hAnsi="Wingdings 2" w:hint="default"/>
      </w:rPr>
    </w:lvl>
    <w:lvl w:ilvl="5">
      <w:start w:val="1"/>
      <w:numFmt w:val="bullet"/>
      <w:lvlText w:val=""/>
      <w:lvlJc w:val="left"/>
      <w:pPr>
        <w:tabs>
          <w:tab w:pos="4242" w:val="num"/>
        </w:tabs>
        <w:ind w:hanging="283" w:left="4242"/>
      </w:pPr>
      <w:rPr>
        <w:rFonts w:ascii="Wingdings 2" w:cs="Wingdings 2" w:hAnsi="Wingdings 2" w:hint="default"/>
      </w:rPr>
    </w:lvl>
    <w:lvl w:ilvl="6">
      <w:start w:val="1"/>
      <w:numFmt w:val="bullet"/>
      <w:lvlText w:val=""/>
      <w:lvlJc w:val="left"/>
      <w:pPr>
        <w:tabs>
          <w:tab w:pos="4949" w:val="num"/>
        </w:tabs>
        <w:ind w:hanging="283" w:left="4949"/>
      </w:pPr>
      <w:rPr>
        <w:rFonts w:ascii="Wingdings 2" w:cs="Wingdings 2" w:hAnsi="Wingdings 2" w:hint="default"/>
      </w:rPr>
    </w:lvl>
    <w:lvl w:ilvl="7">
      <w:start w:val="1"/>
      <w:numFmt w:val="bullet"/>
      <w:lvlText w:val=""/>
      <w:lvlJc w:val="left"/>
      <w:pPr>
        <w:tabs>
          <w:tab w:pos="5656" w:val="num"/>
        </w:tabs>
        <w:ind w:hanging="283" w:left="5656"/>
      </w:pPr>
      <w:rPr>
        <w:rFonts w:ascii="Wingdings 2" w:cs="Wingdings 2" w:hAnsi="Wingdings 2" w:hint="default"/>
      </w:rPr>
    </w:lvl>
    <w:lvl w:ilvl="8">
      <w:start w:val="1"/>
      <w:numFmt w:val="bullet"/>
      <w:lvlText w:val=""/>
      <w:lvlJc w:val="left"/>
      <w:pPr>
        <w:tabs>
          <w:tab w:pos="6363" w:val="num"/>
        </w:tabs>
        <w:ind w:hanging="283" w:left="6363"/>
      </w:pPr>
      <w:rPr>
        <w:rFonts w:ascii="Wingdings 2" w:cs="Wingdings 2" w:hAnsi="Wingdings 2" w:hint="default"/>
      </w:r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rFonts w:ascii="Times New Roman" w:cs="Lohit Hindi" w:eastAsia="Droid Sans Fallback" w:hAnsi="Times New Roman"/>
      <w:color w:val="auto"/>
      <w:sz w:val="24"/>
      <w:szCs w:val="24"/>
      <w:lang w:bidi="hi-IN" w:eastAsia="zh-CN" w:val="en-US"/>
    </w:rPr>
  </w:style>
  <w:style w:styleId="style1" w:type="paragraph">
    <w:name w:val="Heading 1"/>
    <w:basedOn w:val="style19"/>
    <w:next w:val="style20"/>
    <w:pPr/>
    <w:rPr>
      <w:rFonts w:ascii="Thorndale" w:cs="Arial Unicode MS" w:eastAsia="HG Mincho Light J" w:hAnsi="Thorndale"/>
      <w:b/>
      <w:bCs/>
      <w:sz w:val="48"/>
      <w:szCs w:val="48"/>
    </w:rPr>
  </w:style>
  <w:style w:styleId="style2" w:type="paragraph">
    <w:name w:val="Heading 2"/>
    <w:basedOn w:val="style19"/>
    <w:next w:val="style20"/>
    <w:pPr>
      <w:jc w:val="center"/>
      <w:outlineLvl w:val="1"/>
    </w:pPr>
    <w:rPr>
      <w:rFonts w:ascii="Times New Roman" w:cs="Lohit Hindi" w:eastAsia="Droid Sans Fallback" w:hAnsi="Times New Roman"/>
      <w:b/>
      <w:bCs/>
      <w:sz w:val="36"/>
      <w:szCs w:val="36"/>
    </w:rPr>
  </w:style>
  <w:style w:styleId="style3" w:type="paragraph">
    <w:name w:val="Heading 3"/>
    <w:basedOn w:val="style19"/>
    <w:next w:val="style20"/>
    <w:pPr>
      <w:outlineLvl w:val="2"/>
    </w:pPr>
    <w:rPr>
      <w:rFonts w:ascii="Times New Roman" w:cs="Lohit Hindi" w:eastAsia="Droid Sans Fallback" w:hAnsi="Times New Roman"/>
      <w:b/>
      <w:bCs/>
      <w:sz w:val="28"/>
      <w:szCs w:val="28"/>
    </w:rPr>
  </w:style>
  <w:style w:styleId="style4" w:type="paragraph">
    <w:name w:val="Heading 4"/>
    <w:basedOn w:val="style19"/>
    <w:next w:val="style20"/>
    <w:pPr>
      <w:jc w:val="center"/>
      <w:outlineLvl w:val="3"/>
    </w:pPr>
    <w:rPr>
      <w:rFonts w:ascii="Times New Roman" w:cs="Lohit Hindi" w:eastAsia="Droid Sans Fallback" w:hAnsi="Times New Roman"/>
      <w:b/>
      <w:bCs/>
      <w:sz w:val="24"/>
      <w:szCs w:val="24"/>
    </w:rPr>
  </w:style>
  <w:style w:styleId="style5" w:type="paragraph">
    <w:name w:val="Heading 5"/>
    <w:basedOn w:val="style19"/>
    <w:next w:val="style20"/>
    <w:pPr>
      <w:outlineLvl w:val="4"/>
    </w:pPr>
    <w:rPr>
      <w:rFonts w:ascii="Times New Roman" w:cs="Lohit Hindi" w:eastAsia="Droid Sans Fallback" w:hAnsi="Times New Roman"/>
      <w:b/>
      <w:bCs/>
      <w:sz w:val="20"/>
      <w:szCs w:val="20"/>
    </w:rPr>
  </w:style>
  <w:style w:styleId="style15" w:type="character">
    <w:name w:val="Endnote Characters"/>
    <w:next w:val="style15"/>
    <w:rPr/>
  </w:style>
  <w:style w:styleId="style16" w:type="character">
    <w:name w:val="Footnote Characters"/>
    <w:next w:val="style16"/>
    <w:rPr/>
  </w:style>
  <w:style w:styleId="style17" w:type="character">
    <w:name w:val="Internet Link"/>
    <w:next w:val="style17"/>
    <w:rPr>
      <w:color w:val="000080"/>
      <w:u w:val="single"/>
    </w:rPr>
  </w:style>
  <w:style w:styleId="style18" w:type="character">
    <w:name w:val="Bullets"/>
    <w:next w:val="style18"/>
    <w:rPr>
      <w:rFonts w:ascii="OpenSymbol" w:cs="OpenSymbol" w:eastAsia="OpenSymbol" w:hAnsi="OpenSymbol"/>
    </w:rPr>
  </w:style>
  <w:style w:styleId="style19" w:type="paragraph">
    <w:name w:val="Heading"/>
    <w:basedOn w:val="style0"/>
    <w:next w:val="style20"/>
    <w:pPr>
      <w:keepNext/>
      <w:spacing w:after="283" w:before="240"/>
    </w:pPr>
    <w:rPr>
      <w:rFonts w:ascii="Albany" w:cs="Arial Unicode MS" w:eastAsia="HG Mincho Light J" w:hAnsi="Albany"/>
      <w:sz w:val="28"/>
      <w:szCs w:val="28"/>
    </w:rPr>
  </w:style>
  <w:style w:styleId="style20" w:type="paragraph">
    <w:name w:val="Text body"/>
    <w:basedOn w:val="style0"/>
    <w:next w:val="style20"/>
    <w:pPr>
      <w:spacing w:after="283"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rFonts w:cs="Lohit Hindi"/>
      <w:i/>
      <w:iCs/>
      <w:sz w:val="24"/>
      <w:szCs w:val="24"/>
    </w:rPr>
  </w:style>
  <w:style w:styleId="style23" w:type="paragraph">
    <w:name w:val="Index"/>
    <w:basedOn w:val="style0"/>
    <w:next w:val="style23"/>
    <w:pPr>
      <w:suppressLineNumbers/>
    </w:pPr>
    <w:rPr>
      <w:rFonts w:cs="Lohit Hindi"/>
    </w:rPr>
  </w:style>
  <w:style w:styleId="style24" w:type="paragraph">
    <w:name w:val="Horizontal Line"/>
    <w:basedOn w:val="style0"/>
    <w:next w:val="style20"/>
    <w:pPr>
      <w:pBdr>
        <w:bottom w:color="808080" w:space="0" w:sz="2" w:val="double"/>
      </w:pBdr>
      <w:spacing w:after="283" w:before="0"/>
    </w:pPr>
    <w:rPr>
      <w:sz w:val="12"/>
    </w:rPr>
  </w:style>
  <w:style w:styleId="style25" w:type="paragraph">
    <w:name w:val="Sender"/>
    <w:basedOn w:val="style0"/>
    <w:next w:val="style25"/>
    <w:pPr/>
    <w:rPr>
      <w:i/>
    </w:rPr>
  </w:style>
  <w:style w:styleId="style26" w:type="paragraph">
    <w:name w:val="Table Contents"/>
    <w:basedOn w:val="style20"/>
    <w:next w:val="style26"/>
    <w:pPr/>
    <w:rPr/>
  </w:style>
  <w:style w:styleId="style27" w:type="paragraph">
    <w:name w:val="Footer"/>
    <w:basedOn w:val="style0"/>
    <w:next w:val="style27"/>
    <w:pPr>
      <w:suppressLineNumbers/>
      <w:tabs>
        <w:tab w:leader="none" w:pos="4818" w:val="center"/>
        <w:tab w:leader="none" w:pos="9637" w:val="right"/>
      </w:tabs>
    </w:pPr>
    <w:rPr/>
  </w:style>
  <w:style w:styleId="style28" w:type="paragraph">
    <w:name w:val="Header"/>
    <w:basedOn w:val="style0"/>
    <w:next w:val="style28"/>
    <w:pPr>
      <w:suppressLineNumbers/>
      <w:tabs>
        <w:tab w:leader="none" w:pos="4818" w:val="center"/>
        <w:tab w:leader="none" w:pos="9637" w:val="right"/>
      </w:tabs>
    </w:pPr>
    <w:rPr/>
  </w:style>
  <w:style w:styleId="style29" w:type="paragraph">
    <w:name w:val="Text body.result"/>
    <w:basedOn w:val="style20"/>
    <w:next w:val="style29"/>
    <w:pPr>
      <w:pBdr>
        <w:top w:color="808080" w:space="0" w:sz="2" w:val="single"/>
        <w:left w:color="808080" w:space="0" w:sz="2" w:val="single"/>
        <w:bottom w:color="808080" w:space="0" w:sz="2" w:val="single"/>
        <w:right w:color="808080" w:space="0" w:sz="2" w:val="single"/>
      </w:pBdr>
      <w:jc w:val="center"/>
    </w:pPr>
    <w:rPr/>
  </w:style>
  <w:style w:styleId="style30" w:type="paragraph">
    <w:name w:val="Text body.label"/>
    <w:basedOn w:val="style20"/>
    <w:next w:val="style30"/>
    <w:pPr>
      <w:jc w:val="center"/>
    </w:pPr>
    <w:rPr/>
  </w:style>
  <w:style w:styleId="style31" w:type="paragraph">
    <w:name w:val="Text body.error"/>
    <w:basedOn w:val="style20"/>
    <w:next w:val="style31"/>
    <w:pPr/>
    <w:rPr/>
  </w:style>
  <w:style w:styleId="style32" w:type="paragraph">
    <w:name w:val="Table Heading"/>
    <w:basedOn w:val="style26"/>
    <w:next w:val="style32"/>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ndrews.edu/~wheelerj/lab09" TargetMode="External"/><Relationship Id="rId3" Type="http://schemas.openxmlformats.org/officeDocument/2006/relationships/image" Target="file:///home/wheeler/Dropbox/PHYS272/lab09/part1.jpg" TargetMode="External"/><Relationship Id="rId4" Type="http://schemas.openxmlformats.org/officeDocument/2006/relationships/image" Target="file:///home/wheeler/Dropbox/PHYS272/lab09/part2.jpg" TargetMode="External"/><Relationship Id="rId5" Type="http://schemas.openxmlformats.org/officeDocument/2006/relationships/image" Target="file:///home/wheeler/Dropbox/PHYS272/lab09/part3.jpg" TargetMode="External"/><Relationship Id="rId6" Type="http://schemas.openxmlformats.org/officeDocument/2006/relationships/image" Target="file:///home/wheeler/Dropbox/PHYS272/lab09/part4.jpg" TargetMode="External"/><Relationship Id="rId7" Type="http://schemas.openxmlformats.org/officeDocument/2006/relationships/image" Target="file:///home/wheeler/Dropbox/PHYS272/lab09/part5.jpg" TargetMode="External"/><Relationship Id="rId8" Type="http://schemas.openxmlformats.org/officeDocument/2006/relationships/image" Target="file:///home/wheeler/Dropbox/PHYS272/lab09/part7.jpg" TargetMode="External"/><Relationship Id="rId9" Type="http://schemas.openxmlformats.org/officeDocument/2006/relationships/image" Target="file:///home/wheeler/Dropbox/PHYS272/lab09/part1.gif" TargetMode="External"/><Relationship Id="rId10" Type="http://schemas.openxmlformats.org/officeDocument/2006/relationships/image" Target="file:///home/wheeler/Dropbox/PHYS272/lab09/part2.gif" TargetMode="External"/><Relationship Id="rId11" Type="http://schemas.openxmlformats.org/officeDocument/2006/relationships/image" Target="file:///home/wheeler/Dropbox/PHYS272/lab09/graph3.png" TargetMode="External"/><Relationship Id="rId12" Type="http://schemas.openxmlformats.org/officeDocument/2006/relationships/image" Target="file:///home/wheeler/Dropbox/PHYS272/lab09/graph4.png" TargetMode="External"/><Relationship Id="rId13" Type="http://schemas.openxmlformats.org/officeDocument/2006/relationships/image" Target="file:///home/wheeler/Dropbox/PHYS272/lab09/part5.gif" TargetMode="External"/><Relationship Id="rId14" Type="http://schemas.openxmlformats.org/officeDocument/2006/relationships/image" Target="file:///home/wheeler/Dropbox/PHYS272/lab09/graph7.png" TargetMode="External"/><Relationship Id="rId15" Type="http://schemas.openxmlformats.org/officeDocument/2006/relationships/image" Target="file:///home/wheeler/Dropbox/PHYS272/lab09/signature.gif" TargetMode="External"/><Relationship Id="rId16" Type="http://schemas.openxmlformats.org/officeDocument/2006/relationships/numbering" Target="numbering.xml"/><Relationship Id="rId17"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Application>LibreOffice/3.4$Unix LibreOffice_project/340m1$Build-402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revision>0</cp:revision>
  <dc:title>Wheeler Lab 9</dc:title>
</cp:coreProperties>
</file>